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35" w:rsidRPr="00066692" w:rsidRDefault="00671D35" w:rsidP="00671D35">
      <w:pPr>
        <w:ind w:left="5812"/>
        <w:rPr>
          <w:sz w:val="28"/>
          <w:szCs w:val="28"/>
        </w:rPr>
      </w:pPr>
      <w:r w:rsidRPr="00066692">
        <w:rPr>
          <w:sz w:val="28"/>
          <w:szCs w:val="28"/>
        </w:rPr>
        <w:t>Приложение № 9 к Единому отраслевому стандарту закупок (Положение о закупке) Госкорпорации «Росатом»</w:t>
      </w:r>
    </w:p>
    <w:p w:rsidR="00671D35" w:rsidRPr="00066692" w:rsidRDefault="00671D35" w:rsidP="00671D35">
      <w:pPr>
        <w:jc w:val="center"/>
        <w:rPr>
          <w:sz w:val="28"/>
          <w:szCs w:val="28"/>
        </w:rPr>
      </w:pPr>
    </w:p>
    <w:p w:rsidR="00671D35" w:rsidRPr="00066692" w:rsidRDefault="00671D35" w:rsidP="00671D35">
      <w:pPr>
        <w:jc w:val="center"/>
        <w:rPr>
          <w:b/>
          <w:sz w:val="28"/>
          <w:szCs w:val="28"/>
        </w:rPr>
      </w:pPr>
      <w:r w:rsidRPr="00066692">
        <w:rPr>
          <w:b/>
          <w:sz w:val="28"/>
          <w:szCs w:val="28"/>
        </w:rPr>
        <w:t xml:space="preserve">Методика расчета начальных (максимальных) цен договоров </w:t>
      </w:r>
    </w:p>
    <w:p w:rsidR="00F42B8F" w:rsidRPr="00066692" w:rsidRDefault="00671D35">
      <w:pPr>
        <w:jc w:val="center"/>
        <w:rPr>
          <w:b/>
          <w:sz w:val="28"/>
          <w:szCs w:val="28"/>
        </w:rPr>
      </w:pPr>
      <w:r w:rsidRPr="00066692">
        <w:rPr>
          <w:b/>
          <w:sz w:val="28"/>
          <w:szCs w:val="28"/>
        </w:rPr>
        <w:t xml:space="preserve">при проведении закупок </w:t>
      </w:r>
    </w:p>
    <w:p w:rsidR="00435A0C" w:rsidRPr="00066692" w:rsidRDefault="00435A0C" w:rsidP="00862ED0">
      <w:pPr>
        <w:pStyle w:val="10"/>
        <w:spacing w:before="0"/>
        <w:rPr>
          <w:rFonts w:ascii="Times New Roman" w:hAnsi="Times New Roman"/>
          <w:bCs w:val="0"/>
          <w:sz w:val="28"/>
          <w:szCs w:val="28"/>
        </w:rPr>
      </w:pPr>
      <w:bookmarkStart w:id="0" w:name="_Toc375845478"/>
    </w:p>
    <w:p w:rsidR="00F42B8F" w:rsidRPr="00066692" w:rsidRDefault="00671D35" w:rsidP="00862ED0">
      <w:pPr>
        <w:pStyle w:val="10"/>
        <w:spacing w:before="0"/>
        <w:rPr>
          <w:rFonts w:ascii="Times New Roman" w:hAnsi="Times New Roman"/>
          <w:bCs w:val="0"/>
          <w:sz w:val="28"/>
          <w:szCs w:val="28"/>
        </w:rPr>
      </w:pPr>
      <w:r w:rsidRPr="00066692">
        <w:rPr>
          <w:rFonts w:ascii="Times New Roman" w:hAnsi="Times New Roman"/>
          <w:bCs w:val="0"/>
          <w:sz w:val="28"/>
          <w:szCs w:val="28"/>
        </w:rPr>
        <w:t>Глава 1. Общие положения</w:t>
      </w:r>
      <w:bookmarkEnd w:id="0"/>
    </w:p>
    <w:p w:rsidR="000F43E8" w:rsidRPr="00066692" w:rsidRDefault="00637BB3"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066692">
        <w:rPr>
          <w:sz w:val="28"/>
          <w:szCs w:val="28"/>
        </w:rPr>
        <w:t xml:space="preserve">Методика расчета начальных (максимальных) цен договоров при проведении закупок (далее – Методика) определяет общий порядок расчета начальных (максимальных) цен при проведении закупок по новому строительству, реконструкции, </w:t>
      </w:r>
      <w:r w:rsidRPr="00066692">
        <w:rPr>
          <w:sz w:val="28"/>
        </w:rPr>
        <w:t>модернизации, расширению, техническому перевооружению, продлению срока эксплуатации объектов капитального строительства, капитальному</w:t>
      </w:r>
      <w:r w:rsidRPr="00066692">
        <w:rPr>
          <w:sz w:val="28"/>
          <w:szCs w:val="28"/>
        </w:rPr>
        <w:t xml:space="preserve"> и текущему ремонту (глава 2), материально-технических ресурсов и оборудования (глава 3), иных работ и услуг (глава 4), на выполнение научно-исследовательских, опытно-конструкторских и технологических работ гражданского назначения (глава 5).</w:t>
      </w:r>
    </w:p>
    <w:p w:rsidR="00F42B8F" w:rsidRPr="00066692" w:rsidRDefault="00637BB3"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066692">
        <w:rPr>
          <w:sz w:val="28"/>
          <w:szCs w:val="28"/>
        </w:rPr>
        <w:t>Порядок определения начальной (максимальной) цены договора, описанный в настоящей Методике</w:t>
      </w:r>
      <w:r w:rsidR="008E31A9" w:rsidRPr="00066692">
        <w:rPr>
          <w:sz w:val="28"/>
          <w:szCs w:val="28"/>
        </w:rPr>
        <w:t>,</w:t>
      </w:r>
      <w:r w:rsidRPr="00066692">
        <w:rPr>
          <w:sz w:val="28"/>
          <w:szCs w:val="28"/>
        </w:rPr>
        <w:t xml:space="preserve"> производится только после того, как заказчиком выполнены следующие действия:</w:t>
      </w:r>
    </w:p>
    <w:p w:rsidR="00227D46" w:rsidRPr="00066692" w:rsidRDefault="00637BB3" w:rsidP="00B566B0">
      <w:pPr>
        <w:pStyle w:val="aff4"/>
        <w:numPr>
          <w:ilvl w:val="0"/>
          <w:numId w:val="11"/>
        </w:numPr>
        <w:tabs>
          <w:tab w:val="clear" w:pos="420"/>
          <w:tab w:val="num" w:pos="0"/>
          <w:tab w:val="left" w:pos="1276"/>
          <w:tab w:val="left" w:pos="1418"/>
        </w:tabs>
        <w:autoSpaceDE w:val="0"/>
        <w:autoSpaceDN w:val="0"/>
        <w:adjustRightInd w:val="0"/>
        <w:ind w:left="0" w:firstLine="709"/>
        <w:jc w:val="both"/>
        <w:rPr>
          <w:sz w:val="28"/>
          <w:szCs w:val="28"/>
        </w:rPr>
      </w:pPr>
      <w:r w:rsidRPr="00066692">
        <w:rPr>
          <w:sz w:val="28"/>
          <w:szCs w:val="28"/>
        </w:rPr>
        <w:t>Определена потребность в конкретном товаре, работе, услуге, обусловленна</w:t>
      </w:r>
      <w:r w:rsidR="00556A84" w:rsidRPr="00066692">
        <w:rPr>
          <w:sz w:val="28"/>
          <w:szCs w:val="28"/>
        </w:rPr>
        <w:t>я целями деятельности заказчика</w:t>
      </w:r>
      <w:r w:rsidRPr="00066692">
        <w:rPr>
          <w:sz w:val="28"/>
          <w:szCs w:val="28"/>
        </w:rPr>
        <w:t xml:space="preserve">; </w:t>
      </w:r>
    </w:p>
    <w:p w:rsidR="00E400B0" w:rsidRPr="00066692" w:rsidRDefault="00637BB3" w:rsidP="00B566B0">
      <w:pPr>
        <w:pStyle w:val="af5"/>
        <w:widowControl w:val="0"/>
        <w:numPr>
          <w:ilvl w:val="0"/>
          <w:numId w:val="11"/>
        </w:numPr>
        <w:tabs>
          <w:tab w:val="clear" w:pos="420"/>
          <w:tab w:val="num" w:pos="0"/>
          <w:tab w:val="left" w:pos="1276"/>
        </w:tabs>
        <w:autoSpaceDE w:val="0"/>
        <w:autoSpaceDN w:val="0"/>
        <w:adjustRightInd w:val="0"/>
        <w:spacing w:after="0"/>
        <w:ind w:left="0" w:firstLine="709"/>
        <w:jc w:val="both"/>
        <w:rPr>
          <w:sz w:val="28"/>
          <w:szCs w:val="28"/>
        </w:rPr>
      </w:pPr>
      <w:r w:rsidRPr="00066692">
        <w:rPr>
          <w:sz w:val="28"/>
          <w:szCs w:val="28"/>
        </w:rPr>
        <w:t>Определен перечень требований к товарам, работам, услугам, закупка которых планируется, а также требования к условиям поставки товаров, выполнения работ, оказания услуг.</w:t>
      </w:r>
    </w:p>
    <w:p w:rsidR="000F43E8" w:rsidRPr="00D94C6F" w:rsidRDefault="00637BB3"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066692">
        <w:rPr>
          <w:sz w:val="28"/>
          <w:szCs w:val="28"/>
        </w:rPr>
        <w:t xml:space="preserve">Для всех </w:t>
      </w:r>
      <w:r w:rsidR="00CE7A25" w:rsidRPr="00066692">
        <w:rPr>
          <w:sz w:val="28"/>
          <w:szCs w:val="28"/>
        </w:rPr>
        <w:t>видов продукции (товары, работы, услуги)</w:t>
      </w:r>
      <w:r w:rsidRPr="00066692">
        <w:rPr>
          <w:sz w:val="28"/>
          <w:szCs w:val="28"/>
        </w:rPr>
        <w:t xml:space="preserve"> после применения механизмов расчета начальных (максимальных) цен, изложенных в настоящей Методике, при наличии объективных обстоятельств значение начальной (максимальной) цены уменьш</w:t>
      </w:r>
      <w:r w:rsidR="00556A84" w:rsidRPr="00066692">
        <w:rPr>
          <w:sz w:val="28"/>
          <w:szCs w:val="28"/>
        </w:rPr>
        <w:t>ается</w:t>
      </w:r>
      <w:r w:rsidRPr="00066692">
        <w:rPr>
          <w:sz w:val="28"/>
          <w:szCs w:val="28"/>
        </w:rPr>
        <w:t xml:space="preserve"> по решению заказчика.</w:t>
      </w:r>
    </w:p>
    <w:p w:rsidR="00B566B0" w:rsidRDefault="00D94C6F" w:rsidP="00DC72B4">
      <w:pPr>
        <w:pStyle w:val="af5"/>
        <w:widowControl w:val="0"/>
        <w:numPr>
          <w:ilvl w:val="1"/>
          <w:numId w:val="1"/>
        </w:numPr>
        <w:tabs>
          <w:tab w:val="clear" w:pos="1572"/>
          <w:tab w:val="left" w:pos="0"/>
          <w:tab w:val="left" w:pos="1276"/>
        </w:tabs>
        <w:autoSpaceDE w:val="0"/>
        <w:autoSpaceDN w:val="0"/>
        <w:adjustRightInd w:val="0"/>
        <w:spacing w:after="0"/>
        <w:ind w:left="0" w:firstLine="709"/>
        <w:jc w:val="both"/>
        <w:rPr>
          <w:sz w:val="28"/>
          <w:szCs w:val="28"/>
        </w:rPr>
      </w:pPr>
      <w:r w:rsidRPr="00D94C6F">
        <w:rPr>
          <w:sz w:val="28"/>
          <w:szCs w:val="28"/>
        </w:rPr>
        <w:t>В главах 3, 4, 5 указан минимально необходимый набор действий для получения источников ценовой информации. Заказчик</w:t>
      </w:r>
      <w:r w:rsidR="00C9748A">
        <w:rPr>
          <w:sz w:val="28"/>
          <w:szCs w:val="28"/>
        </w:rPr>
        <w:t>и</w:t>
      </w:r>
      <w:r w:rsidRPr="00D94C6F">
        <w:rPr>
          <w:sz w:val="28"/>
          <w:szCs w:val="28"/>
        </w:rPr>
        <w:t xml:space="preserve"> вправе разработать </w:t>
      </w:r>
      <w:r w:rsidR="00C9748A">
        <w:rPr>
          <w:sz w:val="28"/>
          <w:szCs w:val="28"/>
        </w:rPr>
        <w:t xml:space="preserve">внутренний распорядительный документ, </w:t>
      </w:r>
      <w:r w:rsidRPr="00D94C6F">
        <w:rPr>
          <w:sz w:val="28"/>
          <w:szCs w:val="28"/>
        </w:rPr>
        <w:t>регламент</w:t>
      </w:r>
      <w:r w:rsidR="00C9748A">
        <w:rPr>
          <w:sz w:val="28"/>
          <w:szCs w:val="28"/>
        </w:rPr>
        <w:t xml:space="preserve">ирующий порядок дополнительных </w:t>
      </w:r>
      <w:r w:rsidR="00C9748A" w:rsidRPr="00D94C6F">
        <w:rPr>
          <w:sz w:val="28"/>
          <w:szCs w:val="28"/>
        </w:rPr>
        <w:t>действий необходимы</w:t>
      </w:r>
      <w:r w:rsidR="00C9748A">
        <w:rPr>
          <w:sz w:val="28"/>
          <w:szCs w:val="28"/>
        </w:rPr>
        <w:t>х</w:t>
      </w:r>
      <w:r w:rsidR="00C9748A" w:rsidRPr="00D94C6F">
        <w:rPr>
          <w:sz w:val="28"/>
          <w:szCs w:val="28"/>
        </w:rPr>
        <w:t xml:space="preserve"> для расчета НМЦ продукции</w:t>
      </w:r>
      <w:r w:rsidRPr="00D94C6F">
        <w:rPr>
          <w:sz w:val="28"/>
          <w:szCs w:val="28"/>
        </w:rPr>
        <w:t xml:space="preserve">, </w:t>
      </w:r>
      <w:r w:rsidR="00C9748A">
        <w:rPr>
          <w:sz w:val="28"/>
          <w:szCs w:val="28"/>
        </w:rPr>
        <w:t>при этом, такой порядок не должен противоречить положениям настоящей Методик</w:t>
      </w:r>
      <w:r w:rsidR="00DC204E">
        <w:rPr>
          <w:sz w:val="28"/>
          <w:szCs w:val="28"/>
        </w:rPr>
        <w:t>и</w:t>
      </w:r>
      <w:r w:rsidR="00C9748A">
        <w:rPr>
          <w:sz w:val="28"/>
          <w:szCs w:val="28"/>
        </w:rPr>
        <w:t>, а также содержать перечень</w:t>
      </w:r>
      <w:r w:rsidR="00210116" w:rsidRPr="00D94C6F">
        <w:rPr>
          <w:sz w:val="28"/>
          <w:szCs w:val="28"/>
        </w:rPr>
        <w:t xml:space="preserve"> ответственных лиц</w:t>
      </w:r>
      <w:r w:rsidR="00C9748A">
        <w:rPr>
          <w:sz w:val="28"/>
          <w:szCs w:val="28"/>
        </w:rPr>
        <w:t>, методы рассмотрения и принятия решений.</w:t>
      </w:r>
      <w:r w:rsidR="00210116" w:rsidRPr="00D94C6F">
        <w:rPr>
          <w:sz w:val="28"/>
          <w:szCs w:val="28"/>
        </w:rPr>
        <w:t xml:space="preserve"> </w:t>
      </w:r>
      <w:r w:rsidR="00C9748A">
        <w:rPr>
          <w:sz w:val="28"/>
          <w:szCs w:val="28"/>
        </w:rPr>
        <w:t>В этом</w:t>
      </w:r>
      <w:r w:rsidRPr="00D94C6F">
        <w:rPr>
          <w:sz w:val="28"/>
          <w:szCs w:val="28"/>
        </w:rPr>
        <w:t xml:space="preserve"> случае, если полученная в результате </w:t>
      </w:r>
      <w:r w:rsidR="00C9748A">
        <w:rPr>
          <w:sz w:val="28"/>
          <w:szCs w:val="28"/>
        </w:rPr>
        <w:t xml:space="preserve">дополнительных действий </w:t>
      </w:r>
      <w:r w:rsidRPr="00D94C6F">
        <w:rPr>
          <w:sz w:val="28"/>
          <w:szCs w:val="28"/>
        </w:rPr>
        <w:t xml:space="preserve">цена превышает более чем на 20% минимальную цену выборки, данное ценовое предложение </w:t>
      </w:r>
      <w:r w:rsidR="00DC204E">
        <w:rPr>
          <w:sz w:val="28"/>
          <w:szCs w:val="28"/>
        </w:rPr>
        <w:t xml:space="preserve">для конкурентных процедур </w:t>
      </w:r>
      <w:r w:rsidRPr="00D94C6F">
        <w:rPr>
          <w:sz w:val="28"/>
          <w:szCs w:val="28"/>
        </w:rPr>
        <w:t>в расчете НМЦ не применяется.</w:t>
      </w:r>
    </w:p>
    <w:p w:rsidR="00D94C6F" w:rsidRPr="00503EF1" w:rsidRDefault="00D94C6F"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Pr>
          <w:sz w:val="28"/>
          <w:szCs w:val="28"/>
        </w:rPr>
        <w:t>Государственное и/или отраслевое регулирование цен:</w:t>
      </w:r>
    </w:p>
    <w:p w:rsidR="00B566B0" w:rsidRDefault="009410A8" w:rsidP="00B566B0">
      <w:pPr>
        <w:numPr>
          <w:ilvl w:val="0"/>
          <w:numId w:val="31"/>
        </w:numPr>
        <w:tabs>
          <w:tab w:val="num" w:pos="0"/>
          <w:tab w:val="left" w:pos="1276"/>
        </w:tabs>
        <w:autoSpaceDE w:val="0"/>
        <w:autoSpaceDN w:val="0"/>
        <w:ind w:left="0" w:firstLine="709"/>
        <w:jc w:val="both"/>
        <w:rPr>
          <w:sz w:val="28"/>
          <w:szCs w:val="28"/>
        </w:rPr>
      </w:pPr>
      <w:r w:rsidRPr="009410A8">
        <w:rPr>
          <w:sz w:val="28"/>
          <w:szCs w:val="28"/>
        </w:rPr>
        <w:t xml:space="preserve"> </w:t>
      </w:r>
      <w:r w:rsidR="00503EF1" w:rsidRPr="00934F5E">
        <w:rPr>
          <w:sz w:val="28"/>
          <w:szCs w:val="28"/>
        </w:rPr>
        <w:t>При наличии государственного регулирования цен (постановления, приказы, иные нормативные правовые акты органов государственной власти, уполномоченных на осуществление государственного регулирования цен в соответствующей сфере), начальная (максимальная) цена не должна превышать утвержденные предельные цены (тарифы).</w:t>
      </w:r>
      <w:r w:rsidR="00503EF1">
        <w:rPr>
          <w:sz w:val="28"/>
          <w:szCs w:val="28"/>
        </w:rPr>
        <w:t xml:space="preserve"> В случае наличия государственного </w:t>
      </w:r>
      <w:r w:rsidR="00503EF1">
        <w:rPr>
          <w:sz w:val="28"/>
          <w:szCs w:val="28"/>
        </w:rPr>
        <w:lastRenderedPageBreak/>
        <w:t xml:space="preserve">регулирования цен в виде установленного порядка (структуры) формирования цены, расчет НМЦ выполняется в </w:t>
      </w:r>
      <w:r w:rsidR="005D736E">
        <w:rPr>
          <w:sz w:val="28"/>
          <w:szCs w:val="28"/>
        </w:rPr>
        <w:t xml:space="preserve">соответствии с данным </w:t>
      </w:r>
      <w:r w:rsidR="00503EF1">
        <w:rPr>
          <w:sz w:val="28"/>
          <w:szCs w:val="28"/>
        </w:rPr>
        <w:t>порядк</w:t>
      </w:r>
      <w:r w:rsidR="005D736E">
        <w:rPr>
          <w:sz w:val="28"/>
          <w:szCs w:val="28"/>
        </w:rPr>
        <w:t>ом</w:t>
      </w:r>
      <w:r w:rsidR="00503EF1">
        <w:rPr>
          <w:sz w:val="28"/>
          <w:szCs w:val="28"/>
        </w:rPr>
        <w:t>.</w:t>
      </w:r>
    </w:p>
    <w:p w:rsidR="00B566B0" w:rsidRDefault="00280A6F" w:rsidP="00B566B0">
      <w:pPr>
        <w:numPr>
          <w:ilvl w:val="0"/>
          <w:numId w:val="31"/>
        </w:numPr>
        <w:tabs>
          <w:tab w:val="clear" w:pos="1070"/>
          <w:tab w:val="num" w:pos="0"/>
          <w:tab w:val="left" w:pos="1276"/>
        </w:tabs>
        <w:autoSpaceDE w:val="0"/>
        <w:autoSpaceDN w:val="0"/>
        <w:ind w:left="0" w:firstLine="710"/>
        <w:jc w:val="both"/>
        <w:rPr>
          <w:sz w:val="28"/>
          <w:szCs w:val="28"/>
        </w:rPr>
      </w:pPr>
      <w:r w:rsidRPr="00934F5E">
        <w:rPr>
          <w:sz w:val="28"/>
          <w:szCs w:val="28"/>
        </w:rPr>
        <w:t xml:space="preserve">При наличии отраслевого регулирования цен (приказы и распоряжения Корпорации, </w:t>
      </w:r>
      <w:r>
        <w:rPr>
          <w:sz w:val="28"/>
          <w:szCs w:val="28"/>
        </w:rPr>
        <w:t xml:space="preserve">решения коллегиальных органов, </w:t>
      </w:r>
      <w:r w:rsidRPr="00934F5E">
        <w:rPr>
          <w:sz w:val="28"/>
          <w:szCs w:val="28"/>
        </w:rPr>
        <w:t xml:space="preserve">устанавливающие </w:t>
      </w:r>
      <w:r>
        <w:rPr>
          <w:sz w:val="28"/>
          <w:szCs w:val="28"/>
        </w:rPr>
        <w:t xml:space="preserve">механизм расчета цены, </w:t>
      </w:r>
      <w:r w:rsidRPr="00934F5E">
        <w:rPr>
          <w:sz w:val="28"/>
          <w:szCs w:val="28"/>
        </w:rPr>
        <w:t>цены, тарифы, расценки для данн</w:t>
      </w:r>
      <w:r w:rsidR="00DC204E">
        <w:rPr>
          <w:sz w:val="28"/>
          <w:szCs w:val="28"/>
        </w:rPr>
        <w:t>ой продукции</w:t>
      </w:r>
      <w:r w:rsidRPr="00934F5E">
        <w:rPr>
          <w:sz w:val="28"/>
          <w:szCs w:val="28"/>
        </w:rPr>
        <w:t xml:space="preserve"> предприятиям атомной отрасли) начальная (максимальная) цена не должна превышать утвержденные предельные цены (тарифы)</w:t>
      </w:r>
      <w:r>
        <w:rPr>
          <w:sz w:val="28"/>
          <w:szCs w:val="28"/>
        </w:rPr>
        <w:t xml:space="preserve"> для данн</w:t>
      </w:r>
      <w:r w:rsidR="00DC204E">
        <w:rPr>
          <w:sz w:val="28"/>
          <w:szCs w:val="28"/>
        </w:rPr>
        <w:t>ой продукции</w:t>
      </w:r>
      <w:r w:rsidRPr="00934F5E">
        <w:rPr>
          <w:sz w:val="28"/>
          <w:szCs w:val="28"/>
        </w:rPr>
        <w:t>.</w:t>
      </w:r>
      <w:r>
        <w:rPr>
          <w:sz w:val="28"/>
          <w:szCs w:val="28"/>
        </w:rPr>
        <w:t xml:space="preserve"> В случае наличия отраслевого регулирования цен в виде установленного </w:t>
      </w:r>
      <w:r w:rsidR="005D736E">
        <w:rPr>
          <w:sz w:val="28"/>
          <w:szCs w:val="28"/>
        </w:rPr>
        <w:t xml:space="preserve">механизма формирования цены, </w:t>
      </w:r>
      <w:r>
        <w:rPr>
          <w:sz w:val="28"/>
          <w:szCs w:val="28"/>
        </w:rPr>
        <w:t xml:space="preserve">расчет НМЦ выполняется в </w:t>
      </w:r>
      <w:r w:rsidR="005D736E">
        <w:rPr>
          <w:sz w:val="28"/>
          <w:szCs w:val="28"/>
        </w:rPr>
        <w:t>соответствии с утвержденным механизмом</w:t>
      </w:r>
      <w:r>
        <w:rPr>
          <w:sz w:val="28"/>
          <w:szCs w:val="28"/>
        </w:rPr>
        <w:t>.</w:t>
      </w:r>
    </w:p>
    <w:p w:rsidR="00503EF1" w:rsidRPr="00066692" w:rsidRDefault="00503EF1" w:rsidP="00B566B0">
      <w:pPr>
        <w:numPr>
          <w:ilvl w:val="0"/>
          <w:numId w:val="31"/>
        </w:numPr>
        <w:tabs>
          <w:tab w:val="num" w:pos="0"/>
          <w:tab w:val="left" w:pos="1276"/>
        </w:tabs>
        <w:autoSpaceDE w:val="0"/>
        <w:autoSpaceDN w:val="0"/>
        <w:ind w:left="0" w:firstLine="709"/>
        <w:jc w:val="both"/>
        <w:rPr>
          <w:sz w:val="28"/>
        </w:rPr>
      </w:pPr>
      <w:r w:rsidRPr="00066692">
        <w:rPr>
          <w:sz w:val="28"/>
          <w:szCs w:val="28"/>
        </w:rPr>
        <w:t xml:space="preserve">При наличии индивидуальных, специальных для данного заказчика скидок, понижающих коэффициентов, пониженных предельных цен (тарифов) </w:t>
      </w:r>
      <w:r>
        <w:rPr>
          <w:sz w:val="28"/>
          <w:szCs w:val="28"/>
        </w:rPr>
        <w:t xml:space="preserve">в качестве НМЦ </w:t>
      </w:r>
      <w:r w:rsidRPr="00066692">
        <w:rPr>
          <w:sz w:val="28"/>
          <w:szCs w:val="28"/>
        </w:rPr>
        <w:t>должны быть использованы такие специальные пониженные цены (тарифы) с приложением подтверждающих документов.</w:t>
      </w:r>
    </w:p>
    <w:p w:rsidR="00B566B0" w:rsidRDefault="009410A8"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9410A8">
        <w:rPr>
          <w:sz w:val="28"/>
          <w:szCs w:val="28"/>
        </w:rPr>
        <w:t xml:space="preserve">  При осуществлении закупок у организаций Корпорации способом у единственного поставщика по основаниям, предусмотренным п. 10.11.1.1 ЕОСЗ, в качестве НМЦ используются цены, рассчитанные в соответствии с </w:t>
      </w:r>
      <w:r w:rsidR="00F34365">
        <w:rPr>
          <w:sz w:val="28"/>
          <w:szCs w:val="28"/>
        </w:rPr>
        <w:t xml:space="preserve">главами </w:t>
      </w:r>
      <w:r w:rsidRPr="009410A8">
        <w:rPr>
          <w:sz w:val="28"/>
          <w:szCs w:val="28"/>
        </w:rPr>
        <w:t>настоящей Методикой</w:t>
      </w:r>
      <w:r w:rsidR="00F34365">
        <w:rPr>
          <w:sz w:val="28"/>
          <w:szCs w:val="28"/>
        </w:rPr>
        <w:t xml:space="preserve"> </w:t>
      </w:r>
      <w:r w:rsidR="00F34365" w:rsidRPr="00F34365">
        <w:rPr>
          <w:sz w:val="28"/>
          <w:szCs w:val="28"/>
        </w:rPr>
        <w:t>либо в соответствии с п.</w:t>
      </w:r>
      <w:r w:rsidR="00F34365">
        <w:rPr>
          <w:sz w:val="28"/>
          <w:szCs w:val="28"/>
        </w:rPr>
        <w:t xml:space="preserve"> </w:t>
      </w:r>
      <w:r w:rsidR="00DC204E">
        <w:rPr>
          <w:sz w:val="28"/>
          <w:szCs w:val="28"/>
        </w:rPr>
        <w:t>5</w:t>
      </w:r>
      <w:r w:rsidR="00F34365" w:rsidRPr="00F34365">
        <w:rPr>
          <w:sz w:val="28"/>
          <w:szCs w:val="28"/>
        </w:rPr>
        <w:t xml:space="preserve"> настоящей Методики при наличии государственного/отраслевого регулирования</w:t>
      </w:r>
      <w:r w:rsidR="00F34365">
        <w:rPr>
          <w:sz w:val="28"/>
          <w:szCs w:val="28"/>
        </w:rPr>
        <w:t xml:space="preserve"> цен</w:t>
      </w:r>
      <w:r w:rsidRPr="009410A8">
        <w:rPr>
          <w:sz w:val="28"/>
          <w:szCs w:val="28"/>
        </w:rPr>
        <w:t>. В случае, если по объективным обстоятельствам невозможно провести расчет начальной (максимальной) цены в соответствии с положениями настоящей Методики, в качестве НМЦ используются цены не выше утвержденных (согласованных) цен в следующих случаях:</w:t>
      </w:r>
    </w:p>
    <w:p w:rsidR="00F34A2B" w:rsidRPr="006130E7" w:rsidRDefault="009410A8" w:rsidP="00B566B0">
      <w:pPr>
        <w:pStyle w:val="aff4"/>
        <w:numPr>
          <w:ilvl w:val="0"/>
          <w:numId w:val="91"/>
        </w:numPr>
        <w:tabs>
          <w:tab w:val="left" w:pos="1276"/>
        </w:tabs>
        <w:ind w:left="0" w:firstLine="709"/>
        <w:contextualSpacing/>
        <w:jc w:val="both"/>
        <w:rPr>
          <w:bCs/>
          <w:sz w:val="28"/>
          <w:szCs w:val="28"/>
        </w:rPr>
      </w:pPr>
      <w:r w:rsidRPr="009410A8">
        <w:rPr>
          <w:sz w:val="28"/>
          <w:szCs w:val="28"/>
        </w:rPr>
        <w:t xml:space="preserve">Стоимость закупаемой продукции либо механизм расчета такой стоимости установлены управляющей организацией дивизиона, </w:t>
      </w:r>
      <w:r w:rsidRPr="009410A8">
        <w:rPr>
          <w:bCs/>
          <w:sz w:val="28"/>
          <w:szCs w:val="28"/>
        </w:rPr>
        <w:t xml:space="preserve">если иное не определено решениями коллегиального органа, в соответствии с подпунктом </w:t>
      </w:r>
      <w:r w:rsidR="00D94C6F">
        <w:rPr>
          <w:bCs/>
          <w:sz w:val="28"/>
          <w:szCs w:val="28"/>
        </w:rPr>
        <w:t>6</w:t>
      </w:r>
      <w:r w:rsidRPr="009410A8">
        <w:rPr>
          <w:bCs/>
          <w:sz w:val="28"/>
          <w:szCs w:val="28"/>
        </w:rPr>
        <w:t>.5 настоящего пункта.</w:t>
      </w:r>
      <w:r w:rsidRPr="009410A8">
        <w:rPr>
          <w:sz w:val="28"/>
          <w:szCs w:val="28"/>
        </w:rPr>
        <w:t xml:space="preserve"> Данное условие применимо исключительно при внутридивизион</w:t>
      </w:r>
      <w:r w:rsidR="00EA6796">
        <w:rPr>
          <w:sz w:val="28"/>
          <w:szCs w:val="28"/>
        </w:rPr>
        <w:t>аль</w:t>
      </w:r>
      <w:r w:rsidRPr="009410A8">
        <w:rPr>
          <w:sz w:val="28"/>
          <w:szCs w:val="28"/>
        </w:rPr>
        <w:t xml:space="preserve">ной закупке продукции, в отношение которой </w:t>
      </w:r>
      <w:r w:rsidRPr="009410A8">
        <w:rPr>
          <w:bCs/>
          <w:sz w:val="28"/>
          <w:szCs w:val="28"/>
        </w:rPr>
        <w:t>заказчиком и потенциальными поставщиками, подрядчиками, исполнителями, указанными в Спецперечне, являются организации, относящиеся к одному дивизиону;</w:t>
      </w:r>
    </w:p>
    <w:p w:rsidR="00F34A2B" w:rsidRPr="006130E7" w:rsidRDefault="009410A8" w:rsidP="00B566B0">
      <w:pPr>
        <w:pStyle w:val="aff4"/>
        <w:numPr>
          <w:ilvl w:val="0"/>
          <w:numId w:val="91"/>
        </w:numPr>
        <w:tabs>
          <w:tab w:val="left" w:pos="1276"/>
        </w:tabs>
        <w:ind w:left="0" w:firstLine="709"/>
        <w:contextualSpacing/>
        <w:jc w:val="both"/>
        <w:rPr>
          <w:bCs/>
          <w:sz w:val="28"/>
          <w:szCs w:val="28"/>
        </w:rPr>
      </w:pPr>
      <w:r w:rsidRPr="009410A8">
        <w:rPr>
          <w:bCs/>
          <w:sz w:val="28"/>
          <w:szCs w:val="28"/>
        </w:rPr>
        <w:t xml:space="preserve">Стоимость закупаемой продукции согласована (установлена) управляющими организациями дивизиона, если иное не определено решениями коллегиального органа, в соответствии с подпунктом </w:t>
      </w:r>
      <w:r w:rsidR="00D94C6F">
        <w:rPr>
          <w:bCs/>
          <w:sz w:val="28"/>
          <w:szCs w:val="28"/>
        </w:rPr>
        <w:t>6</w:t>
      </w:r>
      <w:r w:rsidRPr="009410A8">
        <w:rPr>
          <w:bCs/>
          <w:sz w:val="28"/>
          <w:szCs w:val="28"/>
        </w:rPr>
        <w:t>.5 настоящего пункта. Данное условие применимо исключительно при междивизион</w:t>
      </w:r>
      <w:r w:rsidR="00EA6796">
        <w:rPr>
          <w:bCs/>
          <w:sz w:val="28"/>
          <w:szCs w:val="28"/>
        </w:rPr>
        <w:t>аль</w:t>
      </w:r>
      <w:r w:rsidRPr="009410A8">
        <w:rPr>
          <w:bCs/>
          <w:sz w:val="28"/>
          <w:szCs w:val="28"/>
        </w:rPr>
        <w:t>ных закупках, осуществляемых организацией - заказчиком, входящ</w:t>
      </w:r>
      <w:r w:rsidR="00EA6796">
        <w:rPr>
          <w:bCs/>
          <w:sz w:val="28"/>
          <w:szCs w:val="28"/>
        </w:rPr>
        <w:t>ей</w:t>
      </w:r>
      <w:r w:rsidRPr="009410A8">
        <w:rPr>
          <w:bCs/>
          <w:sz w:val="28"/>
          <w:szCs w:val="28"/>
        </w:rPr>
        <w:t xml:space="preserve"> в состав одного дивизиона  (в том числе, когда заказчиком является управляющая организация) у организации-поставщика (подрядчика, исполнителя), входящей в состав другого дивизиона (в том числе, когда поставщиком, подрядчиком, исполнителем является управляющая организация дивизиона);</w:t>
      </w:r>
    </w:p>
    <w:p w:rsidR="00F34A2B" w:rsidRPr="006130E7" w:rsidRDefault="009410A8" w:rsidP="00B566B0">
      <w:pPr>
        <w:pStyle w:val="aff4"/>
        <w:numPr>
          <w:ilvl w:val="0"/>
          <w:numId w:val="91"/>
        </w:numPr>
        <w:tabs>
          <w:tab w:val="left" w:pos="1276"/>
        </w:tabs>
        <w:ind w:left="0" w:firstLine="709"/>
        <w:contextualSpacing/>
        <w:jc w:val="both"/>
        <w:rPr>
          <w:bCs/>
          <w:sz w:val="28"/>
          <w:szCs w:val="28"/>
        </w:rPr>
      </w:pPr>
      <w:r w:rsidRPr="009410A8">
        <w:rPr>
          <w:bCs/>
          <w:sz w:val="28"/>
          <w:szCs w:val="28"/>
        </w:rPr>
        <w:t xml:space="preserve">Стоимость закупаемой продукции согласована (установлена) управляющей организацией дивизиона, либо куратором организации, если иное не определено решениями коллегиального органа, в соответствии с подпунктом </w:t>
      </w:r>
      <w:r w:rsidR="00D94C6F">
        <w:rPr>
          <w:bCs/>
          <w:sz w:val="28"/>
          <w:szCs w:val="28"/>
        </w:rPr>
        <w:t>6</w:t>
      </w:r>
      <w:r w:rsidRPr="009410A8">
        <w:rPr>
          <w:bCs/>
          <w:sz w:val="28"/>
          <w:szCs w:val="28"/>
        </w:rPr>
        <w:t>.5 настоящего пункта. Данное условие применимо при внедивизион</w:t>
      </w:r>
      <w:r w:rsidR="00EA6796">
        <w:rPr>
          <w:bCs/>
          <w:sz w:val="28"/>
          <w:szCs w:val="28"/>
        </w:rPr>
        <w:t>аль</w:t>
      </w:r>
      <w:r w:rsidRPr="009410A8">
        <w:rPr>
          <w:bCs/>
          <w:sz w:val="28"/>
          <w:szCs w:val="28"/>
        </w:rPr>
        <w:t xml:space="preserve">ных закупках, осуществляемых организацией-заказчиком, входящей в состав дивизиона, в том числе управляющей организацией (в указанных случаях стоимость согласовывается управляющей организацией дивизиона), либо </w:t>
      </w:r>
      <w:r w:rsidRPr="009410A8">
        <w:rPr>
          <w:bCs/>
          <w:sz w:val="28"/>
          <w:szCs w:val="28"/>
        </w:rPr>
        <w:lastRenderedPageBreak/>
        <w:t>организацией атомной отрасли, являющейся заказчиком, не входящей в состав дивизиона (в указанном случае стоимость согласовывается куратором организации) у организации – поставщика, подрядчика, исполнителя, не входящей в состав дивизиона.</w:t>
      </w:r>
    </w:p>
    <w:p w:rsidR="00B81046" w:rsidRPr="00643663" w:rsidRDefault="009410A8" w:rsidP="00B566B0">
      <w:pPr>
        <w:pStyle w:val="aff4"/>
        <w:numPr>
          <w:ilvl w:val="0"/>
          <w:numId w:val="91"/>
        </w:numPr>
        <w:tabs>
          <w:tab w:val="left" w:pos="1276"/>
        </w:tabs>
        <w:ind w:left="0" w:firstLine="709"/>
        <w:contextualSpacing/>
        <w:jc w:val="both"/>
        <w:rPr>
          <w:sz w:val="28"/>
          <w:szCs w:val="28"/>
        </w:rPr>
      </w:pPr>
      <w:r w:rsidRPr="009410A8">
        <w:rPr>
          <w:bCs/>
          <w:sz w:val="28"/>
          <w:szCs w:val="28"/>
        </w:rPr>
        <w:t xml:space="preserve">Стоимость рассчитана затратным методом, в соответствии с </w:t>
      </w:r>
      <w:r w:rsidR="007719AC">
        <w:rPr>
          <w:bCs/>
          <w:sz w:val="28"/>
          <w:szCs w:val="28"/>
        </w:rPr>
        <w:t xml:space="preserve">порядком указанным в </w:t>
      </w:r>
      <w:r w:rsidRPr="009410A8">
        <w:rPr>
          <w:bCs/>
          <w:sz w:val="28"/>
          <w:szCs w:val="28"/>
        </w:rPr>
        <w:t>раздел</w:t>
      </w:r>
      <w:r w:rsidR="007719AC">
        <w:rPr>
          <w:bCs/>
          <w:sz w:val="28"/>
          <w:szCs w:val="28"/>
        </w:rPr>
        <w:t>е 4</w:t>
      </w:r>
      <w:r w:rsidRPr="009410A8">
        <w:rPr>
          <w:bCs/>
          <w:sz w:val="28"/>
          <w:szCs w:val="28"/>
        </w:rPr>
        <w:t xml:space="preserve"> главы 5 </w:t>
      </w:r>
      <w:r w:rsidR="00EA6796" w:rsidRPr="00E11696">
        <w:rPr>
          <w:bCs/>
          <w:sz w:val="28"/>
          <w:szCs w:val="28"/>
        </w:rPr>
        <w:t xml:space="preserve">настоящей </w:t>
      </w:r>
      <w:r w:rsidRPr="009410A8">
        <w:rPr>
          <w:bCs/>
          <w:sz w:val="28"/>
          <w:szCs w:val="28"/>
        </w:rPr>
        <w:t>Методики</w:t>
      </w:r>
      <w:r w:rsidRPr="009410A8">
        <w:rPr>
          <w:sz w:val="28"/>
          <w:szCs w:val="28"/>
        </w:rPr>
        <w:t xml:space="preserve">, при этом </w:t>
      </w:r>
      <w:r w:rsidR="00503EF1">
        <w:rPr>
          <w:sz w:val="28"/>
          <w:szCs w:val="28"/>
        </w:rPr>
        <w:t xml:space="preserve">такая стоимость </w:t>
      </w:r>
      <w:r w:rsidRPr="009410A8">
        <w:rPr>
          <w:sz w:val="28"/>
          <w:szCs w:val="28"/>
        </w:rPr>
        <w:t xml:space="preserve">не превышает затраты по аналогичному договору прошлого периода с учетом снижения не менее чем на 5 процентов от стоимости такого договора прошлого периода. Калькулирование </w:t>
      </w:r>
      <w:r w:rsidR="0010468A">
        <w:rPr>
          <w:sz w:val="28"/>
          <w:szCs w:val="28"/>
        </w:rPr>
        <w:t>по статьям затрат фактической стоимости</w:t>
      </w:r>
      <w:r w:rsidRPr="009410A8">
        <w:rPr>
          <w:sz w:val="28"/>
          <w:szCs w:val="28"/>
        </w:rPr>
        <w:t xml:space="preserve"> продукции (работ, услуг) производится с учетом учетной политики организации</w:t>
      </w:r>
      <w:r w:rsidR="007F46F7">
        <w:rPr>
          <w:sz w:val="28"/>
          <w:szCs w:val="28"/>
        </w:rPr>
        <w:t xml:space="preserve"> поставщика/ исполнителя</w:t>
      </w:r>
      <w:r w:rsidRPr="009410A8">
        <w:rPr>
          <w:sz w:val="28"/>
          <w:szCs w:val="28"/>
        </w:rPr>
        <w:t>.</w:t>
      </w:r>
    </w:p>
    <w:p w:rsidR="00D3564F" w:rsidRPr="00D3564F" w:rsidRDefault="0001418B" w:rsidP="00D3564F">
      <w:pPr>
        <w:pStyle w:val="aff4"/>
        <w:numPr>
          <w:ilvl w:val="0"/>
          <w:numId w:val="91"/>
        </w:numPr>
        <w:tabs>
          <w:tab w:val="left" w:pos="1276"/>
        </w:tabs>
        <w:ind w:left="0" w:firstLine="709"/>
        <w:contextualSpacing/>
        <w:jc w:val="both"/>
        <w:rPr>
          <w:sz w:val="28"/>
          <w:szCs w:val="28"/>
        </w:rPr>
      </w:pPr>
      <w:r>
        <w:rPr>
          <w:sz w:val="28"/>
          <w:szCs w:val="28"/>
        </w:rPr>
        <w:t>С</w:t>
      </w:r>
      <w:r w:rsidRPr="0001418B">
        <w:rPr>
          <w:sz w:val="28"/>
          <w:szCs w:val="28"/>
        </w:rPr>
        <w:t xml:space="preserve">тоимость закупаемой продукции либо механизм расчета такой стоимости согласованы (установлены) коллегиальным органом Корпорации, </w:t>
      </w:r>
      <w:r w:rsidR="00644BC6" w:rsidRPr="008C538A">
        <w:rPr>
          <w:sz w:val="28"/>
          <w:szCs w:val="28"/>
          <w:lang w:eastAsia="en-US"/>
        </w:rPr>
        <w:t>определенным в соответствии с п.5.2.2у) ЕОСЗ</w:t>
      </w:r>
      <w:r w:rsidR="000E055A" w:rsidRPr="000E055A">
        <w:rPr>
          <w:sz w:val="28"/>
          <w:szCs w:val="28"/>
        </w:rPr>
        <w:t xml:space="preserve">. Данное условие применимо </w:t>
      </w:r>
      <w:r w:rsidR="00D3564F" w:rsidRPr="00D3564F">
        <w:rPr>
          <w:sz w:val="28"/>
          <w:szCs w:val="28"/>
        </w:rPr>
        <w:t>в следующих случаях:</w:t>
      </w:r>
    </w:p>
    <w:p w:rsidR="0076637A" w:rsidRDefault="000E055A">
      <w:pPr>
        <w:pStyle w:val="aff4"/>
        <w:tabs>
          <w:tab w:val="left" w:pos="0"/>
        </w:tabs>
        <w:ind w:left="0" w:firstLine="567"/>
        <w:contextualSpacing/>
        <w:jc w:val="both"/>
        <w:rPr>
          <w:sz w:val="28"/>
          <w:szCs w:val="28"/>
        </w:rPr>
      </w:pPr>
      <w:r w:rsidRPr="000E055A">
        <w:rPr>
          <w:sz w:val="28"/>
          <w:szCs w:val="28"/>
        </w:rPr>
        <w:t xml:space="preserve">при </w:t>
      </w:r>
      <w:r w:rsidRPr="006130E7">
        <w:rPr>
          <w:sz w:val="28"/>
          <w:szCs w:val="28"/>
        </w:rPr>
        <w:t xml:space="preserve">согласовании (установлении) стоимости/ механизма расчета стоимости, в случаях наличия разногласий между организациями атомной </w:t>
      </w:r>
      <w:r w:rsidRPr="009C7E42">
        <w:rPr>
          <w:sz w:val="28"/>
          <w:szCs w:val="28"/>
        </w:rPr>
        <w:t>отрасли при осуществлении внутридивизион</w:t>
      </w:r>
      <w:r w:rsidR="00EA6796">
        <w:rPr>
          <w:sz w:val="28"/>
          <w:szCs w:val="28"/>
        </w:rPr>
        <w:t>аль</w:t>
      </w:r>
      <w:r w:rsidRPr="009C7E42">
        <w:rPr>
          <w:sz w:val="28"/>
          <w:szCs w:val="28"/>
        </w:rPr>
        <w:t xml:space="preserve">ных (подпункт </w:t>
      </w:r>
      <w:r w:rsidR="00D94C6F">
        <w:rPr>
          <w:sz w:val="28"/>
          <w:szCs w:val="28"/>
        </w:rPr>
        <w:t>6</w:t>
      </w:r>
      <w:r w:rsidR="0001418B" w:rsidRPr="009C7E42">
        <w:rPr>
          <w:sz w:val="28"/>
          <w:szCs w:val="28"/>
        </w:rPr>
        <w:t>.1</w:t>
      </w:r>
      <w:r w:rsidR="0001418B" w:rsidRPr="00181B98">
        <w:rPr>
          <w:sz w:val="28"/>
          <w:szCs w:val="28"/>
        </w:rPr>
        <w:t xml:space="preserve"> настоящего пункта), междивизион</w:t>
      </w:r>
      <w:r w:rsidR="00EA6796">
        <w:rPr>
          <w:sz w:val="28"/>
          <w:szCs w:val="28"/>
        </w:rPr>
        <w:t>аль</w:t>
      </w:r>
      <w:r w:rsidR="0001418B" w:rsidRPr="00181B98">
        <w:rPr>
          <w:sz w:val="28"/>
          <w:szCs w:val="28"/>
        </w:rPr>
        <w:t xml:space="preserve">ных (подпункт </w:t>
      </w:r>
      <w:r w:rsidR="00D94C6F">
        <w:rPr>
          <w:sz w:val="28"/>
          <w:szCs w:val="28"/>
        </w:rPr>
        <w:t>6</w:t>
      </w:r>
      <w:r w:rsidR="0001418B" w:rsidRPr="00181B98">
        <w:rPr>
          <w:sz w:val="28"/>
          <w:szCs w:val="28"/>
        </w:rPr>
        <w:t>.2 настоящего пункта), внедивизион</w:t>
      </w:r>
      <w:r w:rsidR="00EA6796">
        <w:rPr>
          <w:sz w:val="28"/>
          <w:szCs w:val="28"/>
        </w:rPr>
        <w:t>аль</w:t>
      </w:r>
      <w:r w:rsidR="0001418B" w:rsidRPr="00181B98">
        <w:rPr>
          <w:sz w:val="28"/>
          <w:szCs w:val="28"/>
        </w:rPr>
        <w:t xml:space="preserve">ных закупок (подпункт </w:t>
      </w:r>
      <w:r w:rsidR="00D94C6F">
        <w:rPr>
          <w:sz w:val="28"/>
          <w:szCs w:val="28"/>
        </w:rPr>
        <w:t>6</w:t>
      </w:r>
      <w:r w:rsidR="0001418B" w:rsidRPr="00181B98">
        <w:rPr>
          <w:sz w:val="28"/>
          <w:szCs w:val="28"/>
        </w:rPr>
        <w:t>.3 настоящего пункта)</w:t>
      </w:r>
      <w:r w:rsidR="00D3564F">
        <w:rPr>
          <w:sz w:val="28"/>
          <w:szCs w:val="28"/>
        </w:rPr>
        <w:t>;</w:t>
      </w:r>
    </w:p>
    <w:p w:rsidR="00D3564F" w:rsidRPr="00D3564F" w:rsidRDefault="00D3564F" w:rsidP="00D3564F">
      <w:pPr>
        <w:pStyle w:val="aff4"/>
        <w:tabs>
          <w:tab w:val="left" w:pos="0"/>
        </w:tabs>
        <w:ind w:left="0" w:firstLine="567"/>
        <w:contextualSpacing/>
        <w:jc w:val="both"/>
        <w:rPr>
          <w:sz w:val="28"/>
          <w:szCs w:val="28"/>
        </w:rPr>
      </w:pPr>
      <w:r w:rsidRPr="00D3564F">
        <w:rPr>
          <w:sz w:val="28"/>
          <w:szCs w:val="28"/>
        </w:rPr>
        <w:t>при согласовании (установлении) механизма расчета стоимости продукции, включенной в Спецперечень в связи с реализацией Корпорацией интеграционных и консолидирующих решений по определению единого оператора (исполнителя) услуг, оказываемых организациям атомной отрасли, в том числе в целях реализации централизованных проектов в области развития атомной энергетики, внедрения единых информационных технологий, проведения единой финансовой бюджетной политики, бухгалтерского и налогового учета, проведения единой технической политики в области использования атомной энергии, корпоративного обучения;</w:t>
      </w:r>
    </w:p>
    <w:p w:rsidR="0076637A" w:rsidRDefault="00D3564F">
      <w:pPr>
        <w:pStyle w:val="aff4"/>
        <w:tabs>
          <w:tab w:val="left" w:pos="0"/>
        </w:tabs>
        <w:ind w:left="0" w:firstLine="567"/>
        <w:contextualSpacing/>
        <w:jc w:val="both"/>
        <w:rPr>
          <w:sz w:val="28"/>
          <w:szCs w:val="28"/>
        </w:rPr>
      </w:pPr>
      <w:r w:rsidRPr="00D3564F">
        <w:rPr>
          <w:sz w:val="28"/>
          <w:szCs w:val="28"/>
        </w:rPr>
        <w:t>при согласовании (установлении) механизма расчета стоимости продукции, содержащейся в Спецперечне и закупаемой в рамках международных продаж, в том числе в рамках выполнения международных обязательств.</w:t>
      </w:r>
    </w:p>
    <w:p w:rsidR="00B81046" w:rsidRPr="00181B98" w:rsidRDefault="00D05A9D" w:rsidP="00B566B0">
      <w:pPr>
        <w:pStyle w:val="aff4"/>
        <w:tabs>
          <w:tab w:val="left" w:pos="1276"/>
        </w:tabs>
        <w:ind w:left="0" w:firstLine="709"/>
        <w:contextualSpacing/>
        <w:jc w:val="both"/>
        <w:rPr>
          <w:sz w:val="28"/>
          <w:szCs w:val="28"/>
        </w:rPr>
      </w:pPr>
      <w:r w:rsidRPr="009C7E42">
        <w:rPr>
          <w:sz w:val="28"/>
          <w:szCs w:val="28"/>
        </w:rPr>
        <w:t>Р</w:t>
      </w:r>
      <w:r w:rsidR="00C92962" w:rsidRPr="009C7E42">
        <w:rPr>
          <w:sz w:val="28"/>
          <w:szCs w:val="28"/>
        </w:rPr>
        <w:t xml:space="preserve">асчет такой стоимости </w:t>
      </w:r>
      <w:r w:rsidR="00F34365" w:rsidRPr="00F34365">
        <w:rPr>
          <w:sz w:val="28"/>
          <w:szCs w:val="28"/>
        </w:rPr>
        <w:t xml:space="preserve">по п.п. </w:t>
      </w:r>
      <w:r w:rsidR="00D94C6F">
        <w:rPr>
          <w:sz w:val="28"/>
          <w:szCs w:val="28"/>
        </w:rPr>
        <w:t>6</w:t>
      </w:r>
      <w:r w:rsidR="00F34365" w:rsidRPr="00F34365">
        <w:rPr>
          <w:sz w:val="28"/>
          <w:szCs w:val="28"/>
        </w:rPr>
        <w:t xml:space="preserve">.1 – </w:t>
      </w:r>
      <w:r w:rsidR="00D94C6F">
        <w:rPr>
          <w:sz w:val="28"/>
          <w:szCs w:val="28"/>
        </w:rPr>
        <w:t>6</w:t>
      </w:r>
      <w:r w:rsidR="00F34365" w:rsidRPr="00F34365">
        <w:rPr>
          <w:sz w:val="28"/>
          <w:szCs w:val="28"/>
        </w:rPr>
        <w:t xml:space="preserve">.3, </w:t>
      </w:r>
      <w:r w:rsidR="00D94C6F">
        <w:rPr>
          <w:sz w:val="28"/>
          <w:szCs w:val="28"/>
        </w:rPr>
        <w:t>6</w:t>
      </w:r>
      <w:r w:rsidR="00F34365" w:rsidRPr="00F34365">
        <w:rPr>
          <w:sz w:val="28"/>
          <w:szCs w:val="28"/>
        </w:rPr>
        <w:t xml:space="preserve">.5 </w:t>
      </w:r>
      <w:r w:rsidR="00C92962" w:rsidRPr="009C7E42">
        <w:rPr>
          <w:sz w:val="28"/>
          <w:szCs w:val="28"/>
        </w:rPr>
        <w:t>может быть осуществлен любым доступным способ</w:t>
      </w:r>
      <w:r w:rsidR="00C92962" w:rsidRPr="00181B98">
        <w:rPr>
          <w:sz w:val="28"/>
          <w:szCs w:val="28"/>
        </w:rPr>
        <w:t>ом, подтверждающим экономическую обоснованность такой цены (при невозможности использования положений Методики).</w:t>
      </w:r>
    </w:p>
    <w:p w:rsidR="00503EF1" w:rsidRPr="00503EF1" w:rsidRDefault="009410A8"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9410A8">
        <w:rPr>
          <w:sz w:val="28"/>
          <w:szCs w:val="28"/>
        </w:rPr>
        <w:t xml:space="preserve">При осуществлении закупок у организаций Корпорации способом у единственного поставщика по основаниям, предусмотренным п. 10.11.1.29 ЕОСЗ, в качестве НМЦ используются цены, рассчитанные в соответствии с настоящей Методикой. </w:t>
      </w:r>
    </w:p>
    <w:p w:rsidR="00503EF1" w:rsidRPr="00EA5D4A" w:rsidRDefault="009410A8" w:rsidP="00B566B0">
      <w:pPr>
        <w:pStyle w:val="aff4"/>
        <w:tabs>
          <w:tab w:val="left" w:pos="1276"/>
        </w:tabs>
        <w:autoSpaceDE w:val="0"/>
        <w:autoSpaceDN w:val="0"/>
        <w:adjustRightInd w:val="0"/>
        <w:ind w:left="0" w:firstLine="709"/>
        <w:jc w:val="both"/>
        <w:rPr>
          <w:sz w:val="28"/>
          <w:szCs w:val="28"/>
        </w:rPr>
      </w:pPr>
      <w:r w:rsidRPr="009410A8">
        <w:rPr>
          <w:sz w:val="28"/>
          <w:szCs w:val="28"/>
        </w:rPr>
        <w:t>В случае, если по объективным обстоятельствам невозможно провести расчет начальной (максимальной) цены в соответствии с положениями настоящей Методики, в качестве НМЦ используются стоимость закупаемой продукции либо механизм расчета такой стоимости согласованные (установлен</w:t>
      </w:r>
      <w:r w:rsidR="00EA6796">
        <w:rPr>
          <w:sz w:val="28"/>
          <w:szCs w:val="28"/>
        </w:rPr>
        <w:t>н</w:t>
      </w:r>
      <w:r w:rsidRPr="009410A8">
        <w:rPr>
          <w:sz w:val="28"/>
          <w:szCs w:val="28"/>
        </w:rPr>
        <w:t>ые) коллегиальным органом Корпорации, возглавляемым генеральным директором, либо иным коллегиальным органом, которому в установленном порядке переданы соответствующие полномочия.</w:t>
      </w:r>
      <w:r w:rsidR="00503EF1">
        <w:rPr>
          <w:sz w:val="28"/>
          <w:szCs w:val="28"/>
        </w:rPr>
        <w:t xml:space="preserve"> В этом случае д</w:t>
      </w:r>
      <w:r w:rsidR="00503EF1" w:rsidRPr="00A65C16">
        <w:rPr>
          <w:sz w:val="28"/>
          <w:szCs w:val="28"/>
        </w:rPr>
        <w:t xml:space="preserve">ля определения стоимости либо </w:t>
      </w:r>
      <w:r w:rsidR="00503EF1" w:rsidRPr="00A65C16">
        <w:rPr>
          <w:sz w:val="28"/>
          <w:szCs w:val="28"/>
        </w:rPr>
        <w:lastRenderedPageBreak/>
        <w:t>механизма расчета такой стоимости расчет такой стоимости может быть осуществлен любым доступным способом, подтверждающим экономическую обоснованность такой цены</w:t>
      </w:r>
      <w:r w:rsidR="00503EF1" w:rsidRPr="00EA5D4A">
        <w:rPr>
          <w:sz w:val="28"/>
          <w:szCs w:val="28"/>
        </w:rPr>
        <w:t>.</w:t>
      </w:r>
    </w:p>
    <w:p w:rsidR="00B566B0" w:rsidRPr="00EA5D4A" w:rsidRDefault="00F12BF4"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EA5D4A">
        <w:rPr>
          <w:sz w:val="28"/>
          <w:szCs w:val="28"/>
        </w:rPr>
        <w:t xml:space="preserve"> </w:t>
      </w:r>
      <w:r w:rsidR="00F44DD2" w:rsidRPr="00EA5D4A">
        <w:rPr>
          <w:sz w:val="28"/>
          <w:szCs w:val="28"/>
        </w:rPr>
        <w:t>При осуществлении дополнительных закупок по основаниям, предусмотренным ЕОСЗ, в качестве НМЦ принимается цена, рассчитанная по единичным расценкам, закрепленным в первоначальном договоре, при условии, что первоначальный договор заключен по результатам пров</w:t>
      </w:r>
      <w:r w:rsidR="00D83A3B" w:rsidRPr="00EA5D4A">
        <w:rPr>
          <w:sz w:val="28"/>
          <w:szCs w:val="28"/>
        </w:rPr>
        <w:t>еденной конкурентной процедуры.</w:t>
      </w:r>
      <w:r w:rsidR="005F3A4B" w:rsidRPr="00EA5D4A">
        <w:rPr>
          <w:sz w:val="28"/>
          <w:szCs w:val="28"/>
        </w:rPr>
        <w:t xml:space="preserve"> В случаях, когда размер таких дополнительных соглашений превышает 30% первоначального объема, в сумме по совокупности всех дополнительных соглашений, заказчиком осуществляется проверка </w:t>
      </w:r>
      <w:r w:rsidR="00AB5204" w:rsidRPr="00AB5204">
        <w:rPr>
          <w:sz w:val="28"/>
          <w:szCs w:val="28"/>
        </w:rPr>
        <w:t>на соответствие цен рыночному уровню</w:t>
      </w:r>
      <w:r w:rsidR="005F3A4B" w:rsidRPr="00EA5D4A">
        <w:rPr>
          <w:sz w:val="28"/>
          <w:szCs w:val="28"/>
        </w:rPr>
        <w:t xml:space="preserve"> путем проведения нового расчета НМЦ в соответствии с настоящей Методикой.</w:t>
      </w:r>
    </w:p>
    <w:p w:rsidR="00B566B0" w:rsidRDefault="00D83A3B"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83A3B">
        <w:rPr>
          <w:sz w:val="28"/>
          <w:szCs w:val="28"/>
        </w:rPr>
        <w:t>При осуществлении закупок по основаниям, предусмотренным пунктам 10.11.1.25 ЕОСЗ, в качестве НМЦ принимается цена, предложенная конкретным изготовителем (поставщиком</w:t>
      </w:r>
      <w:r>
        <w:rPr>
          <w:sz w:val="28"/>
          <w:szCs w:val="28"/>
        </w:rPr>
        <w:t>, исполнителем</w:t>
      </w:r>
      <w:r w:rsidRPr="00D83A3B">
        <w:rPr>
          <w:sz w:val="28"/>
          <w:szCs w:val="28"/>
        </w:rPr>
        <w:t>), определенным условиями ранее заключенного договора, во исполнение которого проводится закупка, в соответствии с требованиями внешнего, в том числе зарубежного, заказчика.</w:t>
      </w:r>
    </w:p>
    <w:p w:rsidR="00B566B0" w:rsidRDefault="00D83A3B"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83A3B">
        <w:rPr>
          <w:sz w:val="28"/>
          <w:szCs w:val="28"/>
        </w:rPr>
        <w:t>При осуществлении закупок по основаниям, предусмотренным п. 10.11.1.8 ЕОСЗ, в качестве НМЦ принимается цена единственного изготовителя (поставщика)</w:t>
      </w:r>
      <w:r>
        <w:rPr>
          <w:sz w:val="28"/>
          <w:szCs w:val="28"/>
        </w:rPr>
        <w:t>/ исполнителя</w:t>
      </w:r>
      <w:r w:rsidRPr="00D83A3B">
        <w:rPr>
          <w:sz w:val="28"/>
          <w:szCs w:val="28"/>
        </w:rPr>
        <w:t xml:space="preserve">, </w:t>
      </w:r>
      <w:r>
        <w:rPr>
          <w:sz w:val="28"/>
          <w:szCs w:val="28"/>
        </w:rPr>
        <w:t xml:space="preserve">полномочия которых устанавливаются </w:t>
      </w:r>
      <w:r w:rsidRPr="00D83A3B">
        <w:rPr>
          <w:sz w:val="28"/>
          <w:szCs w:val="28"/>
        </w:rPr>
        <w:t>нормативно-правовыми актами и решениями Правительства Российской Федерации и федеральных органов исполнительной власти Российской Федерации.</w:t>
      </w:r>
    </w:p>
    <w:p w:rsidR="00B566B0" w:rsidRDefault="00D83A3B"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83A3B">
        <w:rPr>
          <w:sz w:val="28"/>
          <w:szCs w:val="28"/>
        </w:rPr>
        <w:t>При осуществлении закупок по основаниям, предусмотренным подразделом 10.12 ЕОСЗ, решение о порядке расчета и величине НМЦ, при отсутствии времени для поиска ценовых источников, принимается Заказчиком во избежание возможных последствий в случае чрезвычайных обстоятельств (или их угрозы).</w:t>
      </w:r>
    </w:p>
    <w:p w:rsidR="00B566B0" w:rsidRDefault="00B81046"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Pr>
          <w:sz w:val="28"/>
          <w:szCs w:val="28"/>
        </w:rPr>
        <w:t>О</w:t>
      </w:r>
      <w:r w:rsidR="00D83A3B" w:rsidRPr="00D83A3B">
        <w:rPr>
          <w:sz w:val="28"/>
          <w:szCs w:val="28"/>
        </w:rPr>
        <w:t>пределени</w:t>
      </w:r>
      <w:r>
        <w:rPr>
          <w:sz w:val="28"/>
          <w:szCs w:val="28"/>
        </w:rPr>
        <w:t>е</w:t>
      </w:r>
      <w:r w:rsidR="00D83A3B" w:rsidRPr="00D83A3B">
        <w:rPr>
          <w:sz w:val="28"/>
          <w:szCs w:val="28"/>
        </w:rPr>
        <w:t xml:space="preserve"> стоимости при проведении мелких закупок проводится в соответствии с </w:t>
      </w:r>
      <w:r w:rsidR="001612EC">
        <w:rPr>
          <w:sz w:val="28"/>
          <w:szCs w:val="28"/>
        </w:rPr>
        <w:t xml:space="preserve">положениями подраздела </w:t>
      </w:r>
      <w:r w:rsidR="00D83A3B" w:rsidRPr="00D83A3B">
        <w:rPr>
          <w:sz w:val="28"/>
          <w:szCs w:val="28"/>
        </w:rPr>
        <w:t xml:space="preserve">23.11 </w:t>
      </w:r>
      <w:r>
        <w:rPr>
          <w:sz w:val="28"/>
          <w:szCs w:val="28"/>
        </w:rPr>
        <w:t>ЕОСЗ</w:t>
      </w:r>
      <w:r w:rsidRPr="00D83A3B">
        <w:rPr>
          <w:sz w:val="28"/>
          <w:szCs w:val="28"/>
        </w:rPr>
        <w:t xml:space="preserve"> </w:t>
      </w:r>
      <w:r w:rsidR="00D83A3B" w:rsidRPr="00D83A3B">
        <w:rPr>
          <w:sz w:val="28"/>
          <w:szCs w:val="28"/>
        </w:rPr>
        <w:t xml:space="preserve">«Мелкие </w:t>
      </w:r>
      <w:r>
        <w:rPr>
          <w:sz w:val="28"/>
          <w:szCs w:val="28"/>
        </w:rPr>
        <w:t xml:space="preserve">и упрощенные </w:t>
      </w:r>
      <w:r w:rsidR="00D83A3B" w:rsidRPr="00D83A3B">
        <w:rPr>
          <w:sz w:val="28"/>
          <w:szCs w:val="28"/>
        </w:rPr>
        <w:t>закупки».</w:t>
      </w:r>
    </w:p>
    <w:p w:rsidR="00B566B0" w:rsidRDefault="00F84647"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5B76AF">
        <w:rPr>
          <w:sz w:val="28"/>
          <w:szCs w:val="28"/>
        </w:rPr>
        <w:t xml:space="preserve">Определение стоимости при проведении </w:t>
      </w:r>
      <w:r w:rsidR="005B76AF" w:rsidRPr="005B76AF">
        <w:rPr>
          <w:sz w:val="28"/>
          <w:szCs w:val="28"/>
        </w:rPr>
        <w:t xml:space="preserve">закупок финансовых услуг (за исключением </w:t>
      </w:r>
      <w:r w:rsidR="009410A8" w:rsidRPr="009410A8">
        <w:rPr>
          <w:sz w:val="28"/>
          <w:szCs w:val="28"/>
        </w:rPr>
        <w:t xml:space="preserve">закупок </w:t>
      </w:r>
      <w:r w:rsidR="006522C0">
        <w:rPr>
          <w:sz w:val="28"/>
          <w:szCs w:val="28"/>
        </w:rPr>
        <w:t xml:space="preserve">финансовых </w:t>
      </w:r>
      <w:r w:rsidR="009410A8" w:rsidRPr="009410A8">
        <w:rPr>
          <w:sz w:val="28"/>
          <w:szCs w:val="28"/>
        </w:rPr>
        <w:t xml:space="preserve">услуг </w:t>
      </w:r>
      <w:r w:rsidR="006522C0">
        <w:rPr>
          <w:sz w:val="28"/>
          <w:szCs w:val="28"/>
        </w:rPr>
        <w:t>по привлечению займа от организаций Корпорации</w:t>
      </w:r>
      <w:r w:rsidR="005B76AF" w:rsidRPr="005B76AF">
        <w:rPr>
          <w:sz w:val="28"/>
          <w:szCs w:val="28"/>
        </w:rPr>
        <w:t xml:space="preserve">) </w:t>
      </w:r>
      <w:r w:rsidRPr="005B76AF">
        <w:rPr>
          <w:sz w:val="28"/>
          <w:szCs w:val="28"/>
        </w:rPr>
        <w:t>проводится в соотве</w:t>
      </w:r>
      <w:r w:rsidR="005B76AF">
        <w:rPr>
          <w:sz w:val="28"/>
          <w:szCs w:val="28"/>
        </w:rPr>
        <w:t>тствии с пунктом 23.6.2</w:t>
      </w:r>
      <w:r w:rsidRPr="005B76AF">
        <w:rPr>
          <w:sz w:val="28"/>
          <w:szCs w:val="28"/>
        </w:rPr>
        <w:t xml:space="preserve"> ЕОСЗ </w:t>
      </w:r>
      <w:r w:rsidR="005B76AF">
        <w:rPr>
          <w:sz w:val="28"/>
          <w:szCs w:val="28"/>
        </w:rPr>
        <w:t xml:space="preserve">подраздела 23.6 </w:t>
      </w:r>
      <w:r w:rsidRPr="005B76AF">
        <w:rPr>
          <w:sz w:val="28"/>
          <w:szCs w:val="28"/>
        </w:rPr>
        <w:t>«</w:t>
      </w:r>
      <w:r w:rsidR="005B76AF">
        <w:rPr>
          <w:sz w:val="28"/>
          <w:szCs w:val="28"/>
        </w:rPr>
        <w:t>Закупки финансовых услуг».</w:t>
      </w:r>
    </w:p>
    <w:p w:rsidR="00B566B0" w:rsidRPr="00636B3D" w:rsidRDefault="00CF7E81"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Pr>
          <w:sz w:val="28"/>
          <w:szCs w:val="28"/>
        </w:rPr>
        <w:t>В</w:t>
      </w:r>
      <w:r w:rsidRPr="001D389E">
        <w:rPr>
          <w:sz w:val="28"/>
          <w:szCs w:val="28"/>
        </w:rPr>
        <w:t xml:space="preserve"> </w:t>
      </w:r>
      <w:r w:rsidRPr="00A65C16">
        <w:rPr>
          <w:sz w:val="28"/>
          <w:szCs w:val="28"/>
        </w:rPr>
        <w:t xml:space="preserve">случае, если заказчик полностью выполнил расчет, но по объективным обстоятельствам считает, что полученное значение не может быть использовано в качестве </w:t>
      </w:r>
      <w:r w:rsidRPr="001D389E">
        <w:rPr>
          <w:sz w:val="28"/>
          <w:szCs w:val="28"/>
        </w:rPr>
        <w:t xml:space="preserve">начальной (максимальной) цены </w:t>
      </w:r>
      <w:r w:rsidRPr="00A65C16">
        <w:rPr>
          <w:sz w:val="28"/>
          <w:szCs w:val="28"/>
        </w:rPr>
        <w:t xml:space="preserve">при проведении закупки, иное значение НМЦ </w:t>
      </w:r>
      <w:r w:rsidRPr="00805800">
        <w:rPr>
          <w:sz w:val="28"/>
          <w:szCs w:val="28"/>
        </w:rPr>
        <w:t xml:space="preserve">договора либо иной порядок ее расчета </w:t>
      </w:r>
      <w:r w:rsidR="0038370A" w:rsidRPr="00805800">
        <w:rPr>
          <w:bCs/>
          <w:sz w:val="28"/>
          <w:szCs w:val="28"/>
        </w:rPr>
        <w:t xml:space="preserve">определяется экспертной группой Заказчика, состав которой утвержден </w:t>
      </w:r>
      <w:r w:rsidR="00891565">
        <w:rPr>
          <w:bCs/>
          <w:sz w:val="28"/>
          <w:szCs w:val="28"/>
        </w:rPr>
        <w:t xml:space="preserve">единолично </w:t>
      </w:r>
      <w:r w:rsidR="0038370A" w:rsidRPr="00805800">
        <w:rPr>
          <w:bCs/>
          <w:sz w:val="28"/>
          <w:szCs w:val="28"/>
        </w:rPr>
        <w:t>руководителем организации Заказчика</w:t>
      </w:r>
      <w:r w:rsidR="00893DC0" w:rsidRPr="00893DC0">
        <w:rPr>
          <w:sz w:val="28"/>
          <w:szCs w:val="28"/>
        </w:rPr>
        <w:t xml:space="preserve"> </w:t>
      </w:r>
      <w:r w:rsidR="00893DC0" w:rsidRPr="00893DC0">
        <w:rPr>
          <w:bCs/>
          <w:sz w:val="28"/>
          <w:szCs w:val="28"/>
        </w:rPr>
        <w:t>либо исполняющим обязанности в случае его отсутствия</w:t>
      </w:r>
      <w:r w:rsidR="0038370A" w:rsidRPr="00805800">
        <w:rPr>
          <w:bCs/>
          <w:sz w:val="28"/>
          <w:szCs w:val="28"/>
        </w:rPr>
        <w:t xml:space="preserve"> </w:t>
      </w:r>
      <w:r w:rsidR="0038370A" w:rsidRPr="00636B3D">
        <w:rPr>
          <w:bCs/>
          <w:sz w:val="28"/>
          <w:szCs w:val="28"/>
        </w:rPr>
        <w:t>(для Госкорпорации «Росатом» – утверждается решением первого заместителя, замест</w:t>
      </w:r>
      <w:r w:rsidR="0038370A" w:rsidRPr="008F6208">
        <w:rPr>
          <w:bCs/>
          <w:sz w:val="28"/>
          <w:szCs w:val="28"/>
        </w:rPr>
        <w:t xml:space="preserve">ителя генерального директора либо директорами по направлениям и (или) руководителями структурных подразделений, находящихся в прямом подчинении генерального директора) </w:t>
      </w:r>
      <w:r w:rsidR="00EA2098" w:rsidRPr="00EA2098">
        <w:rPr>
          <w:sz w:val="28"/>
          <w:szCs w:val="28"/>
        </w:rPr>
        <w:t>и должны быть:</w:t>
      </w:r>
    </w:p>
    <w:p w:rsidR="00CF7E81" w:rsidRPr="00A65C16" w:rsidRDefault="00CF7E81" w:rsidP="00B566B0">
      <w:pPr>
        <w:pStyle w:val="af5"/>
        <w:widowControl w:val="0"/>
        <w:tabs>
          <w:tab w:val="num" w:pos="0"/>
          <w:tab w:val="left" w:pos="1276"/>
        </w:tabs>
        <w:autoSpaceDE w:val="0"/>
        <w:autoSpaceDN w:val="0"/>
        <w:adjustRightInd w:val="0"/>
        <w:spacing w:after="0"/>
        <w:ind w:firstLine="567"/>
        <w:jc w:val="both"/>
        <w:rPr>
          <w:sz w:val="28"/>
          <w:szCs w:val="28"/>
        </w:rPr>
      </w:pPr>
      <w:r w:rsidRPr="00805800">
        <w:rPr>
          <w:sz w:val="28"/>
          <w:szCs w:val="28"/>
        </w:rPr>
        <w:lastRenderedPageBreak/>
        <w:t xml:space="preserve">- утверждены руководителем </w:t>
      </w:r>
      <w:r w:rsidRPr="00636B3D">
        <w:rPr>
          <w:sz w:val="28"/>
          <w:szCs w:val="28"/>
        </w:rPr>
        <w:t>заказчика (</w:t>
      </w:r>
      <w:r w:rsidR="005C1BEA" w:rsidRPr="008F6208">
        <w:rPr>
          <w:bCs/>
          <w:sz w:val="28"/>
          <w:szCs w:val="28"/>
        </w:rPr>
        <w:t>для Госкорпорации «Росатом» – утверждается решением первого заместител</w:t>
      </w:r>
      <w:r w:rsidR="005C1BEA" w:rsidRPr="00636B3D">
        <w:rPr>
          <w:bCs/>
          <w:sz w:val="28"/>
          <w:szCs w:val="28"/>
        </w:rPr>
        <w:t>я, заместителя генерального директора либо директорами по направлениям и</w:t>
      </w:r>
      <w:r w:rsidR="003E5616" w:rsidRPr="00636B3D">
        <w:rPr>
          <w:bCs/>
          <w:sz w:val="28"/>
          <w:szCs w:val="28"/>
        </w:rPr>
        <w:t xml:space="preserve"> </w:t>
      </w:r>
      <w:r w:rsidR="005C1BEA" w:rsidRPr="00636B3D">
        <w:rPr>
          <w:bCs/>
          <w:sz w:val="28"/>
          <w:szCs w:val="28"/>
        </w:rPr>
        <w:t>(или) руководителями структурных подразделений, находящихся в прямом подчинении генерального директора</w:t>
      </w:r>
      <w:r w:rsidRPr="00636B3D">
        <w:rPr>
          <w:sz w:val="28"/>
          <w:szCs w:val="28"/>
        </w:rPr>
        <w:t>);</w:t>
      </w:r>
    </w:p>
    <w:p w:rsidR="00CF7E81" w:rsidRPr="001D389E" w:rsidRDefault="00CF7E81" w:rsidP="00B566B0">
      <w:pPr>
        <w:pStyle w:val="af5"/>
        <w:widowControl w:val="0"/>
        <w:tabs>
          <w:tab w:val="num" w:pos="0"/>
          <w:tab w:val="left" w:pos="1276"/>
        </w:tabs>
        <w:autoSpaceDE w:val="0"/>
        <w:autoSpaceDN w:val="0"/>
        <w:adjustRightInd w:val="0"/>
        <w:spacing w:after="0"/>
        <w:ind w:firstLine="567"/>
        <w:jc w:val="both"/>
        <w:rPr>
          <w:sz w:val="28"/>
          <w:szCs w:val="28"/>
        </w:rPr>
      </w:pPr>
      <w:r w:rsidRPr="00A65C16">
        <w:rPr>
          <w:sz w:val="28"/>
          <w:szCs w:val="28"/>
        </w:rPr>
        <w:t>- опу</w:t>
      </w:r>
      <w:r w:rsidRPr="001D389E">
        <w:rPr>
          <w:sz w:val="28"/>
          <w:szCs w:val="28"/>
        </w:rPr>
        <w:t>бликованы на официальных сайтах</w:t>
      </w:r>
      <w:r w:rsidR="00DE257C">
        <w:rPr>
          <w:sz w:val="28"/>
          <w:szCs w:val="28"/>
        </w:rPr>
        <w:t xml:space="preserve"> </w:t>
      </w:r>
      <w:r w:rsidR="00DE257C" w:rsidRPr="00DE257C">
        <w:rPr>
          <w:sz w:val="28"/>
          <w:szCs w:val="28"/>
        </w:rPr>
        <w:t>(размещение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Pr>
          <w:sz w:val="28"/>
          <w:szCs w:val="28"/>
        </w:rPr>
        <w:t>;</w:t>
      </w:r>
    </w:p>
    <w:p w:rsidR="00CF7E81" w:rsidRPr="000E6DAC" w:rsidRDefault="00CF7E81" w:rsidP="00B566B0">
      <w:pPr>
        <w:pStyle w:val="af5"/>
        <w:widowControl w:val="0"/>
        <w:tabs>
          <w:tab w:val="num" w:pos="0"/>
          <w:tab w:val="left" w:pos="1276"/>
        </w:tabs>
        <w:autoSpaceDE w:val="0"/>
        <w:autoSpaceDN w:val="0"/>
        <w:adjustRightInd w:val="0"/>
        <w:spacing w:after="0"/>
        <w:ind w:firstLine="567"/>
        <w:jc w:val="both"/>
        <w:rPr>
          <w:sz w:val="28"/>
          <w:szCs w:val="28"/>
        </w:rPr>
      </w:pPr>
      <w:r w:rsidRPr="00A65C16">
        <w:rPr>
          <w:sz w:val="28"/>
          <w:szCs w:val="28"/>
        </w:rPr>
        <w:t xml:space="preserve">- направлены в СОВК, ПЗА (для НМЦ </w:t>
      </w:r>
      <w:r>
        <w:rPr>
          <w:sz w:val="28"/>
          <w:szCs w:val="28"/>
        </w:rPr>
        <w:t xml:space="preserve">размером </w:t>
      </w:r>
      <w:r w:rsidRPr="00A65C16">
        <w:rPr>
          <w:sz w:val="28"/>
          <w:szCs w:val="28"/>
        </w:rPr>
        <w:t>100 млн.</w:t>
      </w:r>
      <w:r>
        <w:rPr>
          <w:sz w:val="28"/>
          <w:szCs w:val="28"/>
        </w:rPr>
        <w:t xml:space="preserve"> руб. и более</w:t>
      </w:r>
      <w:r w:rsidRPr="00A65C16">
        <w:rPr>
          <w:sz w:val="28"/>
          <w:szCs w:val="28"/>
        </w:rPr>
        <w:t xml:space="preserve"> – в ДКРД, ДЗА Корпорации).</w:t>
      </w:r>
    </w:p>
    <w:p w:rsidR="00B566B0" w:rsidRDefault="00D01E1A"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01E1A">
        <w:rPr>
          <w:sz w:val="28"/>
          <w:szCs w:val="28"/>
        </w:rPr>
        <w:t>В случае, если в результате поиска источников ценовой информации не был найден ни один ценовой источник, значение начальной (максимальной) цены договора либо порядок ее расчета должны быть утверждены распорядительным документом генерального директора Корпорации.</w:t>
      </w:r>
    </w:p>
    <w:p w:rsidR="00B566B0" w:rsidRDefault="00D01E1A"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01E1A">
        <w:rPr>
          <w:sz w:val="28"/>
          <w:szCs w:val="28"/>
        </w:rPr>
        <w:t>Плановая калькуляция, являющаяся приложением к распорядительному документу о проведении закупки у единственного поставщика/исполнителя, не является утвержденной стоимостью продукции.</w:t>
      </w:r>
    </w:p>
    <w:p w:rsidR="00B566B0" w:rsidRDefault="00D01E1A"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sidRPr="00D01E1A">
        <w:rPr>
          <w:sz w:val="28"/>
          <w:szCs w:val="28"/>
        </w:rPr>
        <w:t>При осуществлении внутригрупповых закупок заказчики (поставщики) должны самостоятельно оценивать свои налоговые риски, связанные с доначислением (переплатой) налога на прибыль.</w:t>
      </w:r>
    </w:p>
    <w:p w:rsidR="00B566B0" w:rsidRDefault="008C0120"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Pr>
          <w:sz w:val="28"/>
          <w:szCs w:val="28"/>
        </w:rPr>
        <w:t>В случае</w:t>
      </w:r>
      <w:r w:rsidR="00467678" w:rsidRPr="00467678">
        <w:rPr>
          <w:sz w:val="28"/>
          <w:szCs w:val="28"/>
        </w:rPr>
        <w:t xml:space="preserve"> </w:t>
      </w:r>
      <w:r w:rsidRPr="008C0120">
        <w:rPr>
          <w:sz w:val="28"/>
          <w:szCs w:val="28"/>
        </w:rPr>
        <w:t>определени</w:t>
      </w:r>
      <w:r>
        <w:rPr>
          <w:sz w:val="28"/>
          <w:szCs w:val="28"/>
        </w:rPr>
        <w:t>я</w:t>
      </w:r>
      <w:r w:rsidRPr="008C0120">
        <w:rPr>
          <w:sz w:val="28"/>
          <w:szCs w:val="28"/>
        </w:rPr>
        <w:t xml:space="preserve"> стоимости либо механизма расчета такой стоимости в соответствии с пунктами 4 – 10, 13, 14 настоящей главы</w:t>
      </w:r>
      <w:r>
        <w:rPr>
          <w:sz w:val="28"/>
          <w:szCs w:val="28"/>
        </w:rPr>
        <w:t>,</w:t>
      </w:r>
      <w:r w:rsidRPr="008C0120">
        <w:rPr>
          <w:sz w:val="28"/>
          <w:szCs w:val="28"/>
        </w:rPr>
        <w:t xml:space="preserve"> </w:t>
      </w:r>
      <w:r w:rsidR="00467678" w:rsidRPr="00467678">
        <w:rPr>
          <w:sz w:val="28"/>
          <w:szCs w:val="28"/>
        </w:rPr>
        <w:t>в качестве обоснования НМЦ</w:t>
      </w:r>
      <w:r>
        <w:rPr>
          <w:sz w:val="28"/>
          <w:szCs w:val="28"/>
        </w:rPr>
        <w:t>,</w:t>
      </w:r>
      <w:r w:rsidR="00467678" w:rsidRPr="00467678">
        <w:rPr>
          <w:sz w:val="28"/>
          <w:szCs w:val="28"/>
        </w:rPr>
        <w:t xml:space="preserve"> </w:t>
      </w:r>
      <w:r>
        <w:rPr>
          <w:sz w:val="28"/>
          <w:szCs w:val="28"/>
        </w:rPr>
        <w:t xml:space="preserve">при </w:t>
      </w:r>
      <w:r w:rsidRPr="00467678">
        <w:rPr>
          <w:sz w:val="28"/>
          <w:szCs w:val="28"/>
        </w:rPr>
        <w:t>оформлени</w:t>
      </w:r>
      <w:r>
        <w:rPr>
          <w:sz w:val="28"/>
          <w:szCs w:val="28"/>
        </w:rPr>
        <w:t>и</w:t>
      </w:r>
      <w:r w:rsidRPr="00467678">
        <w:rPr>
          <w:sz w:val="28"/>
          <w:szCs w:val="28"/>
        </w:rPr>
        <w:t xml:space="preserve"> ценового анализа (приложение № 2 к Методике)</w:t>
      </w:r>
      <w:r>
        <w:rPr>
          <w:sz w:val="28"/>
          <w:szCs w:val="28"/>
        </w:rPr>
        <w:t xml:space="preserve">, </w:t>
      </w:r>
      <w:r w:rsidR="00467678" w:rsidRPr="00467678">
        <w:rPr>
          <w:sz w:val="28"/>
          <w:szCs w:val="28"/>
        </w:rPr>
        <w:t>указывается ссылка на данный пункт Методики и соответствующие реквизиты распорядительн</w:t>
      </w:r>
      <w:r>
        <w:rPr>
          <w:sz w:val="28"/>
          <w:szCs w:val="28"/>
        </w:rPr>
        <w:t>ых</w:t>
      </w:r>
      <w:r w:rsidR="00467678" w:rsidRPr="00467678">
        <w:rPr>
          <w:sz w:val="28"/>
          <w:szCs w:val="28"/>
        </w:rPr>
        <w:t xml:space="preserve"> </w:t>
      </w:r>
      <w:r w:rsidR="003E5616">
        <w:rPr>
          <w:sz w:val="28"/>
          <w:szCs w:val="28"/>
        </w:rPr>
        <w:t>и (</w:t>
      </w:r>
      <w:r w:rsidR="005C1BEA">
        <w:rPr>
          <w:sz w:val="28"/>
          <w:szCs w:val="28"/>
        </w:rPr>
        <w:t>или</w:t>
      </w:r>
      <w:r w:rsidR="003E5616">
        <w:rPr>
          <w:sz w:val="28"/>
          <w:szCs w:val="28"/>
        </w:rPr>
        <w:t>)</w:t>
      </w:r>
      <w:r w:rsidR="005C1BEA">
        <w:rPr>
          <w:sz w:val="28"/>
          <w:szCs w:val="28"/>
        </w:rPr>
        <w:t xml:space="preserve"> </w:t>
      </w:r>
      <w:r w:rsidR="00467678">
        <w:rPr>
          <w:sz w:val="28"/>
          <w:szCs w:val="28"/>
        </w:rPr>
        <w:t>ин</w:t>
      </w:r>
      <w:r>
        <w:rPr>
          <w:sz w:val="28"/>
          <w:szCs w:val="28"/>
        </w:rPr>
        <w:t>ых</w:t>
      </w:r>
      <w:r w:rsidR="003E5616">
        <w:rPr>
          <w:sz w:val="28"/>
          <w:szCs w:val="28"/>
        </w:rPr>
        <w:t xml:space="preserve"> обосновывающий </w:t>
      </w:r>
      <w:r w:rsidR="00467678" w:rsidRPr="00467678">
        <w:rPr>
          <w:sz w:val="28"/>
          <w:szCs w:val="28"/>
        </w:rPr>
        <w:t>документ</w:t>
      </w:r>
      <w:r>
        <w:rPr>
          <w:sz w:val="28"/>
          <w:szCs w:val="28"/>
        </w:rPr>
        <w:t>ов. К ценовому анализу</w:t>
      </w:r>
      <w:r w:rsidR="00467678" w:rsidRPr="00467678">
        <w:rPr>
          <w:sz w:val="28"/>
          <w:szCs w:val="28"/>
        </w:rPr>
        <w:t xml:space="preserve"> прикладыва</w:t>
      </w:r>
      <w:r>
        <w:rPr>
          <w:sz w:val="28"/>
          <w:szCs w:val="28"/>
        </w:rPr>
        <w:t>ю</w:t>
      </w:r>
      <w:r w:rsidR="00467678" w:rsidRPr="00467678">
        <w:rPr>
          <w:sz w:val="28"/>
          <w:szCs w:val="28"/>
        </w:rPr>
        <w:t>тся скан-копи</w:t>
      </w:r>
      <w:r>
        <w:rPr>
          <w:sz w:val="28"/>
          <w:szCs w:val="28"/>
        </w:rPr>
        <w:t>и</w:t>
      </w:r>
      <w:r w:rsidR="00467678" w:rsidRPr="00467678">
        <w:rPr>
          <w:sz w:val="28"/>
          <w:szCs w:val="28"/>
        </w:rPr>
        <w:t xml:space="preserve"> </w:t>
      </w:r>
      <w:r w:rsidR="003E5616">
        <w:rPr>
          <w:sz w:val="28"/>
          <w:szCs w:val="28"/>
        </w:rPr>
        <w:t>таких</w:t>
      </w:r>
      <w:r w:rsidR="00467678" w:rsidRPr="00467678">
        <w:rPr>
          <w:sz w:val="28"/>
          <w:szCs w:val="28"/>
        </w:rPr>
        <w:t xml:space="preserve"> документ</w:t>
      </w:r>
      <w:r w:rsidR="003E5616">
        <w:rPr>
          <w:sz w:val="28"/>
          <w:szCs w:val="28"/>
        </w:rPr>
        <w:t>ов</w:t>
      </w:r>
      <w:r w:rsidR="00467678" w:rsidRPr="00467678">
        <w:rPr>
          <w:sz w:val="28"/>
          <w:szCs w:val="28"/>
        </w:rPr>
        <w:t>.</w:t>
      </w:r>
    </w:p>
    <w:p w:rsidR="00671D35" w:rsidRPr="00066692" w:rsidRDefault="00F44DD2" w:rsidP="00B566B0">
      <w:pPr>
        <w:pStyle w:val="af5"/>
        <w:widowControl w:val="0"/>
        <w:numPr>
          <w:ilvl w:val="1"/>
          <w:numId w:val="1"/>
        </w:numPr>
        <w:tabs>
          <w:tab w:val="clear" w:pos="1572"/>
          <w:tab w:val="num" w:pos="0"/>
          <w:tab w:val="left" w:pos="1276"/>
        </w:tabs>
        <w:autoSpaceDE w:val="0"/>
        <w:autoSpaceDN w:val="0"/>
        <w:adjustRightInd w:val="0"/>
        <w:spacing w:after="0"/>
        <w:ind w:left="0" w:firstLine="709"/>
        <w:jc w:val="both"/>
        <w:rPr>
          <w:sz w:val="28"/>
          <w:szCs w:val="28"/>
        </w:rPr>
      </w:pPr>
      <w:r>
        <w:rPr>
          <w:sz w:val="28"/>
          <w:szCs w:val="28"/>
        </w:rPr>
        <w:t xml:space="preserve"> </w:t>
      </w:r>
      <w:r w:rsidR="00671D35" w:rsidRPr="00066692">
        <w:rPr>
          <w:sz w:val="28"/>
          <w:szCs w:val="28"/>
        </w:rPr>
        <w:t>Термины и сокращения</w:t>
      </w:r>
    </w:p>
    <w:p w:rsidR="008154E2" w:rsidRPr="00066692" w:rsidRDefault="00671D35" w:rsidP="00B566B0">
      <w:pPr>
        <w:tabs>
          <w:tab w:val="left" w:pos="1276"/>
        </w:tabs>
        <w:ind w:firstLine="709"/>
        <w:jc w:val="both"/>
        <w:rPr>
          <w:sz w:val="28"/>
          <w:szCs w:val="28"/>
        </w:rPr>
      </w:pPr>
      <w:r w:rsidRPr="00066692">
        <w:rPr>
          <w:sz w:val="28"/>
          <w:szCs w:val="28"/>
        </w:rPr>
        <w:t>Применительно к настоящему Приложению используются следующие термины, определения и сокращения, остальные термины и определения, используемые в настоящей Методике, имеют те же значения, что и в Стандарте:</w:t>
      </w:r>
    </w:p>
    <w:p w:rsidR="00862ED0" w:rsidRPr="00066692" w:rsidRDefault="00862ED0" w:rsidP="00506518">
      <w:pPr>
        <w:ind w:firstLine="709"/>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544"/>
        <w:gridCol w:w="6095"/>
      </w:tblGrid>
      <w:tr w:rsidR="00085B6E" w:rsidRPr="00066692" w:rsidTr="00B31CCA">
        <w:tc>
          <w:tcPr>
            <w:tcW w:w="3544" w:type="dxa"/>
          </w:tcPr>
          <w:p w:rsidR="00BF0532" w:rsidRPr="00066692" w:rsidRDefault="00BF0532" w:rsidP="00B0072E">
            <w:pPr>
              <w:tabs>
                <w:tab w:val="num" w:pos="0"/>
                <w:tab w:val="left" w:pos="900"/>
              </w:tabs>
              <w:autoSpaceDE w:val="0"/>
              <w:autoSpaceDN w:val="0"/>
              <w:adjustRightInd w:val="0"/>
              <w:rPr>
                <w:sz w:val="28"/>
                <w:szCs w:val="28"/>
              </w:rPr>
            </w:pPr>
            <w:r w:rsidRPr="00066692">
              <w:rPr>
                <w:sz w:val="28"/>
                <w:szCs w:val="28"/>
              </w:rPr>
              <w:t>Термин</w:t>
            </w:r>
          </w:p>
        </w:tc>
        <w:tc>
          <w:tcPr>
            <w:tcW w:w="6095" w:type="dxa"/>
          </w:tcPr>
          <w:p w:rsidR="00BF0532" w:rsidRPr="00066692" w:rsidRDefault="00BF0532" w:rsidP="00B0072E">
            <w:pPr>
              <w:tabs>
                <w:tab w:val="num" w:pos="0"/>
                <w:tab w:val="left" w:pos="900"/>
              </w:tabs>
              <w:autoSpaceDE w:val="0"/>
              <w:autoSpaceDN w:val="0"/>
              <w:adjustRightInd w:val="0"/>
              <w:ind w:left="72"/>
              <w:jc w:val="both"/>
              <w:rPr>
                <w:sz w:val="28"/>
                <w:szCs w:val="28"/>
              </w:rPr>
            </w:pPr>
            <w:r w:rsidRPr="00066692">
              <w:rPr>
                <w:sz w:val="28"/>
                <w:szCs w:val="28"/>
              </w:rPr>
              <w:t>Определение</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t>Аванпроект</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 xml:space="preserve">вид </w:t>
            </w:r>
            <w:r w:rsidRPr="00066692">
              <w:rPr>
                <w:sz w:val="28"/>
                <w:szCs w:val="28"/>
              </w:rPr>
              <w:t xml:space="preserve">исходной </w:t>
            </w:r>
            <w:hyperlink r:id="rId9" w:tgtFrame="_blank" w:tooltip="Техническая документация на продукцию по Р 50-605-80-93" w:history="1">
              <w:r w:rsidRPr="00066692">
                <w:rPr>
                  <w:sz w:val="28"/>
                </w:rPr>
                <w:t>технической документации</w:t>
              </w:r>
            </w:hyperlink>
            <w:r w:rsidRPr="00066692">
              <w:rPr>
                <w:sz w:val="28"/>
                <w:szCs w:val="28"/>
              </w:rPr>
              <w:t xml:space="preserve">, содержащей обоснование </w:t>
            </w:r>
            <w:hyperlink r:id="rId10" w:tgtFrame="_blank" w:tooltip="Разработка продукции по Р 50-605-80-93" w:history="1">
              <w:r w:rsidRPr="00066692">
                <w:rPr>
                  <w:sz w:val="28"/>
                </w:rPr>
                <w:t>разработки продукции</w:t>
              </w:r>
            </w:hyperlink>
            <w:r w:rsidRPr="00066692">
              <w:rPr>
                <w:sz w:val="28"/>
              </w:rPr>
              <w:t xml:space="preserve"> </w:t>
            </w:r>
            <w:r w:rsidRPr="00066692">
              <w:rPr>
                <w:sz w:val="28"/>
                <w:szCs w:val="28"/>
              </w:rPr>
              <w:t xml:space="preserve">и ее показателей, исходные требования и предложения по </w:t>
            </w:r>
            <w:hyperlink r:id="rId11" w:tgtFrame="_blank" w:tooltip="Разработка продукции по Р 50-605-80-93" w:history="1">
              <w:r w:rsidRPr="00066692">
                <w:rPr>
                  <w:sz w:val="28"/>
                </w:rPr>
                <w:t>разработке</w:t>
              </w:r>
            </w:hyperlink>
            <w:r w:rsidRPr="00066692">
              <w:rPr>
                <w:sz w:val="28"/>
                <w:szCs w:val="28"/>
              </w:rPr>
              <w:t xml:space="preserve">, </w:t>
            </w:r>
            <w:hyperlink r:id="rId12" w:tgtFrame="_blank" w:tooltip="Промышленное производство продукции по Р 50-605-80-93" w:history="1">
              <w:r w:rsidRPr="00066692">
                <w:rPr>
                  <w:sz w:val="28"/>
                </w:rPr>
                <w:t>производству</w:t>
              </w:r>
            </w:hyperlink>
            <w:r w:rsidRPr="00066692">
              <w:rPr>
                <w:sz w:val="28"/>
              </w:rPr>
              <w:t xml:space="preserve"> </w:t>
            </w:r>
            <w:r w:rsidRPr="00066692">
              <w:rPr>
                <w:sz w:val="28"/>
                <w:szCs w:val="28"/>
              </w:rPr>
              <w:t xml:space="preserve">и </w:t>
            </w:r>
            <w:hyperlink r:id="rId13" w:tgtFrame="_blank" w:tooltip="Эксплуатация по Р 50-65-80-93" w:history="1">
              <w:r w:rsidRPr="00066692">
                <w:rPr>
                  <w:sz w:val="28"/>
                </w:rPr>
                <w:t>эксплуатации</w:t>
              </w:r>
            </w:hyperlink>
            <w:r w:rsidRPr="00066692">
              <w:rPr>
                <w:sz w:val="28"/>
              </w:rPr>
              <w:t xml:space="preserve"> </w:t>
            </w:r>
            <w:r w:rsidRPr="00066692">
              <w:rPr>
                <w:sz w:val="28"/>
                <w:szCs w:val="28"/>
              </w:rPr>
              <w:t xml:space="preserve">продукции. В состав аванпроекта входят: пояснительная записка, необходимые чертежи, схемы, расчеты и проект </w:t>
            </w:r>
            <w:hyperlink r:id="rId14" w:tgtFrame="_blank" w:tooltip="Техническое задание на разработку продукции по Р 50-605-80-93" w:history="1">
              <w:r w:rsidRPr="00066692">
                <w:rPr>
                  <w:sz w:val="28"/>
                </w:rPr>
                <w:t>технического задания на разработку продукции</w:t>
              </w:r>
            </w:hyperlink>
            <w:r w:rsidRPr="00066692">
              <w:rPr>
                <w:sz w:val="28"/>
                <w:szCs w:val="28"/>
                <w:shd w:val="clear" w:color="auto" w:fill="FFFFFF"/>
              </w:rPr>
              <w:t>.</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Базисно - индексный метод</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метод определения стоимости строительства с  использованием системы текущих индексов по отношению к стоимости, определенной в базисном уровне цен.</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rPr>
            </w:pPr>
            <w:r w:rsidRPr="00066692">
              <w:rPr>
                <w:sz w:val="28"/>
                <w:szCs w:val="28"/>
              </w:rPr>
              <w:lastRenderedPageBreak/>
              <w:t>Базисный уровень цен</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уровень цен, установленный на определенный период времени (дату), учитываемый при разработке государственных, отраслевых и индивидуальных сметных нормативов.</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Базовые условия</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условия поставки товара, выполнения работ, оказания услуг</w:t>
            </w:r>
            <w:r w:rsidR="008E31A9" w:rsidRPr="00066692">
              <w:rPr>
                <w:sz w:val="28"/>
                <w:szCs w:val="28"/>
              </w:rPr>
              <w:t>,</w:t>
            </w:r>
            <w:r w:rsidRPr="00066692">
              <w:rPr>
                <w:sz w:val="28"/>
                <w:szCs w:val="28"/>
              </w:rPr>
              <w:t xml:space="preserve"> к которым приводятся все цены аналогов, используемых в расчете.</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Базовый фактор</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фактор, который влияет на цену всех закупок МТРиО, вне зависимости от типа и категории МТРиО</w:t>
            </w:r>
            <w:r w:rsidR="00357577">
              <w:rPr>
                <w:sz w:val="28"/>
                <w:szCs w:val="28"/>
              </w:rPr>
              <w:t>.</w:t>
            </w:r>
          </w:p>
        </w:tc>
      </w:tr>
      <w:tr w:rsidR="00085B6E" w:rsidRPr="00066692" w:rsidTr="005A19AA">
        <w:trPr>
          <w:trHeight w:val="2446"/>
        </w:trPr>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Главгосэкспертиза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rPr>
            </w:pPr>
            <w:r w:rsidRPr="00066692">
              <w:rPr>
                <w:sz w:val="28"/>
                <w:szCs w:val="28"/>
              </w:rPr>
              <w:t>Федеральное автономное учреждение «Главное управление государственной экспертизы» (ФАУ «Главгосэкспертиза России</w:t>
            </w:r>
            <w:r w:rsidR="008E31A9" w:rsidRPr="00066692">
              <w:rPr>
                <w:sz w:val="28"/>
                <w:szCs w:val="28"/>
              </w:rPr>
              <w:t>»), уполномоченное осуществлять</w:t>
            </w:r>
            <w:r w:rsidRPr="00066692">
              <w:rPr>
                <w:sz w:val="28"/>
                <w:szCs w:val="28"/>
              </w:rPr>
              <w:t xml:space="preserve"> в соответствии с законод</w:t>
            </w:r>
            <w:r w:rsidR="008E31A9" w:rsidRPr="00066692">
              <w:rPr>
                <w:sz w:val="28"/>
                <w:szCs w:val="28"/>
              </w:rPr>
              <w:t>ательством Российской Федерации</w:t>
            </w:r>
            <w:r w:rsidRPr="00066692">
              <w:rPr>
                <w:sz w:val="28"/>
                <w:szCs w:val="28"/>
              </w:rPr>
              <w:t xml:space="preserve"> экспертизу проектной документации, результатов инженерных изысканий, достоверности определения сметной стоимости объектов капитального строительства.</w:t>
            </w:r>
          </w:p>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lang w:eastAsia="ar-SA"/>
              </w:rPr>
              <w:t>Экспертиза проектной документации и (или) экспертиза результатов инженерных изысканий проводятся в соответствии с Градостроительным кодексом Российской Федерации.</w:t>
            </w:r>
          </w:p>
        </w:tc>
      </w:tr>
      <w:tr w:rsidR="00085B6E" w:rsidRPr="00066692" w:rsidTr="00B31CCA">
        <w:tc>
          <w:tcPr>
            <w:tcW w:w="3544" w:type="dxa"/>
          </w:tcPr>
          <w:p w:rsidR="00E9245F" w:rsidRPr="00066692" w:rsidRDefault="00E9245F">
            <w:pPr>
              <w:tabs>
                <w:tab w:val="left" w:pos="0"/>
                <w:tab w:val="left" w:pos="34"/>
              </w:tabs>
              <w:suppressAutoHyphens/>
              <w:autoSpaceDE w:val="0"/>
              <w:autoSpaceDN w:val="0"/>
              <w:adjustRightInd w:val="0"/>
              <w:ind w:left="34"/>
              <w:rPr>
                <w:sz w:val="28"/>
                <w:szCs w:val="28"/>
              </w:rPr>
            </w:pPr>
            <w:r w:rsidRPr="00066692">
              <w:rPr>
                <w:sz w:val="28"/>
                <w:szCs w:val="28"/>
              </w:rPr>
              <w:t>Договор генерального подряда (договор на выполнение работ по организации строительства атомных станций привлекаемым застройщиком или заказчиком)</w:t>
            </w:r>
          </w:p>
        </w:tc>
        <w:tc>
          <w:tcPr>
            <w:tcW w:w="6095" w:type="dxa"/>
          </w:tcPr>
          <w:p w:rsidR="00E9245F" w:rsidRPr="00066692" w:rsidRDefault="00E9245F" w:rsidP="00FC7EBB">
            <w:pPr>
              <w:tabs>
                <w:tab w:val="num" w:pos="0"/>
                <w:tab w:val="left" w:pos="900"/>
              </w:tabs>
              <w:suppressAutoHyphens/>
              <w:autoSpaceDE w:val="0"/>
              <w:autoSpaceDN w:val="0"/>
              <w:adjustRightInd w:val="0"/>
              <w:ind w:left="72"/>
              <w:jc w:val="both"/>
              <w:rPr>
                <w:sz w:val="28"/>
                <w:szCs w:val="28"/>
              </w:rPr>
            </w:pPr>
            <w:r w:rsidRPr="00066692">
              <w:rPr>
                <w:sz w:val="28"/>
                <w:szCs w:val="28"/>
              </w:rPr>
              <w:t>вид договора, к которому применяются нормы права</w:t>
            </w:r>
            <w:r w:rsidR="008E31A9" w:rsidRPr="00066692">
              <w:rPr>
                <w:sz w:val="28"/>
                <w:szCs w:val="28"/>
              </w:rPr>
              <w:t xml:space="preserve"> договора строительного подряда</w:t>
            </w:r>
            <w:r w:rsidRPr="00066692">
              <w:rPr>
                <w:sz w:val="28"/>
                <w:szCs w:val="28"/>
              </w:rPr>
              <w:t xml:space="preserve"> в соответствии с Гражданским к</w:t>
            </w:r>
            <w:r w:rsidR="008E31A9" w:rsidRPr="00066692">
              <w:rPr>
                <w:sz w:val="28"/>
                <w:szCs w:val="28"/>
              </w:rPr>
              <w:t>одексом Российской Федерации</w:t>
            </w:r>
            <w:r w:rsidRPr="00066692">
              <w:rPr>
                <w:sz w:val="28"/>
                <w:szCs w:val="28"/>
              </w:rPr>
              <w:t xml:space="preserve"> предусматривающего выполнение комплекса работ и услуг, собственными и привлеченными силами, результатом которых является ввод сооружаемых объектов в эксплуатацию. </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Договор подряда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договор, по условиям которого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Под договором подряда в рамках настоящей Методики подразумеваются договоры строительного подряда, подряда на выполнение проектных, изыскательских, пусконаладочных и прочих работ. Кроме того, термин «договор подряда» в рамках настоящей Методики объединяет понятия </w:t>
            </w:r>
            <w:r w:rsidR="008E31A9" w:rsidRPr="00066692">
              <w:rPr>
                <w:sz w:val="28"/>
                <w:szCs w:val="28"/>
              </w:rPr>
              <w:t>«</w:t>
            </w:r>
            <w:r w:rsidRPr="00066692">
              <w:rPr>
                <w:sz w:val="28"/>
                <w:szCs w:val="28"/>
              </w:rPr>
              <w:t xml:space="preserve">на выполнение работ  генерального подряда, подряда и </w:t>
            </w:r>
            <w:r w:rsidRPr="00066692">
              <w:rPr>
                <w:sz w:val="28"/>
                <w:szCs w:val="28"/>
              </w:rPr>
              <w:lastRenderedPageBreak/>
              <w:t>субподряда</w:t>
            </w:r>
            <w:r w:rsidR="008E31A9" w:rsidRPr="00066692">
              <w:rPr>
                <w:sz w:val="28"/>
                <w:szCs w:val="28"/>
              </w:rPr>
              <w:t>»</w:t>
            </w:r>
            <w:r w:rsidRPr="00066692">
              <w:rPr>
                <w:sz w:val="28"/>
                <w:szCs w:val="28"/>
              </w:rPr>
              <w:t>, если специально не оговорено иное.</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lastRenderedPageBreak/>
              <w:t>Договоры–аналоги</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rPr>
              <w:t>ранее заключенные договоры</w:t>
            </w:r>
            <w:r w:rsidR="008E31A9" w:rsidRPr="00066692">
              <w:rPr>
                <w:sz w:val="28"/>
                <w:szCs w:val="28"/>
              </w:rPr>
              <w:t>,</w:t>
            </w:r>
            <w:r w:rsidRPr="00066692">
              <w:rPr>
                <w:sz w:val="28"/>
                <w:szCs w:val="28"/>
              </w:rPr>
              <w:t xml:space="preserve"> предметом которых являются поставка товаров, выполнение работ, оказание услуг, однородных по наименованию, имеющих сходные характеристики (технические, функциональные, качественные) и состоящих из схожих компонентов, в отношении которых определяется начальная (максимальная) цена договора.</w:t>
            </w:r>
          </w:p>
        </w:tc>
      </w:tr>
      <w:tr w:rsidR="004D0022" w:rsidRPr="00066692" w:rsidTr="00B31CCA">
        <w:tc>
          <w:tcPr>
            <w:tcW w:w="3544" w:type="dxa"/>
          </w:tcPr>
          <w:p w:rsidR="004D0022" w:rsidRPr="00066692" w:rsidRDefault="004D0022">
            <w:pPr>
              <w:tabs>
                <w:tab w:val="left" w:pos="0"/>
              </w:tabs>
              <w:autoSpaceDE w:val="0"/>
              <w:autoSpaceDN w:val="0"/>
              <w:adjustRightInd w:val="0"/>
              <w:rPr>
                <w:sz w:val="28"/>
                <w:szCs w:val="28"/>
              </w:rPr>
            </w:pPr>
            <w:r w:rsidRPr="00800026">
              <w:rPr>
                <w:sz w:val="28"/>
                <w:szCs w:val="28"/>
              </w:rPr>
              <w:t>ЕОС БДЦ</w:t>
            </w:r>
          </w:p>
        </w:tc>
        <w:tc>
          <w:tcPr>
            <w:tcW w:w="6095" w:type="dxa"/>
          </w:tcPr>
          <w:p w:rsidR="004D0022" w:rsidRPr="00066692" w:rsidRDefault="004D0022" w:rsidP="0047796F">
            <w:pPr>
              <w:tabs>
                <w:tab w:val="num" w:pos="0"/>
                <w:tab w:val="left" w:pos="900"/>
              </w:tabs>
              <w:autoSpaceDE w:val="0"/>
              <w:autoSpaceDN w:val="0"/>
              <w:adjustRightInd w:val="0"/>
              <w:ind w:left="72"/>
              <w:jc w:val="both"/>
              <w:rPr>
                <w:sz w:val="28"/>
                <w:szCs w:val="28"/>
              </w:rPr>
            </w:pPr>
            <w:r w:rsidRPr="00800026">
              <w:rPr>
                <w:sz w:val="28"/>
                <w:szCs w:val="28"/>
              </w:rPr>
              <w:t>Един</w:t>
            </w:r>
            <w:r>
              <w:rPr>
                <w:sz w:val="28"/>
                <w:szCs w:val="28"/>
              </w:rPr>
              <w:t>ая</w:t>
            </w:r>
            <w:r w:rsidRPr="00800026">
              <w:rPr>
                <w:sz w:val="28"/>
                <w:szCs w:val="28"/>
              </w:rPr>
              <w:t xml:space="preserve"> отраслев</w:t>
            </w:r>
            <w:r>
              <w:rPr>
                <w:sz w:val="28"/>
                <w:szCs w:val="28"/>
              </w:rPr>
              <w:t>ая</w:t>
            </w:r>
            <w:r w:rsidRPr="00800026">
              <w:rPr>
                <w:sz w:val="28"/>
                <w:szCs w:val="28"/>
              </w:rPr>
              <w:t xml:space="preserve"> баз</w:t>
            </w:r>
            <w:r>
              <w:rPr>
                <w:sz w:val="28"/>
                <w:szCs w:val="28"/>
              </w:rPr>
              <w:t>а</w:t>
            </w:r>
            <w:r w:rsidRPr="00800026">
              <w:rPr>
                <w:sz w:val="28"/>
                <w:szCs w:val="28"/>
              </w:rPr>
              <w:t xml:space="preserve"> данных цен Единой отраслевой системы управления закупочной деятельностью</w:t>
            </w:r>
            <w:r>
              <w:rPr>
                <w:sz w:val="28"/>
                <w:szCs w:val="28"/>
              </w:rPr>
              <w:t>.</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rPr>
            </w:pPr>
            <w:r w:rsidRPr="00066692">
              <w:rPr>
                <w:sz w:val="28"/>
                <w:szCs w:val="28"/>
              </w:rPr>
              <w:t>Заказчик</w:t>
            </w:r>
          </w:p>
        </w:tc>
        <w:tc>
          <w:tcPr>
            <w:tcW w:w="6095" w:type="dxa"/>
          </w:tcPr>
          <w:p w:rsidR="00E9245F" w:rsidRPr="00066692" w:rsidRDefault="00E9245F" w:rsidP="0047796F">
            <w:pPr>
              <w:tabs>
                <w:tab w:val="num" w:pos="0"/>
                <w:tab w:val="left" w:pos="900"/>
              </w:tabs>
              <w:autoSpaceDE w:val="0"/>
              <w:autoSpaceDN w:val="0"/>
              <w:adjustRightInd w:val="0"/>
              <w:ind w:left="72"/>
              <w:jc w:val="both"/>
              <w:rPr>
                <w:sz w:val="28"/>
                <w:szCs w:val="28"/>
              </w:rPr>
            </w:pPr>
            <w:r w:rsidRPr="00066692">
              <w:rPr>
                <w:sz w:val="28"/>
                <w:szCs w:val="28"/>
              </w:rPr>
              <w:t>уполномоченное инвестором физическое или юридическое лицо, которое осуществляет реализацию инвестиционного проекта</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t xml:space="preserve">Идентичными признанные </w:t>
            </w:r>
          </w:p>
          <w:p w:rsidR="00E9245F" w:rsidRPr="00066692" w:rsidRDefault="00E9245F">
            <w:pPr>
              <w:tabs>
                <w:tab w:val="left" w:pos="0"/>
              </w:tabs>
              <w:autoSpaceDE w:val="0"/>
              <w:autoSpaceDN w:val="0"/>
              <w:adjustRightInd w:val="0"/>
              <w:jc w:val="both"/>
              <w:rPr>
                <w:sz w:val="28"/>
                <w:szCs w:val="28"/>
              </w:rPr>
            </w:pPr>
          </w:p>
        </w:tc>
        <w:tc>
          <w:tcPr>
            <w:tcW w:w="6095" w:type="dxa"/>
          </w:tcPr>
          <w:p w:rsidR="00E9245F" w:rsidRPr="00066692" w:rsidRDefault="00E9245F" w:rsidP="00B84E03">
            <w:pPr>
              <w:pStyle w:val="aff4"/>
              <w:numPr>
                <w:ilvl w:val="2"/>
                <w:numId w:val="10"/>
              </w:numPr>
              <w:tabs>
                <w:tab w:val="clear" w:pos="3839"/>
                <w:tab w:val="num" w:pos="0"/>
                <w:tab w:val="left" w:pos="459"/>
                <w:tab w:val="num" w:pos="884"/>
              </w:tabs>
              <w:autoSpaceDE w:val="0"/>
              <w:autoSpaceDN w:val="0"/>
              <w:adjustRightInd w:val="0"/>
              <w:ind w:left="61" w:firstLine="540"/>
              <w:jc w:val="both"/>
              <w:rPr>
                <w:sz w:val="28"/>
                <w:szCs w:val="28"/>
                <w:lang w:eastAsia="ar-SA"/>
              </w:rPr>
            </w:pPr>
            <w:r w:rsidRPr="00066692">
              <w:rPr>
                <w:sz w:val="28"/>
                <w:szCs w:val="28"/>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изготовитель. Незначительные различия во внешнем вид</w:t>
            </w:r>
            <w:r w:rsidR="008E31A9" w:rsidRPr="00066692">
              <w:rPr>
                <w:sz w:val="28"/>
                <w:szCs w:val="28"/>
              </w:rPr>
              <w:t>е товаров могут не учитываться.</w:t>
            </w:r>
          </w:p>
          <w:p w:rsidR="00E9245F" w:rsidRPr="00066692" w:rsidRDefault="00E9245F" w:rsidP="00B84E03">
            <w:pPr>
              <w:pStyle w:val="aff4"/>
              <w:numPr>
                <w:ilvl w:val="2"/>
                <w:numId w:val="10"/>
              </w:numPr>
              <w:tabs>
                <w:tab w:val="clear" w:pos="3839"/>
                <w:tab w:val="num" w:pos="0"/>
                <w:tab w:val="left" w:pos="459"/>
                <w:tab w:val="num" w:pos="884"/>
              </w:tabs>
              <w:autoSpaceDE w:val="0"/>
              <w:autoSpaceDN w:val="0"/>
              <w:adjustRightInd w:val="0"/>
              <w:ind w:left="61" w:firstLine="540"/>
              <w:jc w:val="both"/>
              <w:rPr>
                <w:sz w:val="28"/>
                <w:szCs w:val="28"/>
                <w:lang w:eastAsia="ar-SA"/>
              </w:rPr>
            </w:pPr>
            <w:r w:rsidRPr="00066692">
              <w:rPr>
                <w:sz w:val="28"/>
                <w:szCs w:val="28"/>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Индекс цен</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статистический показатель, применяемый для измерения динамики цен во времени и пространстве, представляет относительную величину.</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Индексы пересчета сметной стоимости строительства</w:t>
            </w:r>
          </w:p>
        </w:tc>
        <w:tc>
          <w:tcPr>
            <w:tcW w:w="6095" w:type="dxa"/>
          </w:tcPr>
          <w:p w:rsidR="00E9245F" w:rsidRPr="00066692" w:rsidRDefault="00E9245F" w:rsidP="00442FE9">
            <w:pPr>
              <w:tabs>
                <w:tab w:val="num" w:pos="0"/>
                <w:tab w:val="left" w:pos="900"/>
              </w:tabs>
              <w:autoSpaceDE w:val="0"/>
              <w:autoSpaceDN w:val="0"/>
              <w:adjustRightInd w:val="0"/>
              <w:ind w:left="72"/>
              <w:jc w:val="both"/>
              <w:rPr>
                <w:sz w:val="28"/>
                <w:szCs w:val="28"/>
                <w:lang w:eastAsia="ar-SA"/>
              </w:rPr>
            </w:pPr>
            <w:r w:rsidRPr="00066692">
              <w:rPr>
                <w:sz w:val="28"/>
                <w:szCs w:val="28"/>
              </w:rPr>
              <w:t xml:space="preserve">отношение текущих стоимостных показателей работ, ресурсов, наборов ресурсов к их базисным стоимостным показателям. Данные индексы официально публикуются ежеквартальными письмами </w:t>
            </w:r>
            <w:r w:rsidR="00442FE9">
              <w:rPr>
                <w:sz w:val="28"/>
                <w:szCs w:val="28"/>
              </w:rPr>
              <w:t>Минстроя</w:t>
            </w:r>
            <w:r w:rsidRPr="00066692">
              <w:rPr>
                <w:sz w:val="28"/>
                <w:szCs w:val="28"/>
              </w:rPr>
              <w:t xml:space="preserve"> России, уполномоченными федеральными и региональными центрами по ценообразованию </w:t>
            </w:r>
            <w:r w:rsidRPr="00066692">
              <w:rPr>
                <w:sz w:val="28"/>
                <w:szCs w:val="28"/>
              </w:rPr>
              <w:lastRenderedPageBreak/>
              <w:t>в строительстве, а также индивидуальные индексы пересчета, утверждаемые в установленном порядке к видам работ по структуре капитальных вложений.</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lastRenderedPageBreak/>
              <w:t>Индексы-дефляторы</w:t>
            </w:r>
          </w:p>
        </w:tc>
        <w:tc>
          <w:tcPr>
            <w:tcW w:w="6095" w:type="dxa"/>
          </w:tcPr>
          <w:p w:rsidR="00E9245F" w:rsidRPr="00066692" w:rsidRDefault="00E9245F" w:rsidP="008E31A9">
            <w:pPr>
              <w:tabs>
                <w:tab w:val="num" w:pos="0"/>
                <w:tab w:val="left" w:pos="900"/>
              </w:tabs>
              <w:autoSpaceDE w:val="0"/>
              <w:autoSpaceDN w:val="0"/>
              <w:adjustRightInd w:val="0"/>
              <w:ind w:left="72"/>
              <w:jc w:val="both"/>
              <w:rPr>
                <w:sz w:val="28"/>
                <w:szCs w:val="28"/>
                <w:lang w:eastAsia="ar-SA"/>
              </w:rPr>
            </w:pPr>
            <w:r w:rsidRPr="00066692">
              <w:rPr>
                <w:sz w:val="28"/>
                <w:szCs w:val="28"/>
              </w:rPr>
              <w:t xml:space="preserve">индексы, применяемые для пересчета стоимостных показателей, выраженных в текущих (действующих) ценах, в прогнозный уровень цен, официально публикуемые </w:t>
            </w:r>
            <w:r w:rsidR="008E31A9" w:rsidRPr="00066692">
              <w:rPr>
                <w:sz w:val="28"/>
                <w:szCs w:val="28"/>
              </w:rPr>
              <w:t xml:space="preserve"> Минэкономразвития России</w:t>
            </w:r>
            <w:r w:rsidRPr="00066692">
              <w:rPr>
                <w:sz w:val="28"/>
                <w:szCs w:val="28"/>
              </w:rPr>
              <w:t xml:space="preserve"> на сайте http//www.economy.gov.ru.</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Исходная цена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цена за единицу продукции, полученная с использованием одного из источников информации (цена ранее заключенных сделок, цена коммерческих предложений производителей (поставщиков), справочная цена на товары, работы и услуги и т.д.), приведенная к базисным условиям.</w:t>
            </w:r>
          </w:p>
        </w:tc>
      </w:tr>
      <w:tr w:rsidR="00085B6E" w:rsidRPr="00066692" w:rsidTr="00B31CCA">
        <w:tc>
          <w:tcPr>
            <w:tcW w:w="3544" w:type="dxa"/>
          </w:tcPr>
          <w:p w:rsidR="00E9245F" w:rsidRPr="00066692" w:rsidRDefault="00E9245F" w:rsidP="00F42B8F">
            <w:pPr>
              <w:tabs>
                <w:tab w:val="left" w:pos="0"/>
              </w:tabs>
              <w:suppressAutoHyphens/>
              <w:autoSpaceDE w:val="0"/>
              <w:autoSpaceDN w:val="0"/>
              <w:adjustRightInd w:val="0"/>
              <w:ind w:left="34"/>
              <w:rPr>
                <w:sz w:val="28"/>
                <w:szCs w:val="28"/>
              </w:rPr>
            </w:pPr>
            <w:r w:rsidRPr="00066692">
              <w:rPr>
                <w:sz w:val="28"/>
                <w:szCs w:val="28"/>
              </w:rPr>
              <w:t>Капитальный ремонт линейных объектов</w:t>
            </w:r>
          </w:p>
        </w:tc>
        <w:tc>
          <w:tcPr>
            <w:tcW w:w="6095" w:type="dxa"/>
          </w:tcPr>
          <w:p w:rsidR="00E9245F" w:rsidRPr="00066692" w:rsidRDefault="00E9245F" w:rsidP="008E31A9">
            <w:pPr>
              <w:tabs>
                <w:tab w:val="num" w:pos="0"/>
                <w:tab w:val="left" w:pos="900"/>
              </w:tabs>
              <w:suppressAutoHyphens/>
              <w:autoSpaceDE w:val="0"/>
              <w:autoSpaceDN w:val="0"/>
              <w:adjustRightInd w:val="0"/>
              <w:ind w:left="72"/>
              <w:jc w:val="both"/>
              <w:rPr>
                <w:sz w:val="28"/>
                <w:szCs w:val="28"/>
              </w:rPr>
            </w:pPr>
            <w:r w:rsidRPr="00066692">
              <w:rPr>
                <w:sz w:val="28"/>
                <w:szCs w:val="28"/>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tc>
      </w:tr>
      <w:tr w:rsidR="00085B6E" w:rsidRPr="00066692" w:rsidTr="00B31CCA">
        <w:tc>
          <w:tcPr>
            <w:tcW w:w="3544" w:type="dxa"/>
          </w:tcPr>
          <w:p w:rsidR="00E9245F" w:rsidRPr="00066692" w:rsidRDefault="00E9245F" w:rsidP="00F42B8F">
            <w:pPr>
              <w:tabs>
                <w:tab w:val="left" w:pos="0"/>
              </w:tabs>
              <w:suppressAutoHyphens/>
              <w:autoSpaceDE w:val="0"/>
              <w:autoSpaceDN w:val="0"/>
              <w:adjustRightInd w:val="0"/>
              <w:ind w:left="34"/>
              <w:rPr>
                <w:sz w:val="28"/>
                <w:szCs w:val="28"/>
                <w:lang w:eastAsia="ar-SA"/>
              </w:rPr>
            </w:pPr>
            <w:r w:rsidRPr="00066692">
              <w:rPr>
                <w:sz w:val="28"/>
                <w:szCs w:val="28"/>
              </w:rPr>
              <w:t>Капитальный ремонт объектов капитального строительства (за исключением линейных объектов)</w:t>
            </w:r>
          </w:p>
        </w:tc>
        <w:tc>
          <w:tcPr>
            <w:tcW w:w="6095" w:type="dxa"/>
          </w:tcPr>
          <w:p w:rsidR="00E9245F" w:rsidRPr="00066692" w:rsidRDefault="00E9245F" w:rsidP="00FC7EBB">
            <w:pPr>
              <w:tabs>
                <w:tab w:val="num" w:pos="0"/>
                <w:tab w:val="left" w:pos="900"/>
              </w:tabs>
              <w:autoSpaceDE w:val="0"/>
              <w:autoSpaceDN w:val="0"/>
              <w:adjustRightInd w:val="0"/>
              <w:ind w:left="72"/>
              <w:jc w:val="both"/>
              <w:rPr>
                <w:sz w:val="28"/>
                <w:szCs w:val="28"/>
                <w:lang w:eastAsia="ar-SA"/>
              </w:rPr>
            </w:pPr>
            <w:r w:rsidRPr="00066692">
              <w:rPr>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tc>
      </w:tr>
      <w:tr w:rsidR="001535BC" w:rsidRPr="00066692" w:rsidTr="00B31CCA">
        <w:tc>
          <w:tcPr>
            <w:tcW w:w="3544" w:type="dxa"/>
          </w:tcPr>
          <w:p w:rsidR="001535BC" w:rsidRPr="00066692" w:rsidRDefault="001535BC">
            <w:pPr>
              <w:tabs>
                <w:tab w:val="left" w:pos="0"/>
              </w:tabs>
              <w:autoSpaceDE w:val="0"/>
              <w:autoSpaceDN w:val="0"/>
              <w:adjustRightInd w:val="0"/>
              <w:rPr>
                <w:sz w:val="28"/>
                <w:szCs w:val="28"/>
              </w:rPr>
            </w:pPr>
            <w:r>
              <w:rPr>
                <w:sz w:val="28"/>
                <w:szCs w:val="28"/>
              </w:rPr>
              <w:t>Контракт</w:t>
            </w:r>
          </w:p>
        </w:tc>
        <w:tc>
          <w:tcPr>
            <w:tcW w:w="6095" w:type="dxa"/>
          </w:tcPr>
          <w:p w:rsidR="001535BC" w:rsidRPr="00066493" w:rsidRDefault="00066493" w:rsidP="001612EC">
            <w:pPr>
              <w:tabs>
                <w:tab w:val="num" w:pos="0"/>
              </w:tabs>
              <w:jc w:val="both"/>
              <w:rPr>
                <w:sz w:val="28"/>
                <w:szCs w:val="28"/>
                <w:lang w:eastAsia="ar-SA"/>
              </w:rPr>
            </w:pPr>
            <w:r w:rsidRPr="00066493">
              <w:rPr>
                <w:sz w:val="28"/>
                <w:szCs w:val="28"/>
              </w:rPr>
              <w:t xml:space="preserve">на выполнение </w:t>
            </w:r>
            <w:r w:rsidR="001612EC">
              <w:rPr>
                <w:sz w:val="28"/>
                <w:szCs w:val="28"/>
              </w:rPr>
              <w:t>р</w:t>
            </w:r>
            <w:r w:rsidRPr="00066493">
              <w:rPr>
                <w:sz w:val="28"/>
                <w:szCs w:val="28"/>
              </w:rPr>
              <w:t xml:space="preserve">абот/услуг, заключаемый генеральным подрядчиком и заказчиком, в соответствии с условиями Межправительственных соглашений при финансировании за счет средств государственного кредита Российской Федерации, а также в соответствии с условиями </w:t>
            </w:r>
            <w:r w:rsidRPr="00066493">
              <w:rPr>
                <w:sz w:val="28"/>
                <w:szCs w:val="28"/>
              </w:rPr>
              <w:lastRenderedPageBreak/>
              <w:t>заключенных договоров на рыночных условиях при коммерческом финансировании на строительство объектов использования атомной энергии за пределами Российской Федерации на условиях твердой договорной цены без привлечения инвестиционных средств Корпорации</w:t>
            </w:r>
            <w:r>
              <w:rPr>
                <w:sz w:val="28"/>
                <w:szCs w:val="28"/>
              </w:rPr>
              <w:t>.</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lastRenderedPageBreak/>
              <w:t>Модернизация здания, сооружения</w:t>
            </w:r>
          </w:p>
        </w:tc>
        <w:tc>
          <w:tcPr>
            <w:tcW w:w="6095" w:type="dxa"/>
          </w:tcPr>
          <w:p w:rsidR="00E9245F" w:rsidRPr="00066692" w:rsidRDefault="00E9245F" w:rsidP="001D18E7">
            <w:pPr>
              <w:tabs>
                <w:tab w:val="num" w:pos="0"/>
              </w:tabs>
              <w:rPr>
                <w:sz w:val="28"/>
                <w:szCs w:val="28"/>
                <w:lang w:eastAsia="ar-SA"/>
              </w:rPr>
            </w:pPr>
            <w:r w:rsidRPr="00066692">
              <w:rPr>
                <w:sz w:val="28"/>
                <w:szCs w:val="28"/>
              </w:rPr>
              <w:t>комплекс строительных работ, направленных на приведение эксплуатационных показателей здания, сооружения в существующих габаритах в соответствие с современными требованиями.</w:t>
            </w:r>
          </w:p>
        </w:tc>
      </w:tr>
      <w:tr w:rsidR="00AA46BD" w:rsidRPr="00066692" w:rsidTr="00B31CCA">
        <w:tc>
          <w:tcPr>
            <w:tcW w:w="3544" w:type="dxa"/>
          </w:tcPr>
          <w:p w:rsidR="00AA46BD" w:rsidRPr="00066692" w:rsidRDefault="00AA46BD">
            <w:pPr>
              <w:tabs>
                <w:tab w:val="left" w:pos="0"/>
              </w:tabs>
              <w:autoSpaceDE w:val="0"/>
              <w:autoSpaceDN w:val="0"/>
              <w:adjustRightInd w:val="0"/>
              <w:jc w:val="both"/>
              <w:rPr>
                <w:sz w:val="28"/>
                <w:szCs w:val="28"/>
                <w:shd w:val="clear" w:color="auto" w:fill="FFFFFF"/>
              </w:rPr>
            </w:pPr>
            <w:r w:rsidRPr="0094342D">
              <w:rPr>
                <w:sz w:val="28"/>
                <w:szCs w:val="28"/>
              </w:rPr>
              <w:t>МТРиО-эквиваленты</w:t>
            </w:r>
          </w:p>
        </w:tc>
        <w:tc>
          <w:tcPr>
            <w:tcW w:w="6095" w:type="dxa"/>
          </w:tcPr>
          <w:p w:rsidR="00AA46BD" w:rsidRPr="00066692" w:rsidRDefault="00AA46BD" w:rsidP="00AA46BD">
            <w:pPr>
              <w:tabs>
                <w:tab w:val="num" w:pos="0"/>
                <w:tab w:val="left" w:pos="900"/>
              </w:tabs>
              <w:autoSpaceDE w:val="0"/>
              <w:autoSpaceDN w:val="0"/>
              <w:adjustRightInd w:val="0"/>
              <w:jc w:val="both"/>
              <w:rPr>
                <w:sz w:val="28"/>
                <w:szCs w:val="28"/>
                <w:shd w:val="clear" w:color="auto" w:fill="FFFFFF"/>
              </w:rPr>
            </w:pPr>
            <w:r>
              <w:rPr>
                <w:sz w:val="28"/>
                <w:szCs w:val="28"/>
              </w:rPr>
              <w:t xml:space="preserve">Оборудование, </w:t>
            </w:r>
            <w:r w:rsidRPr="00AA46BD">
              <w:rPr>
                <w:sz w:val="28"/>
                <w:szCs w:val="28"/>
              </w:rPr>
              <w:t>котор</w:t>
            </w:r>
            <w:r>
              <w:rPr>
                <w:sz w:val="28"/>
                <w:szCs w:val="28"/>
              </w:rPr>
              <w:t>ое может</w:t>
            </w:r>
            <w:r w:rsidRPr="00AA46BD">
              <w:rPr>
                <w:sz w:val="28"/>
                <w:szCs w:val="28"/>
              </w:rPr>
              <w:t xml:space="preserve"> отличаться по конструкции, но обладать идентичными техническими и потребительскими характеристиками</w:t>
            </w:r>
            <w:r>
              <w:rPr>
                <w:sz w:val="28"/>
                <w:szCs w:val="28"/>
              </w:rPr>
              <w:t>.</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shd w:val="clear" w:color="auto" w:fill="FFFFFF"/>
              </w:rPr>
              <w:t>Научная и (или) научно-техническая продукция</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научный и (или) научно-технический результат, в том числе результат интеллектуальной деятельности, предназначенный для реализации.</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bCs/>
                <w:spacing w:val="-6"/>
                <w:sz w:val="28"/>
                <w:szCs w:val="28"/>
              </w:rPr>
              <w:t xml:space="preserve">Научно-исследовательская работа </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pacing w:val="-12"/>
                <w:sz w:val="28"/>
                <w:szCs w:val="28"/>
              </w:rPr>
              <w:t xml:space="preserve">комплекс </w:t>
            </w:r>
            <w:r w:rsidRPr="00066692">
              <w:rPr>
                <w:spacing w:val="-4"/>
                <w:sz w:val="28"/>
                <w:szCs w:val="28"/>
              </w:rPr>
              <w:t xml:space="preserve">теоретических и (или) экспериментальных исследований, проводимых с целью </w:t>
            </w:r>
            <w:r w:rsidRPr="00066692">
              <w:rPr>
                <w:spacing w:val="3"/>
                <w:sz w:val="28"/>
                <w:szCs w:val="28"/>
              </w:rPr>
              <w:t xml:space="preserve">получения обоснованных исходных данных, изыскания принципов и путей </w:t>
            </w:r>
            <w:r w:rsidRPr="00066692">
              <w:rPr>
                <w:spacing w:val="-7"/>
                <w:sz w:val="28"/>
                <w:szCs w:val="28"/>
              </w:rPr>
              <w:t>создания (модернизации) продукции.</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shd w:val="clear" w:color="auto" w:fill="FFFFFF"/>
              </w:rPr>
              <w:t>Научный и (или) научно-технический результат</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продукт научной и (или) научно-технической деятельности, содержащий новые знания</w:t>
            </w:r>
            <w:r w:rsidRPr="00066692">
              <w:rPr>
                <w:rStyle w:val="apple-converted-space"/>
                <w:sz w:val="28"/>
                <w:szCs w:val="28"/>
                <w:shd w:val="clear" w:color="auto" w:fill="FFFFFF"/>
              </w:rPr>
              <w:t> </w:t>
            </w:r>
            <w:bookmarkStart w:id="1" w:name="l14"/>
            <w:bookmarkEnd w:id="1"/>
            <w:r w:rsidRPr="00066692">
              <w:rPr>
                <w:sz w:val="28"/>
                <w:szCs w:val="28"/>
                <w:shd w:val="clear" w:color="auto" w:fill="FFFFFF"/>
              </w:rPr>
              <w:t>или решения и зафиксированный на любом информационном носителе.</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Объект капитального строительства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t xml:space="preserve">Однородными признанные </w:t>
            </w:r>
          </w:p>
          <w:p w:rsidR="00E9245F" w:rsidRPr="00066692" w:rsidRDefault="00E9245F">
            <w:pPr>
              <w:tabs>
                <w:tab w:val="left" w:pos="0"/>
              </w:tabs>
              <w:autoSpaceDE w:val="0"/>
              <w:autoSpaceDN w:val="0"/>
              <w:adjustRightInd w:val="0"/>
              <w:jc w:val="both"/>
              <w:rPr>
                <w:sz w:val="28"/>
                <w:szCs w:val="28"/>
              </w:rPr>
            </w:pPr>
          </w:p>
        </w:tc>
        <w:tc>
          <w:tcPr>
            <w:tcW w:w="6095" w:type="dxa"/>
          </w:tcPr>
          <w:p w:rsidR="00E9245F" w:rsidRPr="00066692" w:rsidRDefault="00E9245F" w:rsidP="00B84E03">
            <w:pPr>
              <w:pStyle w:val="aff4"/>
              <w:numPr>
                <w:ilvl w:val="2"/>
                <w:numId w:val="24"/>
              </w:numPr>
              <w:tabs>
                <w:tab w:val="left" w:pos="459"/>
                <w:tab w:val="num" w:pos="884"/>
              </w:tabs>
              <w:autoSpaceDE w:val="0"/>
              <w:autoSpaceDN w:val="0"/>
              <w:adjustRightInd w:val="0"/>
              <w:ind w:left="61" w:firstLine="540"/>
              <w:jc w:val="both"/>
              <w:rPr>
                <w:sz w:val="28"/>
                <w:szCs w:val="28"/>
              </w:rPr>
            </w:pPr>
            <w:r w:rsidRPr="00066692">
              <w:rPr>
                <w:sz w:val="28"/>
                <w:szCs w:val="28"/>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E9245F" w:rsidRPr="00066692" w:rsidRDefault="00E9245F" w:rsidP="00B84E03">
            <w:pPr>
              <w:pStyle w:val="aff4"/>
              <w:numPr>
                <w:ilvl w:val="2"/>
                <w:numId w:val="24"/>
              </w:numPr>
              <w:tabs>
                <w:tab w:val="left" w:pos="459"/>
                <w:tab w:val="num" w:pos="884"/>
              </w:tabs>
              <w:autoSpaceDE w:val="0"/>
              <w:autoSpaceDN w:val="0"/>
              <w:adjustRightInd w:val="0"/>
              <w:ind w:left="61" w:firstLine="540"/>
              <w:jc w:val="both"/>
              <w:rPr>
                <w:sz w:val="28"/>
                <w:szCs w:val="28"/>
              </w:rPr>
            </w:pPr>
            <w:r w:rsidRPr="00066692">
              <w:rPr>
                <w:sz w:val="28"/>
                <w:szCs w:val="28"/>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w:t>
            </w:r>
            <w:r w:rsidRPr="00066692">
              <w:rPr>
                <w:sz w:val="28"/>
                <w:szCs w:val="28"/>
              </w:rPr>
              <w:lastRenderedPageBreak/>
              <w:t>учитываются их качество, репутация на рынке, а также вид работ, услуг, их объем, уникальность и коммерческая взаимозаменяемость.</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lastRenderedPageBreak/>
              <w:t>Оптовая цена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это цена, по которой продукция реализуется крупными партиями, в условиях оптовой торговли. Система оптовых цен применяется в торгово-сбытовых операциях между юридическими лицами, а также при реализации продукции через специализированные магазины и сбытовые конторы оптовой торговли, на торговых биржах и в любых других торговых организациях, продающих товары оптом, в значительном количестве. </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bCs/>
                <w:spacing w:val="-4"/>
                <w:sz w:val="28"/>
                <w:szCs w:val="28"/>
              </w:rPr>
              <w:t xml:space="preserve">Опытно-конструкторские работы </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pacing w:val="-4"/>
                <w:sz w:val="28"/>
                <w:szCs w:val="28"/>
              </w:rPr>
              <w:t xml:space="preserve">комплекс работ, </w:t>
            </w:r>
            <w:r w:rsidRPr="00066692">
              <w:rPr>
                <w:spacing w:val="-2"/>
                <w:sz w:val="28"/>
                <w:szCs w:val="28"/>
              </w:rPr>
              <w:t xml:space="preserve">выполняемый для  разработки  конструкторской  документации на  изделие, включая изготовление и приемочные испытания опытных образцов (опытных </w:t>
            </w:r>
            <w:r w:rsidRPr="00066692">
              <w:rPr>
                <w:sz w:val="28"/>
                <w:szCs w:val="28"/>
              </w:rPr>
              <w:t xml:space="preserve">партий), а также  для  разработки технической документации  на  вещества, </w:t>
            </w:r>
            <w:r w:rsidRPr="00066692">
              <w:rPr>
                <w:spacing w:val="-2"/>
                <w:sz w:val="28"/>
                <w:szCs w:val="28"/>
              </w:rPr>
              <w:t>материалы и т.п., и технологического процесса, включая испытания опытных образцов.</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t xml:space="preserve">Опытно-технологические работы </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rPr>
              <w:t>комплекс работ, выполняемых для создания/совершенствования технологического производства (изготовления) новых веществ, материалов и (или) технологических процессов и технической документации на них.</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Отпускная цена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это цена, по которой изготовитель или его сбытовая </w:t>
            </w:r>
            <w:hyperlink r:id="rId15" w:history="1">
              <w:r w:rsidRPr="00066692">
                <w:rPr>
                  <w:sz w:val="28"/>
                  <w:szCs w:val="28"/>
                </w:rPr>
                <w:t>организация</w:t>
              </w:r>
            </w:hyperlink>
            <w:r w:rsidRPr="00066692">
              <w:rPr>
                <w:sz w:val="28"/>
                <w:szCs w:val="28"/>
              </w:rPr>
              <w:t xml:space="preserve"> реализует продукцию потребителям.</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shd w:val="clear" w:color="auto" w:fill="FFFFFF"/>
              </w:rPr>
              <w:t>Поисковые научные исследования</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исследования, направленные на получение новых знаний в целях их последующего практического применения (ориентированные научные исследования) и (или) на применение новых знаний (прикладные научные исследования) и проводимые путем выполнения научно-исследовательских работ.</w:t>
            </w:r>
          </w:p>
        </w:tc>
      </w:tr>
      <w:tr w:rsidR="001535BC" w:rsidRPr="00066692" w:rsidTr="00B31CCA">
        <w:tc>
          <w:tcPr>
            <w:tcW w:w="3544" w:type="dxa"/>
          </w:tcPr>
          <w:p w:rsidR="001535BC" w:rsidRPr="00066692" w:rsidRDefault="001535BC" w:rsidP="001612EC">
            <w:pPr>
              <w:tabs>
                <w:tab w:val="left" w:pos="0"/>
              </w:tabs>
              <w:autoSpaceDE w:val="0"/>
              <w:autoSpaceDN w:val="0"/>
              <w:adjustRightInd w:val="0"/>
              <w:jc w:val="both"/>
              <w:rPr>
                <w:sz w:val="28"/>
                <w:szCs w:val="28"/>
                <w:lang w:eastAsia="ar-SA"/>
              </w:rPr>
            </w:pPr>
            <w:r w:rsidRPr="001535BC">
              <w:rPr>
                <w:sz w:val="28"/>
                <w:szCs w:val="28"/>
              </w:rPr>
              <w:t>Поправочный коэффициент к условиям страны строительства</w:t>
            </w:r>
          </w:p>
        </w:tc>
        <w:tc>
          <w:tcPr>
            <w:tcW w:w="6095" w:type="dxa"/>
          </w:tcPr>
          <w:p w:rsidR="001535BC" w:rsidRPr="00066692" w:rsidRDefault="001535BC" w:rsidP="001D18E7">
            <w:pPr>
              <w:tabs>
                <w:tab w:val="num" w:pos="0"/>
              </w:tabs>
              <w:jc w:val="both"/>
              <w:rPr>
                <w:sz w:val="28"/>
                <w:szCs w:val="28"/>
              </w:rPr>
            </w:pPr>
            <w:r w:rsidRPr="001535BC">
              <w:rPr>
                <w:sz w:val="28"/>
                <w:szCs w:val="28"/>
              </w:rPr>
              <w:t>отношение цен страны строительства к аналогичным ценам в базовом регионе Российской Федерации, определяется по структуре затрат (заработная плата, материалы, эксплуатация машин и механизмов)</w:t>
            </w:r>
            <w:r>
              <w:rPr>
                <w:sz w:val="28"/>
                <w:szCs w:val="28"/>
              </w:rPr>
              <w:t>.</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Пояснительная записка к сметной документации</w:t>
            </w:r>
          </w:p>
        </w:tc>
        <w:tc>
          <w:tcPr>
            <w:tcW w:w="6095" w:type="dxa"/>
          </w:tcPr>
          <w:p w:rsidR="00E9245F" w:rsidRPr="00066692" w:rsidRDefault="00E9245F" w:rsidP="001D18E7">
            <w:pPr>
              <w:tabs>
                <w:tab w:val="num" w:pos="0"/>
              </w:tabs>
              <w:jc w:val="both"/>
              <w:rPr>
                <w:sz w:val="28"/>
                <w:szCs w:val="28"/>
                <w:lang w:eastAsia="ar-SA"/>
              </w:rPr>
            </w:pPr>
            <w:r w:rsidRPr="00066692">
              <w:rPr>
                <w:sz w:val="28"/>
                <w:szCs w:val="28"/>
              </w:rPr>
              <w:t>документ, содержащий следующую информацию:</w:t>
            </w:r>
          </w:p>
          <w:p w:rsidR="00E9245F" w:rsidRPr="00066692" w:rsidRDefault="00E9245F" w:rsidP="001D18E7">
            <w:pPr>
              <w:tabs>
                <w:tab w:val="num" w:pos="0"/>
              </w:tabs>
              <w:ind w:firstLine="601"/>
              <w:jc w:val="both"/>
              <w:rPr>
                <w:sz w:val="28"/>
                <w:szCs w:val="28"/>
                <w:lang w:eastAsia="ar-SA"/>
              </w:rPr>
            </w:pPr>
            <w:r w:rsidRPr="00066692">
              <w:rPr>
                <w:sz w:val="28"/>
                <w:szCs w:val="28"/>
              </w:rPr>
              <w:t>сведения о месте расположения объекта капитального строительства;</w:t>
            </w:r>
          </w:p>
          <w:p w:rsidR="00E9245F" w:rsidRPr="00066692" w:rsidRDefault="00E9245F" w:rsidP="001D18E7">
            <w:pPr>
              <w:tabs>
                <w:tab w:val="num" w:pos="0"/>
              </w:tabs>
              <w:ind w:firstLine="601"/>
              <w:jc w:val="both"/>
              <w:rPr>
                <w:sz w:val="28"/>
                <w:szCs w:val="28"/>
                <w:lang w:eastAsia="ar-SA"/>
              </w:rPr>
            </w:pPr>
            <w:r w:rsidRPr="00066692">
              <w:rPr>
                <w:sz w:val="28"/>
                <w:szCs w:val="28"/>
              </w:rPr>
              <w:lastRenderedPageBreak/>
              <w:t>перечень сборников и каталогов сметных нормативов, принятых для составления сметной документации на строительство;</w:t>
            </w:r>
          </w:p>
          <w:p w:rsidR="00E9245F" w:rsidRPr="00066692" w:rsidRDefault="00E9245F" w:rsidP="001D18E7">
            <w:pPr>
              <w:tabs>
                <w:tab w:val="num" w:pos="0"/>
              </w:tabs>
              <w:ind w:firstLine="601"/>
              <w:jc w:val="both"/>
              <w:rPr>
                <w:sz w:val="28"/>
                <w:szCs w:val="28"/>
                <w:lang w:eastAsia="ar-SA"/>
              </w:rPr>
            </w:pPr>
            <w:r w:rsidRPr="00066692">
              <w:rPr>
                <w:sz w:val="28"/>
                <w:szCs w:val="28"/>
              </w:rPr>
              <w:t>наименование подрядной организации (при наличии);</w:t>
            </w:r>
          </w:p>
          <w:p w:rsidR="00E9245F" w:rsidRPr="00066692" w:rsidRDefault="00E9245F" w:rsidP="001D18E7">
            <w:pPr>
              <w:tabs>
                <w:tab w:val="num" w:pos="0"/>
              </w:tabs>
              <w:ind w:firstLine="601"/>
              <w:jc w:val="both"/>
              <w:rPr>
                <w:sz w:val="28"/>
                <w:szCs w:val="28"/>
                <w:lang w:eastAsia="ar-SA"/>
              </w:rPr>
            </w:pPr>
            <w:r w:rsidRPr="00066692">
              <w:rPr>
                <w:sz w:val="28"/>
                <w:szCs w:val="28"/>
              </w:rPr>
              <w:t>обоснование особенностей определения сметной стоимости строительных работ для объекта капитального строительства;</w:t>
            </w:r>
          </w:p>
          <w:p w:rsidR="00E9245F" w:rsidRPr="00066692" w:rsidRDefault="00E9245F" w:rsidP="001D18E7">
            <w:pPr>
              <w:tabs>
                <w:tab w:val="num" w:pos="0"/>
              </w:tabs>
              <w:ind w:firstLine="601"/>
              <w:jc w:val="both"/>
              <w:rPr>
                <w:sz w:val="28"/>
                <w:szCs w:val="28"/>
                <w:lang w:eastAsia="ar-SA"/>
              </w:rPr>
            </w:pPr>
            <w:r w:rsidRPr="00066692">
              <w:rPr>
                <w:sz w:val="28"/>
                <w:szCs w:val="28"/>
              </w:rPr>
              <w:t>другие сведения о порядке определения сметной стоимости строительства объекта капитального строительства, характерные для него.</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lastRenderedPageBreak/>
              <w:t>П</w:t>
            </w:r>
            <w:r w:rsidRPr="00066692">
              <w:rPr>
                <w:sz w:val="28"/>
                <w:szCs w:val="28"/>
                <w:shd w:val="clear" w:color="auto" w:fill="FFFFFF"/>
              </w:rPr>
              <w:t>рикладные научные исследования</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исследования, направленные преимущественно на применение новых знаний для достижения практических целей и решения конкретных задач.</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Прогнозируемая инфляция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это инфляция за период от момента расчетов НМЦ до момента окончания работ по договору.</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Прогнозный уровень цен</w:t>
            </w:r>
          </w:p>
        </w:tc>
        <w:tc>
          <w:tcPr>
            <w:tcW w:w="6095" w:type="dxa"/>
          </w:tcPr>
          <w:p w:rsidR="00E9245F" w:rsidRPr="00066692" w:rsidRDefault="00E9245F" w:rsidP="008E31A9">
            <w:pPr>
              <w:tabs>
                <w:tab w:val="num" w:pos="0"/>
                <w:tab w:val="left" w:pos="900"/>
              </w:tabs>
              <w:autoSpaceDE w:val="0"/>
              <w:autoSpaceDN w:val="0"/>
              <w:adjustRightInd w:val="0"/>
              <w:ind w:left="72"/>
              <w:jc w:val="both"/>
              <w:rPr>
                <w:sz w:val="28"/>
                <w:szCs w:val="28"/>
                <w:lang w:eastAsia="ar-SA"/>
              </w:rPr>
            </w:pPr>
            <w:r w:rsidRPr="00066692">
              <w:rPr>
                <w:sz w:val="28"/>
                <w:szCs w:val="28"/>
              </w:rPr>
              <w:t>уровень цен, приведенный к дате окончания работ по договору путем применения к сметной стоимости, распределенной с учетом объемов освоения по годам строительства, рассчитанной в текущем уровне цен, индексов–дефляторов, официально публикуемых Минэкономразвития России.</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Проектная документация</w:t>
            </w:r>
          </w:p>
        </w:tc>
        <w:tc>
          <w:tcPr>
            <w:tcW w:w="6095" w:type="dxa"/>
          </w:tcPr>
          <w:p w:rsidR="00E9245F" w:rsidRPr="00066692" w:rsidRDefault="00E9245F" w:rsidP="00C569D6">
            <w:pPr>
              <w:tabs>
                <w:tab w:val="num" w:pos="0"/>
                <w:tab w:val="left" w:pos="900"/>
              </w:tabs>
              <w:autoSpaceDE w:val="0"/>
              <w:autoSpaceDN w:val="0"/>
              <w:adjustRightInd w:val="0"/>
              <w:ind w:left="72"/>
              <w:jc w:val="both"/>
              <w:rPr>
                <w:sz w:val="28"/>
                <w:szCs w:val="28"/>
                <w:lang w:eastAsia="ar-SA"/>
              </w:rPr>
            </w:pPr>
            <w:r w:rsidRPr="00066692">
              <w:rPr>
                <w:sz w:val="28"/>
                <w:szCs w:val="28"/>
              </w:rPr>
              <w:t>совокупность текстовых и графических проектных документов, определяющих архитектурные, функционально-технологические, конструктивные и инженерно-технические решения, состав которых необходим для оценки соответствия принятых решений заданию на проектирование, требованиям законодательства, нормативным правовым актам, доку</w:t>
            </w:r>
            <w:r w:rsidR="008E31A9" w:rsidRPr="00066692">
              <w:rPr>
                <w:sz w:val="28"/>
                <w:szCs w:val="28"/>
              </w:rPr>
              <w:t>ментам в области стандартизации</w:t>
            </w:r>
            <w:r w:rsidRPr="00066692">
              <w:rPr>
                <w:sz w:val="28"/>
                <w:szCs w:val="28"/>
              </w:rPr>
              <w:t xml:space="preserve"> и достаточен для разработки рабочей документации для строительства.</w:t>
            </w:r>
          </w:p>
        </w:tc>
      </w:tr>
      <w:tr w:rsidR="0066470D" w:rsidRPr="00066692" w:rsidTr="00B31CCA">
        <w:tc>
          <w:tcPr>
            <w:tcW w:w="3544" w:type="dxa"/>
          </w:tcPr>
          <w:p w:rsidR="0066470D" w:rsidRPr="00066692" w:rsidRDefault="0066470D">
            <w:pPr>
              <w:tabs>
                <w:tab w:val="left" w:pos="0"/>
              </w:tabs>
              <w:autoSpaceDE w:val="0"/>
              <w:autoSpaceDN w:val="0"/>
              <w:adjustRightInd w:val="0"/>
              <w:rPr>
                <w:sz w:val="28"/>
                <w:szCs w:val="28"/>
              </w:rPr>
            </w:pPr>
            <w:r>
              <w:rPr>
                <w:sz w:val="28"/>
                <w:szCs w:val="28"/>
              </w:rPr>
              <w:t>Простая продукция</w:t>
            </w:r>
          </w:p>
        </w:tc>
        <w:tc>
          <w:tcPr>
            <w:tcW w:w="6095" w:type="dxa"/>
          </w:tcPr>
          <w:p w:rsidR="0066470D" w:rsidRPr="0066470D" w:rsidRDefault="005320B1" w:rsidP="0066470D">
            <w:pPr>
              <w:tabs>
                <w:tab w:val="num" w:pos="0"/>
                <w:tab w:val="left" w:pos="900"/>
              </w:tabs>
              <w:autoSpaceDE w:val="0"/>
              <w:autoSpaceDN w:val="0"/>
              <w:adjustRightInd w:val="0"/>
              <w:ind w:left="72"/>
              <w:jc w:val="both"/>
              <w:rPr>
                <w:sz w:val="28"/>
                <w:szCs w:val="28"/>
              </w:rPr>
            </w:pPr>
            <w:r>
              <w:rPr>
                <w:sz w:val="28"/>
                <w:szCs w:val="28"/>
              </w:rPr>
              <w:t>с</w:t>
            </w:r>
            <w:r w:rsidRPr="005320B1">
              <w:rPr>
                <w:sz w:val="28"/>
                <w:szCs w:val="28"/>
              </w:rPr>
              <w:t xml:space="preserve">ерийно производимая продукция, широко представленная на рынке, характеристики (потребительские свойства) которой легко формализуются и описываются, допускают установление однозначных требований к качеству либо общеизвестны (в т.ч. </w:t>
            </w:r>
            <w:r>
              <w:rPr>
                <w:sz w:val="28"/>
                <w:szCs w:val="28"/>
              </w:rPr>
              <w:t xml:space="preserve">стандартизованы), в том числе данная </w:t>
            </w:r>
            <w:r w:rsidR="0066470D" w:rsidRPr="0066470D">
              <w:rPr>
                <w:sz w:val="28"/>
                <w:szCs w:val="28"/>
              </w:rPr>
              <w:t>продукция, отвечающая любому из следующих требований:</w:t>
            </w:r>
          </w:p>
          <w:p w:rsidR="0066470D" w:rsidRPr="0066470D" w:rsidRDefault="0066470D" w:rsidP="0066470D">
            <w:pPr>
              <w:tabs>
                <w:tab w:val="num" w:pos="0"/>
                <w:tab w:val="left" w:pos="900"/>
              </w:tabs>
              <w:autoSpaceDE w:val="0"/>
              <w:autoSpaceDN w:val="0"/>
              <w:adjustRightInd w:val="0"/>
              <w:ind w:left="72"/>
              <w:jc w:val="both"/>
              <w:rPr>
                <w:sz w:val="28"/>
                <w:szCs w:val="28"/>
              </w:rPr>
            </w:pPr>
            <w:r w:rsidRPr="0066470D">
              <w:rPr>
                <w:sz w:val="28"/>
                <w:szCs w:val="28"/>
              </w:rPr>
              <w:lastRenderedPageBreak/>
              <w:t>-</w:t>
            </w:r>
            <w:r w:rsidR="0094235F">
              <w:rPr>
                <w:sz w:val="28"/>
                <w:szCs w:val="28"/>
              </w:rPr>
              <w:t> </w:t>
            </w:r>
            <w:r w:rsidRPr="0066470D">
              <w:rPr>
                <w:sz w:val="28"/>
                <w:szCs w:val="28"/>
              </w:rPr>
              <w:t>ранее уже закупалась данным заказчиком;</w:t>
            </w:r>
          </w:p>
          <w:p w:rsidR="0066470D" w:rsidRPr="00066692" w:rsidRDefault="0066470D" w:rsidP="005320B1">
            <w:pPr>
              <w:tabs>
                <w:tab w:val="num" w:pos="0"/>
                <w:tab w:val="left" w:pos="900"/>
              </w:tabs>
              <w:autoSpaceDE w:val="0"/>
              <w:autoSpaceDN w:val="0"/>
              <w:adjustRightInd w:val="0"/>
              <w:ind w:left="72"/>
              <w:jc w:val="both"/>
              <w:rPr>
                <w:sz w:val="28"/>
                <w:szCs w:val="28"/>
              </w:rPr>
            </w:pPr>
            <w:r w:rsidRPr="0066470D">
              <w:rPr>
                <w:sz w:val="28"/>
                <w:szCs w:val="28"/>
              </w:rPr>
              <w:t>-</w:t>
            </w:r>
            <w:r w:rsidR="0094235F">
              <w:rPr>
                <w:sz w:val="28"/>
                <w:szCs w:val="28"/>
              </w:rPr>
              <w:t> </w:t>
            </w:r>
            <w:r w:rsidRPr="0066470D">
              <w:rPr>
                <w:sz w:val="28"/>
                <w:szCs w:val="28"/>
              </w:rPr>
              <w:t>техническая часть на закупку данной продукции разрабатывается на основании типовых ТЗ</w:t>
            </w:r>
            <w:r>
              <w:rPr>
                <w:sz w:val="28"/>
                <w:szCs w:val="28"/>
              </w:rPr>
              <w:t>.</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lastRenderedPageBreak/>
              <w:t xml:space="preserve">Рабочая документация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rPr>
            </w:pPr>
            <w:r w:rsidRPr="00066692">
              <w:rPr>
                <w:sz w:val="28"/>
                <w:szCs w:val="28"/>
              </w:rPr>
              <w:t>рабочие чертежи, спецификации, техническая документация (в т.ч. исходные технические требования), сметная и другая необходимая документация, разрабатываемая на основе проектной документации.</w:t>
            </w:r>
          </w:p>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lang w:eastAsia="ar-SA"/>
              </w:rPr>
              <w:t>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чертежам основного комплекта.</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Расширение объектов строительства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строительство дополнительных производств на ранее созданной организации, возведение новых и расширение существующих отдельных цехов и объектов основного, подсобного и обслуживающего назначения на территории действующих организаций или примыкающих к ним площадках в целях создания дополнительных или новых производственных мощностей, а также строительство филиалов и производств, входящих в их состав, которые после ввода в эксплуатацию не будут находиться на самостоятельном балансе.</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Региональные центры по ценообразованию в строительстве</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организации, созданные в субъектах Российской Федерации для проведения политики ценообразования в условиях рыночных отношений, включая информационное обеспечение участников инвестиционного процесса данными о текущем изменении цен на строительную продукцию.</w:t>
            </w:r>
          </w:p>
        </w:tc>
      </w:tr>
      <w:tr w:rsidR="001535BC" w:rsidRPr="00066692" w:rsidTr="00B31CCA">
        <w:tc>
          <w:tcPr>
            <w:tcW w:w="3544" w:type="dxa"/>
          </w:tcPr>
          <w:p w:rsidR="001535BC" w:rsidRPr="00066692" w:rsidRDefault="001535BC" w:rsidP="00F42B8F">
            <w:pPr>
              <w:tabs>
                <w:tab w:val="left" w:pos="0"/>
              </w:tabs>
              <w:suppressAutoHyphens/>
              <w:autoSpaceDE w:val="0"/>
              <w:autoSpaceDN w:val="0"/>
              <w:adjustRightInd w:val="0"/>
              <w:ind w:left="34"/>
              <w:rPr>
                <w:sz w:val="28"/>
                <w:szCs w:val="28"/>
              </w:rPr>
            </w:pPr>
            <w:r>
              <w:rPr>
                <w:sz w:val="28"/>
                <w:szCs w:val="28"/>
              </w:rPr>
              <w:t>Резервы на риск</w:t>
            </w:r>
          </w:p>
        </w:tc>
        <w:tc>
          <w:tcPr>
            <w:tcW w:w="6095" w:type="dxa"/>
          </w:tcPr>
          <w:p w:rsidR="001535BC" w:rsidRPr="00066692" w:rsidRDefault="001535BC" w:rsidP="001612EC">
            <w:pPr>
              <w:tabs>
                <w:tab w:val="num" w:pos="0"/>
                <w:tab w:val="left" w:pos="900"/>
              </w:tabs>
              <w:suppressAutoHyphens/>
              <w:autoSpaceDE w:val="0"/>
              <w:autoSpaceDN w:val="0"/>
              <w:adjustRightInd w:val="0"/>
              <w:ind w:left="72" w:hanging="38"/>
              <w:jc w:val="both"/>
              <w:rPr>
                <w:sz w:val="28"/>
                <w:szCs w:val="28"/>
                <w:lang w:eastAsia="ar-SA"/>
              </w:rPr>
            </w:pPr>
            <w:r w:rsidRPr="001535BC">
              <w:rPr>
                <w:sz w:val="28"/>
                <w:szCs w:val="28"/>
              </w:rPr>
              <w:t xml:space="preserve">резерв средств в цене Контракта/договора на покрытие непредвиденных расходов, связанных с необходимостью возмещения стоимости работ и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изменения условий строительства по объектам (видам работ), предусмотренным в утвержденном проекте, а также расходов (потерь) вследствие социально-политических, регуляторных, финансовых и </w:t>
            </w:r>
            <w:r w:rsidRPr="001535BC">
              <w:rPr>
                <w:sz w:val="28"/>
                <w:szCs w:val="28"/>
              </w:rPr>
              <w:lastRenderedPageBreak/>
              <w:t>иных рисков в странах  сооружения.</w:t>
            </w:r>
          </w:p>
        </w:tc>
      </w:tr>
      <w:tr w:rsidR="00085B6E" w:rsidRPr="00066692" w:rsidTr="00B31CCA">
        <w:tc>
          <w:tcPr>
            <w:tcW w:w="3544" w:type="dxa"/>
          </w:tcPr>
          <w:p w:rsidR="00E9245F" w:rsidRPr="00066692" w:rsidRDefault="00E9245F" w:rsidP="00F42B8F">
            <w:pPr>
              <w:tabs>
                <w:tab w:val="left" w:pos="0"/>
              </w:tabs>
              <w:suppressAutoHyphens/>
              <w:autoSpaceDE w:val="0"/>
              <w:autoSpaceDN w:val="0"/>
              <w:adjustRightInd w:val="0"/>
              <w:ind w:left="34"/>
              <w:rPr>
                <w:sz w:val="28"/>
                <w:szCs w:val="28"/>
                <w:lang w:eastAsia="ar-SA"/>
              </w:rPr>
            </w:pPr>
            <w:r w:rsidRPr="00066692">
              <w:rPr>
                <w:sz w:val="28"/>
                <w:szCs w:val="28"/>
              </w:rPr>
              <w:lastRenderedPageBreak/>
              <w:t>Реконструкция объектов капитального строительства (за исключением линейных объектов)</w:t>
            </w:r>
          </w:p>
        </w:tc>
        <w:tc>
          <w:tcPr>
            <w:tcW w:w="6095" w:type="dxa"/>
          </w:tcPr>
          <w:p w:rsidR="00E9245F" w:rsidRPr="00066692" w:rsidRDefault="00E9245F" w:rsidP="001612EC">
            <w:pPr>
              <w:tabs>
                <w:tab w:val="num" w:pos="0"/>
                <w:tab w:val="left" w:pos="900"/>
              </w:tabs>
              <w:suppressAutoHyphens/>
              <w:autoSpaceDE w:val="0"/>
              <w:autoSpaceDN w:val="0"/>
              <w:adjustRightInd w:val="0"/>
              <w:ind w:left="72" w:hanging="38"/>
              <w:jc w:val="both"/>
              <w:rPr>
                <w:sz w:val="28"/>
                <w:szCs w:val="28"/>
                <w:lang w:eastAsia="ar-SA"/>
              </w:rPr>
            </w:pPr>
            <w:r w:rsidRPr="00066692">
              <w:rPr>
                <w:sz w:val="28"/>
                <w:szCs w:val="2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tc>
      </w:tr>
      <w:tr w:rsidR="001535BC" w:rsidRPr="00066692" w:rsidTr="00B31CCA">
        <w:tc>
          <w:tcPr>
            <w:tcW w:w="3544" w:type="dxa"/>
          </w:tcPr>
          <w:p w:rsidR="001535BC" w:rsidRPr="00066692" w:rsidRDefault="001535BC">
            <w:pPr>
              <w:tabs>
                <w:tab w:val="left" w:pos="0"/>
              </w:tabs>
              <w:autoSpaceDE w:val="0"/>
              <w:autoSpaceDN w:val="0"/>
              <w:adjustRightInd w:val="0"/>
              <w:rPr>
                <w:sz w:val="28"/>
                <w:szCs w:val="28"/>
              </w:rPr>
            </w:pPr>
            <w:r>
              <w:rPr>
                <w:sz w:val="28"/>
                <w:szCs w:val="28"/>
              </w:rPr>
              <w:t>Ресурсы</w:t>
            </w:r>
          </w:p>
        </w:tc>
        <w:tc>
          <w:tcPr>
            <w:tcW w:w="6095" w:type="dxa"/>
          </w:tcPr>
          <w:p w:rsidR="001535BC" w:rsidRPr="00066692" w:rsidRDefault="001535BC" w:rsidP="0086745B">
            <w:pPr>
              <w:tabs>
                <w:tab w:val="num" w:pos="0"/>
                <w:tab w:val="left" w:pos="900"/>
              </w:tabs>
              <w:autoSpaceDE w:val="0"/>
              <w:autoSpaceDN w:val="0"/>
              <w:adjustRightInd w:val="0"/>
              <w:ind w:left="72"/>
              <w:jc w:val="both"/>
              <w:rPr>
                <w:sz w:val="28"/>
                <w:szCs w:val="28"/>
              </w:rPr>
            </w:pPr>
            <w:r w:rsidRPr="001535BC">
              <w:rPr>
                <w:sz w:val="28"/>
                <w:szCs w:val="28"/>
              </w:rPr>
              <w:t>выраженные в натуральных измерителях затраты труда рабочих основного производства и механизаторов, время эксплуатации строительных машин и механизмов, расход материальных и энергетических ресурсов (материалы, изделия, конструкции, энергоносители на технологические нужды потребляемые в процессе строительства).</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Рыночная стоимость</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наиболее вероятная </w:t>
            </w:r>
            <w:hyperlink r:id="rId16" w:tooltip="Цена" w:history="1">
              <w:r w:rsidRPr="00066692">
                <w:rPr>
                  <w:sz w:val="28"/>
                  <w:szCs w:val="28"/>
                </w:rPr>
                <w:t>цена</w:t>
              </w:r>
            </w:hyperlink>
            <w:r w:rsidRPr="00066692">
              <w:rPr>
                <w:sz w:val="28"/>
                <w:szCs w:val="28"/>
              </w:rPr>
              <w:t xml:space="preserve">, по которой </w:t>
            </w:r>
            <w:hyperlink r:id="rId17" w:tooltip="Товар" w:history="1">
              <w:r w:rsidRPr="00066692">
                <w:rPr>
                  <w:sz w:val="28"/>
                  <w:szCs w:val="28"/>
                </w:rPr>
                <w:t>товар</w:t>
              </w:r>
            </w:hyperlink>
            <w:r w:rsidRPr="00066692">
              <w:rPr>
                <w:sz w:val="28"/>
                <w:szCs w:val="28"/>
              </w:rPr>
              <w:t xml:space="preserve"> или </w:t>
            </w:r>
            <w:hyperlink r:id="rId18" w:tooltip="Услуга" w:history="1">
              <w:r w:rsidRPr="00066692">
                <w:rPr>
                  <w:sz w:val="28"/>
                  <w:szCs w:val="28"/>
                </w:rPr>
                <w:t>услуга</w:t>
              </w:r>
            </w:hyperlink>
            <w:r w:rsidRPr="00066692">
              <w:rPr>
                <w:sz w:val="28"/>
                <w:szCs w:val="28"/>
              </w:rPr>
              <w:t xml:space="preserve"> могут быть проданы на свободном </w:t>
            </w:r>
            <w:hyperlink r:id="rId19" w:tooltip="Рынок" w:history="1">
              <w:r w:rsidRPr="00066692">
                <w:rPr>
                  <w:sz w:val="28"/>
                  <w:szCs w:val="28"/>
                </w:rPr>
                <w:t>рынке</w:t>
              </w:r>
            </w:hyperlink>
            <w:r w:rsidRPr="00066692">
              <w:rPr>
                <w:sz w:val="28"/>
                <w:szCs w:val="28"/>
              </w:rPr>
              <w:t xml:space="preserve"> в условиях </w:t>
            </w:r>
            <w:hyperlink r:id="rId20" w:tooltip="Конкуренция" w:history="1">
              <w:r w:rsidRPr="00066692">
                <w:rPr>
                  <w:sz w:val="28"/>
                  <w:szCs w:val="28"/>
                </w:rPr>
                <w:t>конкуренции</w:t>
              </w:r>
            </w:hyperlink>
            <w:r w:rsidRPr="00066692">
              <w:rPr>
                <w:sz w:val="28"/>
                <w:szCs w:val="28"/>
              </w:rPr>
              <w:t xml:space="preserve">, когда стороны сделки действуют разумно, располагая всей необходимой информацией, а на величине цены </w:t>
            </w:r>
            <w:hyperlink r:id="rId21" w:tooltip="Сделка" w:history="1">
              <w:r w:rsidRPr="00066692">
                <w:rPr>
                  <w:sz w:val="28"/>
                  <w:szCs w:val="28"/>
                </w:rPr>
                <w:t>сделки</w:t>
              </w:r>
            </w:hyperlink>
            <w:r w:rsidRPr="00066692">
              <w:rPr>
                <w:sz w:val="28"/>
                <w:szCs w:val="28"/>
              </w:rPr>
              <w:t xml:space="preserve"> не отражаются какие-либо чрезвычайные обстоятельства. </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Сводный сметный расчет </w:t>
            </w:r>
            <w:r w:rsidRPr="00066692">
              <w:rPr>
                <w:sz w:val="28"/>
              </w:rPr>
              <w:t>стоимости строительства (ССР)</w:t>
            </w:r>
          </w:p>
        </w:tc>
        <w:tc>
          <w:tcPr>
            <w:tcW w:w="6095" w:type="dxa"/>
          </w:tcPr>
          <w:p w:rsidR="00E9245F" w:rsidRPr="00066692" w:rsidRDefault="00E9245F" w:rsidP="001D18E7">
            <w:pPr>
              <w:tabs>
                <w:tab w:val="num" w:pos="0"/>
              </w:tabs>
              <w:jc w:val="both"/>
              <w:rPr>
                <w:sz w:val="28"/>
                <w:szCs w:val="28"/>
                <w:lang w:eastAsia="ar-SA"/>
              </w:rPr>
            </w:pPr>
            <w:r w:rsidRPr="00066692">
              <w:rPr>
                <w:sz w:val="28"/>
              </w:rPr>
              <w:t>документ, определяющий сметный лимит средств, необходимых для полного завершения строительства всех объектов, предусмотренных проектом. Утвержденный в установленном порядке ССР стоимости строительства служит основанием для определения лимита капитальных вложений и открытия финансирования строительства. ССР стоимости строительства составляется и утверждается отдельно на производственное и непроизводственное строительство</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Сметная стоимость</w:t>
            </w:r>
          </w:p>
        </w:tc>
        <w:tc>
          <w:tcPr>
            <w:tcW w:w="6095" w:type="dxa"/>
          </w:tcPr>
          <w:p w:rsidR="00E9245F" w:rsidRPr="00066692" w:rsidRDefault="00E9245F" w:rsidP="00FC5CBC">
            <w:pPr>
              <w:tabs>
                <w:tab w:val="num" w:pos="0"/>
                <w:tab w:val="left" w:pos="900"/>
              </w:tabs>
              <w:autoSpaceDE w:val="0"/>
              <w:autoSpaceDN w:val="0"/>
              <w:adjustRightInd w:val="0"/>
              <w:ind w:left="72"/>
              <w:jc w:val="both"/>
              <w:rPr>
                <w:sz w:val="28"/>
                <w:szCs w:val="28"/>
                <w:lang w:eastAsia="ar-SA"/>
              </w:rPr>
            </w:pPr>
            <w:r w:rsidRPr="00066692">
              <w:rPr>
                <w:sz w:val="28"/>
                <w:szCs w:val="28"/>
              </w:rPr>
              <w:t>сумма денежных средств, необходимых для осуществления строительства в соответствии с проектной документацией, утвержденной в установленном порядке, в базисном и текущем уровне цен.</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Сметные нормативы</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это обобщенное название комплекса сметных </w:t>
            </w:r>
            <w:r w:rsidRPr="00066692">
              <w:rPr>
                <w:sz w:val="28"/>
                <w:szCs w:val="28"/>
              </w:rPr>
              <w:lastRenderedPageBreak/>
              <w:t>норм, расценок и цен, объединяемых в отдельные сборники, утвержденные уполномоченным  органом в установленном порядке. Вместе с правилами и положениями, содержащими в себе необходимые требования, они служат основой для определения сметной стоимости строительства.</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lastRenderedPageBreak/>
              <w:t xml:space="preserve">Сметные нормы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количественные и (или) стоимостные показатели финансовых и материальных ресурсов, в том числе затрат труда рабочих и времени эксплуатации машин и механизмов (далее - ресурсы), установленные на соответствующую единицу измерения уполномоченным органом в установленном порядке.</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Специфический фактор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фактор, который влияет на цену закупки в зависимости от категории МТРиО.</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rPr>
              <w:t>Статьи калькуляции</w:t>
            </w:r>
          </w:p>
        </w:tc>
        <w:tc>
          <w:tcPr>
            <w:tcW w:w="6095" w:type="dxa"/>
          </w:tcPr>
          <w:p w:rsidR="00E9245F" w:rsidRPr="00066692" w:rsidRDefault="00E9245F" w:rsidP="00EC3DB9">
            <w:pPr>
              <w:tabs>
                <w:tab w:val="num" w:pos="0"/>
                <w:tab w:val="left" w:pos="900"/>
              </w:tabs>
              <w:autoSpaceDE w:val="0"/>
              <w:autoSpaceDN w:val="0"/>
              <w:adjustRightInd w:val="0"/>
              <w:jc w:val="both"/>
              <w:rPr>
                <w:sz w:val="28"/>
                <w:szCs w:val="28"/>
                <w:lang w:eastAsia="ar-SA"/>
              </w:rPr>
            </w:pPr>
            <w:r w:rsidRPr="00066692">
              <w:rPr>
                <w:sz w:val="28"/>
                <w:szCs w:val="28"/>
              </w:rPr>
              <w:t xml:space="preserve">определенные виды затрат, входящие в себестоимость продукции </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Строительство</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создание зданий, строений, сооружений (в том числе на месте сносимых объектов капитального строительства).</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Тарифы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система ставок платы за различные производственные и непроизводственные услуги, предоставляемые организациям и гражданам.</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Текущий (предупредительный) ремонт</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систематические работы по предупреждению износа конструкций, отделки, инженерного оборудования, а также работы по устранению мелких повреждений и неисправностей.</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Текущий уровень цен</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уровень цен, полученных путем применения к базисному уровню цен индексов пересчета сметной стоимости строительства, актуальных (действующих) в течение трех месяцев до даты публикации на официальном сайте  документации о закупке.</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Техническое перевооружение действующих производственных мощностей организаций</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 xml:space="preserve">комплекс мероприятий по повышению технико-экономического уровня отдельных производств, цехов и участков на основе внедрения передовой технологии и новой техники, механизации и автоматизации производства, модернизации и замены устаревшего и физически изношенного оборудования новым, более производительным, а также по совершенствованию общезаводского хозяйства </w:t>
            </w:r>
            <w:r w:rsidRPr="00066692">
              <w:rPr>
                <w:sz w:val="28"/>
                <w:szCs w:val="28"/>
              </w:rPr>
              <w:lastRenderedPageBreak/>
              <w:t>и вспомогательных служб.</w:t>
            </w:r>
          </w:p>
        </w:tc>
      </w:tr>
      <w:tr w:rsidR="008D0446" w:rsidRPr="00066692" w:rsidTr="00B31CCA">
        <w:tc>
          <w:tcPr>
            <w:tcW w:w="3544" w:type="dxa"/>
          </w:tcPr>
          <w:p w:rsidR="008D0446" w:rsidRPr="00066692" w:rsidRDefault="008D0446">
            <w:pPr>
              <w:tabs>
                <w:tab w:val="left" w:pos="0"/>
              </w:tabs>
              <w:autoSpaceDE w:val="0"/>
              <w:autoSpaceDN w:val="0"/>
              <w:adjustRightInd w:val="0"/>
              <w:rPr>
                <w:sz w:val="28"/>
                <w:szCs w:val="28"/>
              </w:rPr>
            </w:pPr>
            <w:r>
              <w:rPr>
                <w:sz w:val="28"/>
                <w:szCs w:val="28"/>
              </w:rPr>
              <w:lastRenderedPageBreak/>
              <w:t>Тип источника ценовой информации</w:t>
            </w:r>
          </w:p>
        </w:tc>
        <w:tc>
          <w:tcPr>
            <w:tcW w:w="6095" w:type="dxa"/>
          </w:tcPr>
          <w:p w:rsidR="008D0446" w:rsidRPr="00066692" w:rsidRDefault="008D0446" w:rsidP="008D0446">
            <w:pPr>
              <w:tabs>
                <w:tab w:val="num" w:pos="0"/>
                <w:tab w:val="left" w:pos="900"/>
              </w:tabs>
              <w:autoSpaceDE w:val="0"/>
              <w:autoSpaceDN w:val="0"/>
              <w:adjustRightInd w:val="0"/>
              <w:ind w:left="72"/>
              <w:jc w:val="both"/>
              <w:rPr>
                <w:sz w:val="28"/>
                <w:szCs w:val="28"/>
              </w:rPr>
            </w:pPr>
            <w:r>
              <w:rPr>
                <w:sz w:val="28"/>
                <w:szCs w:val="28"/>
              </w:rPr>
              <w:t>п</w:t>
            </w:r>
            <w:r w:rsidRPr="008D0446">
              <w:rPr>
                <w:sz w:val="28"/>
                <w:szCs w:val="28"/>
              </w:rPr>
              <w:t xml:space="preserve">од типом ценового источника понимается наименование источника </w:t>
            </w:r>
            <w:r>
              <w:rPr>
                <w:sz w:val="28"/>
                <w:szCs w:val="28"/>
              </w:rPr>
              <w:t>ценовой информации</w:t>
            </w:r>
            <w:r w:rsidRPr="008D0446">
              <w:rPr>
                <w:sz w:val="28"/>
                <w:szCs w:val="28"/>
              </w:rPr>
              <w:t>, например ТКП, ранее заключенный договор/дополнительное соглашение к договору, счёт, каталог поставщика/производителя и т.п.</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 xml:space="preserve">Фактор </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показатель с известным набором значений, который может оказывать влияние на цену закупки МТРиО.</w:t>
            </w:r>
          </w:p>
        </w:tc>
      </w:tr>
      <w:tr w:rsidR="00085B6E" w:rsidRPr="00066692" w:rsidTr="00B31CCA">
        <w:tc>
          <w:tcPr>
            <w:tcW w:w="3544" w:type="dxa"/>
          </w:tcPr>
          <w:p w:rsidR="00E9245F" w:rsidRPr="00066692" w:rsidRDefault="00E9245F">
            <w:pPr>
              <w:tabs>
                <w:tab w:val="left" w:pos="0"/>
              </w:tabs>
              <w:autoSpaceDE w:val="0"/>
              <w:autoSpaceDN w:val="0"/>
              <w:adjustRightInd w:val="0"/>
              <w:jc w:val="both"/>
              <w:rPr>
                <w:sz w:val="28"/>
                <w:szCs w:val="28"/>
                <w:lang w:eastAsia="ar-SA"/>
              </w:rPr>
            </w:pPr>
            <w:r w:rsidRPr="00066692">
              <w:rPr>
                <w:sz w:val="28"/>
                <w:szCs w:val="28"/>
                <w:shd w:val="clear" w:color="auto" w:fill="FFFFFF"/>
              </w:rPr>
              <w:t>Фундаментальные научные исследования</w:t>
            </w:r>
          </w:p>
        </w:tc>
        <w:tc>
          <w:tcPr>
            <w:tcW w:w="6095" w:type="dxa"/>
          </w:tcPr>
          <w:p w:rsidR="00E9245F" w:rsidRPr="00066692" w:rsidRDefault="00E9245F" w:rsidP="001D18E7">
            <w:pPr>
              <w:tabs>
                <w:tab w:val="num" w:pos="0"/>
                <w:tab w:val="left" w:pos="900"/>
              </w:tabs>
              <w:autoSpaceDE w:val="0"/>
              <w:autoSpaceDN w:val="0"/>
              <w:adjustRightInd w:val="0"/>
              <w:jc w:val="both"/>
              <w:rPr>
                <w:sz w:val="28"/>
                <w:szCs w:val="28"/>
                <w:lang w:eastAsia="ar-SA"/>
              </w:rPr>
            </w:pPr>
            <w:r w:rsidRPr="00066692">
              <w:rPr>
                <w:sz w:val="28"/>
                <w:szCs w:val="28"/>
                <w:shd w:val="clear" w:color="auto" w:fill="FFFFFF"/>
              </w:rPr>
              <w:t>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w:t>
            </w:r>
            <w:r w:rsidRPr="00066692">
              <w:rPr>
                <w:rStyle w:val="apple-converted-space"/>
                <w:sz w:val="28"/>
                <w:szCs w:val="28"/>
                <w:shd w:val="clear" w:color="auto" w:fill="FFFFFF"/>
              </w:rPr>
              <w:t> </w:t>
            </w:r>
            <w:bookmarkStart w:id="2" w:name="l8"/>
            <w:bookmarkEnd w:id="2"/>
            <w:r w:rsidRPr="00066692">
              <w:rPr>
                <w:sz w:val="28"/>
                <w:szCs w:val="28"/>
                <w:shd w:val="clear" w:color="auto" w:fill="FFFFFF"/>
              </w:rPr>
              <w:t>человека, общества, окружающей среды.</w:t>
            </w:r>
          </w:p>
        </w:tc>
      </w:tr>
      <w:tr w:rsidR="00085B6E" w:rsidRPr="00066692" w:rsidTr="00B31CCA">
        <w:tc>
          <w:tcPr>
            <w:tcW w:w="3544" w:type="dxa"/>
          </w:tcPr>
          <w:p w:rsidR="00E9245F" w:rsidRPr="00066692" w:rsidRDefault="00E9245F">
            <w:pPr>
              <w:tabs>
                <w:tab w:val="left" w:pos="0"/>
              </w:tabs>
              <w:autoSpaceDE w:val="0"/>
              <w:autoSpaceDN w:val="0"/>
              <w:adjustRightInd w:val="0"/>
              <w:rPr>
                <w:sz w:val="28"/>
                <w:szCs w:val="28"/>
                <w:lang w:eastAsia="ar-SA"/>
              </w:rPr>
            </w:pPr>
            <w:r w:rsidRPr="00066692">
              <w:rPr>
                <w:sz w:val="28"/>
                <w:szCs w:val="28"/>
              </w:rPr>
              <w:t>Цена</w:t>
            </w:r>
          </w:p>
        </w:tc>
        <w:tc>
          <w:tcPr>
            <w:tcW w:w="6095" w:type="dxa"/>
          </w:tcPr>
          <w:p w:rsidR="00E9245F" w:rsidRPr="00066692" w:rsidRDefault="00E9245F" w:rsidP="001D18E7">
            <w:pPr>
              <w:tabs>
                <w:tab w:val="num" w:pos="0"/>
                <w:tab w:val="left" w:pos="900"/>
              </w:tabs>
              <w:autoSpaceDE w:val="0"/>
              <w:autoSpaceDN w:val="0"/>
              <w:adjustRightInd w:val="0"/>
              <w:ind w:left="72"/>
              <w:jc w:val="both"/>
              <w:rPr>
                <w:sz w:val="28"/>
                <w:szCs w:val="28"/>
                <w:lang w:eastAsia="ar-SA"/>
              </w:rPr>
            </w:pPr>
            <w:r w:rsidRPr="00066692">
              <w:rPr>
                <w:sz w:val="28"/>
                <w:szCs w:val="28"/>
              </w:rPr>
              <w:t>экономическая категория, означающая количество денег, за которое продавец согласен продать (цена продавца), а покупатель готов купить (цена покупателя) единицу товара.</w:t>
            </w:r>
          </w:p>
        </w:tc>
      </w:tr>
    </w:tbl>
    <w:p w:rsidR="00EE14C2" w:rsidRPr="00066692" w:rsidRDefault="00EE14C2" w:rsidP="001D18E7">
      <w:pPr>
        <w:pStyle w:val="af5"/>
        <w:widowControl w:val="0"/>
        <w:tabs>
          <w:tab w:val="left" w:pos="1134"/>
          <w:tab w:val="left" w:pos="1701"/>
        </w:tabs>
        <w:autoSpaceDE w:val="0"/>
        <w:autoSpaceDN w:val="0"/>
        <w:adjustRightInd w:val="0"/>
        <w:spacing w:after="0"/>
        <w:ind w:left="709"/>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544"/>
        <w:gridCol w:w="6095"/>
      </w:tblGrid>
      <w:tr w:rsidR="00085B6E" w:rsidRPr="00066692" w:rsidTr="003A3CD4">
        <w:tc>
          <w:tcPr>
            <w:tcW w:w="3544" w:type="dxa"/>
          </w:tcPr>
          <w:p w:rsidR="00BF0532" w:rsidRPr="00066692" w:rsidRDefault="00BF0532" w:rsidP="00395FBA">
            <w:pPr>
              <w:tabs>
                <w:tab w:val="num" w:pos="0"/>
                <w:tab w:val="left" w:pos="900"/>
              </w:tabs>
              <w:autoSpaceDE w:val="0"/>
              <w:autoSpaceDN w:val="0"/>
              <w:adjustRightInd w:val="0"/>
              <w:ind w:firstLine="34"/>
              <w:jc w:val="both"/>
              <w:rPr>
                <w:sz w:val="28"/>
                <w:szCs w:val="28"/>
              </w:rPr>
            </w:pPr>
            <w:r w:rsidRPr="00066692">
              <w:rPr>
                <w:sz w:val="28"/>
                <w:szCs w:val="28"/>
              </w:rPr>
              <w:t>Сокращение</w:t>
            </w:r>
          </w:p>
        </w:tc>
        <w:tc>
          <w:tcPr>
            <w:tcW w:w="6095" w:type="dxa"/>
          </w:tcPr>
          <w:p w:rsidR="00BF0532" w:rsidRPr="00066692" w:rsidRDefault="00BF0532" w:rsidP="00395FBA">
            <w:pPr>
              <w:tabs>
                <w:tab w:val="num" w:pos="0"/>
                <w:tab w:val="left" w:pos="900"/>
              </w:tabs>
              <w:autoSpaceDE w:val="0"/>
              <w:autoSpaceDN w:val="0"/>
              <w:adjustRightInd w:val="0"/>
              <w:ind w:firstLine="34"/>
              <w:jc w:val="both"/>
              <w:rPr>
                <w:sz w:val="28"/>
                <w:szCs w:val="28"/>
              </w:rPr>
            </w:pPr>
            <w:r w:rsidRPr="00066692">
              <w:rPr>
                <w:sz w:val="28"/>
                <w:szCs w:val="28"/>
              </w:rPr>
              <w:t>Расшифровка</w:t>
            </w:r>
          </w:p>
        </w:tc>
      </w:tr>
      <w:tr w:rsidR="009F1268" w:rsidRPr="00066692" w:rsidTr="0046094D">
        <w:tc>
          <w:tcPr>
            <w:tcW w:w="3544" w:type="dxa"/>
          </w:tcPr>
          <w:p w:rsidR="009F1268" w:rsidRPr="00066692" w:rsidRDefault="009F1268" w:rsidP="00395FBA">
            <w:pPr>
              <w:tabs>
                <w:tab w:val="num" w:pos="0"/>
                <w:tab w:val="left" w:pos="900"/>
              </w:tabs>
              <w:autoSpaceDE w:val="0"/>
              <w:autoSpaceDN w:val="0"/>
              <w:adjustRightInd w:val="0"/>
              <w:ind w:firstLine="34"/>
              <w:jc w:val="both"/>
              <w:rPr>
                <w:sz w:val="28"/>
                <w:szCs w:val="28"/>
              </w:rPr>
            </w:pPr>
            <w:r>
              <w:rPr>
                <w:sz w:val="28"/>
                <w:szCs w:val="28"/>
              </w:rPr>
              <w:t>ДЗА</w:t>
            </w:r>
          </w:p>
        </w:tc>
        <w:tc>
          <w:tcPr>
            <w:tcW w:w="6095" w:type="dxa"/>
          </w:tcPr>
          <w:p w:rsidR="009F1268" w:rsidRPr="00066692" w:rsidRDefault="009F1268" w:rsidP="009F1268">
            <w:pPr>
              <w:tabs>
                <w:tab w:val="left" w:pos="1843"/>
                <w:tab w:val="left" w:pos="1985"/>
              </w:tabs>
              <w:rPr>
                <w:sz w:val="28"/>
                <w:szCs w:val="28"/>
              </w:rPr>
            </w:pPr>
            <w:r w:rsidRPr="009F1268">
              <w:rPr>
                <w:sz w:val="28"/>
                <w:szCs w:val="28"/>
              </w:rPr>
              <w:t>Департамент защиты активов Корпорации</w:t>
            </w:r>
          </w:p>
        </w:tc>
      </w:tr>
      <w:tr w:rsidR="009F1268" w:rsidRPr="00066692" w:rsidTr="0046094D">
        <w:tc>
          <w:tcPr>
            <w:tcW w:w="3544" w:type="dxa"/>
          </w:tcPr>
          <w:p w:rsidR="009F1268" w:rsidRPr="00066692" w:rsidRDefault="009F1268" w:rsidP="00395FBA">
            <w:pPr>
              <w:tabs>
                <w:tab w:val="num" w:pos="0"/>
                <w:tab w:val="left" w:pos="900"/>
              </w:tabs>
              <w:autoSpaceDE w:val="0"/>
              <w:autoSpaceDN w:val="0"/>
              <w:adjustRightInd w:val="0"/>
              <w:ind w:firstLine="34"/>
              <w:jc w:val="both"/>
              <w:rPr>
                <w:sz w:val="28"/>
                <w:szCs w:val="28"/>
              </w:rPr>
            </w:pPr>
            <w:r>
              <w:rPr>
                <w:sz w:val="28"/>
                <w:szCs w:val="28"/>
              </w:rPr>
              <w:t>ДКРД</w:t>
            </w:r>
          </w:p>
        </w:tc>
        <w:tc>
          <w:tcPr>
            <w:tcW w:w="6095" w:type="dxa"/>
          </w:tcPr>
          <w:p w:rsidR="009F1268" w:rsidRPr="00066692" w:rsidRDefault="009F1268" w:rsidP="009F1268">
            <w:pPr>
              <w:tabs>
                <w:tab w:val="left" w:pos="1843"/>
                <w:tab w:val="left" w:pos="1985"/>
              </w:tabs>
              <w:rPr>
                <w:sz w:val="28"/>
                <w:szCs w:val="28"/>
              </w:rPr>
            </w:pPr>
            <w:r w:rsidRPr="009F1268">
              <w:rPr>
                <w:sz w:val="28"/>
                <w:szCs w:val="28"/>
              </w:rPr>
              <w:t>Департамент контрольно-ревизионной деятельности Корпорации</w:t>
            </w:r>
          </w:p>
        </w:tc>
      </w:tr>
      <w:tr w:rsidR="00085B6E" w:rsidRPr="00066692" w:rsidTr="0046094D">
        <w:tc>
          <w:tcPr>
            <w:tcW w:w="3544" w:type="dxa"/>
          </w:tcPr>
          <w:p w:rsidR="00E9245F" w:rsidRPr="00066692" w:rsidRDefault="00E9245F" w:rsidP="00395FBA">
            <w:pPr>
              <w:tabs>
                <w:tab w:val="num" w:pos="0"/>
                <w:tab w:val="left" w:pos="900"/>
              </w:tabs>
              <w:autoSpaceDE w:val="0"/>
              <w:autoSpaceDN w:val="0"/>
              <w:adjustRightInd w:val="0"/>
              <w:ind w:firstLine="34"/>
              <w:jc w:val="both"/>
              <w:rPr>
                <w:sz w:val="28"/>
                <w:szCs w:val="28"/>
              </w:rPr>
            </w:pPr>
            <w:r w:rsidRPr="00066692">
              <w:rPr>
                <w:sz w:val="28"/>
                <w:szCs w:val="28"/>
              </w:rPr>
              <w:t>ДМОЗ</w:t>
            </w:r>
          </w:p>
        </w:tc>
        <w:tc>
          <w:tcPr>
            <w:tcW w:w="6095" w:type="dxa"/>
          </w:tcPr>
          <w:p w:rsidR="00E9245F" w:rsidRPr="00066692" w:rsidRDefault="00E9245F" w:rsidP="003A3CD4">
            <w:pPr>
              <w:tabs>
                <w:tab w:val="left" w:pos="1843"/>
                <w:tab w:val="left" w:pos="1985"/>
              </w:tabs>
              <w:rPr>
                <w:sz w:val="28"/>
                <w:szCs w:val="28"/>
                <w:lang w:eastAsia="ar-SA"/>
              </w:rPr>
            </w:pPr>
            <w:r w:rsidRPr="00066692">
              <w:rPr>
                <w:sz w:val="28"/>
                <w:szCs w:val="28"/>
              </w:rPr>
              <w:t>Департамент методологии и организации закупок Корпорации</w:t>
            </w:r>
          </w:p>
        </w:tc>
      </w:tr>
      <w:tr w:rsidR="00085B6E" w:rsidRPr="00066692" w:rsidTr="0046094D">
        <w:tc>
          <w:tcPr>
            <w:tcW w:w="3544" w:type="dxa"/>
            <w:vAlign w:val="center"/>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ЕОСЗ</w:t>
            </w:r>
          </w:p>
        </w:tc>
        <w:tc>
          <w:tcPr>
            <w:tcW w:w="6095" w:type="dxa"/>
            <w:vAlign w:val="center"/>
          </w:tcPr>
          <w:p w:rsidR="00E9245F" w:rsidRPr="00066692" w:rsidRDefault="00E9245F" w:rsidP="008E31A9">
            <w:pPr>
              <w:tabs>
                <w:tab w:val="num" w:pos="0"/>
                <w:tab w:val="left" w:pos="900"/>
              </w:tabs>
              <w:autoSpaceDE w:val="0"/>
              <w:autoSpaceDN w:val="0"/>
              <w:adjustRightInd w:val="0"/>
              <w:ind w:firstLine="34"/>
              <w:jc w:val="both"/>
              <w:rPr>
                <w:sz w:val="28"/>
                <w:szCs w:val="28"/>
                <w:lang w:eastAsia="ar-SA"/>
              </w:rPr>
            </w:pPr>
            <w:r w:rsidRPr="00066692">
              <w:rPr>
                <w:sz w:val="28"/>
                <w:szCs w:val="28"/>
              </w:rPr>
              <w:t xml:space="preserve">Единый отраслевой стандарт закупок (Положение о закупке) Госкорпорации «Росатом», утвержденный </w:t>
            </w:r>
            <w:r w:rsidR="008E31A9" w:rsidRPr="00066692">
              <w:rPr>
                <w:sz w:val="28"/>
                <w:szCs w:val="28"/>
              </w:rPr>
              <w:t>н</w:t>
            </w:r>
            <w:r w:rsidRPr="00066692">
              <w:rPr>
                <w:sz w:val="28"/>
                <w:szCs w:val="28"/>
              </w:rPr>
              <w:t xml:space="preserve">аблюдательным советом Госкорпорации «Росатом» </w:t>
            </w:r>
            <w:r w:rsidR="008E31A9" w:rsidRPr="00066692">
              <w:rPr>
                <w:sz w:val="28"/>
                <w:szCs w:val="28"/>
              </w:rPr>
              <w:t>(</w:t>
            </w:r>
            <w:r w:rsidRPr="00066692">
              <w:rPr>
                <w:sz w:val="28"/>
                <w:szCs w:val="28"/>
              </w:rPr>
              <w:t xml:space="preserve">протокол </w:t>
            </w:r>
            <w:r w:rsidR="008E31A9" w:rsidRPr="00066692">
              <w:rPr>
                <w:sz w:val="28"/>
                <w:szCs w:val="28"/>
              </w:rPr>
              <w:t xml:space="preserve">от 07.02.2012 </w:t>
            </w:r>
            <w:r w:rsidRPr="00066692">
              <w:rPr>
                <w:sz w:val="28"/>
                <w:szCs w:val="28"/>
              </w:rPr>
              <w:t>№ 37</w:t>
            </w:r>
            <w:r w:rsidR="008E31A9" w:rsidRPr="00066692">
              <w:rPr>
                <w:sz w:val="28"/>
                <w:szCs w:val="28"/>
              </w:rPr>
              <w:t>)</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МТРиО</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материально-технические ресурсы и оборудование, в том числе оборудование, материалы, машины, топливо, энергия, полуфабрикаты и т.п.</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bCs/>
                <w:spacing w:val="-3"/>
                <w:sz w:val="28"/>
                <w:szCs w:val="28"/>
              </w:rPr>
              <w:t>НИОКР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pacing w:val="-3"/>
                <w:sz w:val="28"/>
                <w:szCs w:val="28"/>
              </w:rPr>
              <w:t>научно-исследовательские, опытно-конструкторские и опытно-технологические работы</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bCs/>
                <w:spacing w:val="-3"/>
                <w:sz w:val="28"/>
                <w:szCs w:val="28"/>
                <w:lang w:eastAsia="ar-SA"/>
              </w:rPr>
            </w:pPr>
            <w:r w:rsidRPr="00066692">
              <w:rPr>
                <w:bCs/>
                <w:spacing w:val="-6"/>
                <w:sz w:val="28"/>
                <w:szCs w:val="28"/>
              </w:rPr>
              <w:t>НИР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pacing w:val="-3"/>
                <w:sz w:val="28"/>
                <w:szCs w:val="28"/>
                <w:lang w:eastAsia="ar-SA"/>
              </w:rPr>
            </w:pPr>
            <w:r w:rsidRPr="00066692">
              <w:rPr>
                <w:bCs/>
                <w:spacing w:val="-6"/>
                <w:sz w:val="28"/>
                <w:szCs w:val="28"/>
              </w:rPr>
              <w:t>научно-исследовательская работа</w:t>
            </w:r>
          </w:p>
        </w:tc>
      </w:tr>
      <w:tr w:rsidR="00085B6E" w:rsidRPr="00066692" w:rsidTr="0046094D">
        <w:tc>
          <w:tcPr>
            <w:tcW w:w="3544" w:type="dxa"/>
            <w:vAlign w:val="center"/>
          </w:tcPr>
          <w:p w:rsidR="00E9245F" w:rsidRPr="00066692" w:rsidRDefault="00E9245F" w:rsidP="003A3CD4">
            <w:pPr>
              <w:tabs>
                <w:tab w:val="num" w:pos="0"/>
                <w:tab w:val="left" w:pos="900"/>
              </w:tabs>
              <w:autoSpaceDE w:val="0"/>
              <w:autoSpaceDN w:val="0"/>
              <w:adjustRightInd w:val="0"/>
              <w:ind w:firstLine="34"/>
              <w:jc w:val="both"/>
              <w:rPr>
                <w:sz w:val="28"/>
                <w:szCs w:val="28"/>
              </w:rPr>
            </w:pPr>
            <w:r w:rsidRPr="00066692">
              <w:rPr>
                <w:sz w:val="28"/>
                <w:szCs w:val="28"/>
              </w:rPr>
              <w:t>НМЦ</w:t>
            </w:r>
          </w:p>
        </w:tc>
        <w:tc>
          <w:tcPr>
            <w:tcW w:w="6095" w:type="dxa"/>
            <w:vAlign w:val="center"/>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начальная (максимальная) цена договора</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ОДЦИ</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оборудование с длительным циклом изготовления.</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bCs/>
                <w:spacing w:val="-3"/>
                <w:sz w:val="28"/>
                <w:szCs w:val="28"/>
                <w:lang w:eastAsia="ar-SA"/>
              </w:rPr>
            </w:pPr>
            <w:r w:rsidRPr="00066692">
              <w:rPr>
                <w:bCs/>
                <w:spacing w:val="-4"/>
                <w:sz w:val="28"/>
                <w:szCs w:val="28"/>
              </w:rPr>
              <w:t>ОКР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pacing w:val="-3"/>
                <w:sz w:val="28"/>
                <w:szCs w:val="28"/>
                <w:lang w:eastAsia="ar-SA"/>
              </w:rPr>
            </w:pPr>
            <w:r w:rsidRPr="00066692">
              <w:rPr>
                <w:bCs/>
                <w:spacing w:val="-4"/>
                <w:sz w:val="28"/>
                <w:szCs w:val="28"/>
              </w:rPr>
              <w:t>опытно-конструкторские работы</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bCs/>
                <w:spacing w:val="-3"/>
                <w:sz w:val="28"/>
                <w:szCs w:val="28"/>
                <w:lang w:eastAsia="ar-SA"/>
              </w:rPr>
            </w:pPr>
            <w:r w:rsidRPr="00066692">
              <w:rPr>
                <w:sz w:val="28"/>
                <w:szCs w:val="28"/>
              </w:rPr>
              <w:t>ОТР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pacing w:val="-3"/>
                <w:sz w:val="28"/>
                <w:szCs w:val="28"/>
                <w:lang w:eastAsia="ar-SA"/>
              </w:rPr>
            </w:pPr>
            <w:r w:rsidRPr="00066692">
              <w:rPr>
                <w:sz w:val="28"/>
                <w:szCs w:val="28"/>
              </w:rPr>
              <w:t>опытно-технологические работы</w:t>
            </w:r>
          </w:p>
        </w:tc>
      </w:tr>
      <w:tr w:rsidR="009F1268" w:rsidRPr="00066692" w:rsidTr="0046094D">
        <w:tc>
          <w:tcPr>
            <w:tcW w:w="3544" w:type="dxa"/>
          </w:tcPr>
          <w:p w:rsidR="009F1268" w:rsidRPr="00066692" w:rsidRDefault="009F1268" w:rsidP="003A3CD4">
            <w:pPr>
              <w:tabs>
                <w:tab w:val="num" w:pos="0"/>
                <w:tab w:val="left" w:pos="900"/>
              </w:tabs>
              <w:autoSpaceDE w:val="0"/>
              <w:autoSpaceDN w:val="0"/>
              <w:adjustRightInd w:val="0"/>
              <w:ind w:firstLine="34"/>
              <w:jc w:val="both"/>
              <w:rPr>
                <w:sz w:val="28"/>
                <w:szCs w:val="28"/>
              </w:rPr>
            </w:pPr>
            <w:r>
              <w:rPr>
                <w:sz w:val="28"/>
                <w:szCs w:val="28"/>
              </w:rPr>
              <w:t>ПЗА</w:t>
            </w:r>
          </w:p>
        </w:tc>
        <w:tc>
          <w:tcPr>
            <w:tcW w:w="6095" w:type="dxa"/>
          </w:tcPr>
          <w:p w:rsidR="009F1268" w:rsidRPr="00066692" w:rsidRDefault="009F1268" w:rsidP="0010468A">
            <w:pPr>
              <w:tabs>
                <w:tab w:val="num" w:pos="0"/>
                <w:tab w:val="left" w:pos="900"/>
              </w:tabs>
              <w:autoSpaceDE w:val="0"/>
              <w:autoSpaceDN w:val="0"/>
              <w:adjustRightInd w:val="0"/>
              <w:ind w:firstLine="34"/>
              <w:jc w:val="both"/>
              <w:rPr>
                <w:sz w:val="28"/>
                <w:szCs w:val="28"/>
              </w:rPr>
            </w:pPr>
            <w:r w:rsidRPr="009F1268">
              <w:rPr>
                <w:sz w:val="28"/>
                <w:szCs w:val="28"/>
              </w:rPr>
              <w:t>подразделени</w:t>
            </w:r>
            <w:r w:rsidR="0010468A">
              <w:rPr>
                <w:sz w:val="28"/>
                <w:szCs w:val="28"/>
              </w:rPr>
              <w:t>е</w:t>
            </w:r>
            <w:r w:rsidRPr="009F1268">
              <w:rPr>
                <w:sz w:val="28"/>
                <w:szCs w:val="28"/>
              </w:rPr>
              <w:t xml:space="preserve"> по защите активов</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lastRenderedPageBreak/>
              <w:t>ПОС</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проект организации строительства</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ППР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проект производства работ</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ПСД</w:t>
            </w:r>
          </w:p>
        </w:tc>
        <w:tc>
          <w:tcPr>
            <w:tcW w:w="6095" w:type="dxa"/>
          </w:tcPr>
          <w:p w:rsidR="00E9245F" w:rsidRPr="00066692" w:rsidRDefault="00E9245F" w:rsidP="008E31A9">
            <w:pPr>
              <w:tabs>
                <w:tab w:val="num" w:pos="0"/>
                <w:tab w:val="left" w:pos="900"/>
              </w:tabs>
              <w:autoSpaceDE w:val="0"/>
              <w:autoSpaceDN w:val="0"/>
              <w:adjustRightInd w:val="0"/>
              <w:ind w:firstLine="34"/>
              <w:jc w:val="both"/>
              <w:rPr>
                <w:sz w:val="28"/>
                <w:szCs w:val="28"/>
              </w:rPr>
            </w:pPr>
            <w:r w:rsidRPr="00066692">
              <w:rPr>
                <w:sz w:val="28"/>
                <w:szCs w:val="28"/>
              </w:rPr>
              <w:t>проектная, в том числе сметная</w:t>
            </w:r>
            <w:r w:rsidR="008E31A9" w:rsidRPr="00066692">
              <w:rPr>
                <w:sz w:val="28"/>
                <w:szCs w:val="28"/>
              </w:rPr>
              <w:t>,</w:t>
            </w:r>
            <w:r w:rsidRPr="00066692">
              <w:rPr>
                <w:sz w:val="28"/>
                <w:szCs w:val="28"/>
              </w:rPr>
              <w:t xml:space="preserve"> документация</w:t>
            </w:r>
          </w:p>
        </w:tc>
      </w:tr>
      <w:tr w:rsidR="009F1268" w:rsidRPr="00066692" w:rsidTr="0046094D">
        <w:tc>
          <w:tcPr>
            <w:tcW w:w="3544" w:type="dxa"/>
          </w:tcPr>
          <w:p w:rsidR="009F1268" w:rsidRPr="00066692" w:rsidRDefault="009F1268" w:rsidP="003A3CD4">
            <w:pPr>
              <w:tabs>
                <w:tab w:val="num" w:pos="0"/>
                <w:tab w:val="left" w:pos="900"/>
              </w:tabs>
              <w:autoSpaceDE w:val="0"/>
              <w:autoSpaceDN w:val="0"/>
              <w:adjustRightInd w:val="0"/>
              <w:ind w:firstLine="34"/>
              <w:jc w:val="both"/>
              <w:rPr>
                <w:sz w:val="28"/>
                <w:szCs w:val="28"/>
              </w:rPr>
            </w:pPr>
            <w:r>
              <w:rPr>
                <w:sz w:val="28"/>
                <w:szCs w:val="28"/>
              </w:rPr>
              <w:t>СОВК</w:t>
            </w:r>
          </w:p>
        </w:tc>
        <w:tc>
          <w:tcPr>
            <w:tcW w:w="6095" w:type="dxa"/>
          </w:tcPr>
          <w:p w:rsidR="009F1268" w:rsidRPr="00066692" w:rsidRDefault="009F1268" w:rsidP="009F1268">
            <w:pPr>
              <w:tabs>
                <w:tab w:val="num" w:pos="0"/>
                <w:tab w:val="left" w:pos="900"/>
              </w:tabs>
              <w:autoSpaceDE w:val="0"/>
              <w:autoSpaceDN w:val="0"/>
              <w:adjustRightInd w:val="0"/>
              <w:ind w:firstLine="34"/>
              <w:jc w:val="both"/>
              <w:rPr>
                <w:sz w:val="28"/>
                <w:szCs w:val="28"/>
              </w:rPr>
            </w:pPr>
            <w:r>
              <w:rPr>
                <w:sz w:val="28"/>
                <w:szCs w:val="28"/>
              </w:rPr>
              <w:t>с</w:t>
            </w:r>
            <w:r w:rsidRPr="009F1268">
              <w:rPr>
                <w:sz w:val="28"/>
                <w:szCs w:val="28"/>
              </w:rPr>
              <w:t>пециализированный орган внутреннего контроля</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ССР</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сводный сметный расчет стоимости строительства</w:t>
            </w:r>
          </w:p>
        </w:tc>
      </w:tr>
      <w:tr w:rsidR="00085B6E" w:rsidRPr="00066692" w:rsidTr="0046094D">
        <w:tc>
          <w:tcPr>
            <w:tcW w:w="3544"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ТКП</w:t>
            </w:r>
          </w:p>
        </w:tc>
        <w:tc>
          <w:tcPr>
            <w:tcW w:w="6095" w:type="dxa"/>
          </w:tcPr>
          <w:p w:rsidR="00E9245F" w:rsidRPr="00066692" w:rsidRDefault="00E9245F" w:rsidP="003A3CD4">
            <w:pPr>
              <w:tabs>
                <w:tab w:val="num" w:pos="0"/>
                <w:tab w:val="left" w:pos="900"/>
              </w:tabs>
              <w:autoSpaceDE w:val="0"/>
              <w:autoSpaceDN w:val="0"/>
              <w:adjustRightInd w:val="0"/>
              <w:ind w:firstLine="34"/>
              <w:jc w:val="both"/>
              <w:rPr>
                <w:sz w:val="28"/>
                <w:szCs w:val="28"/>
                <w:lang w:eastAsia="ar-SA"/>
              </w:rPr>
            </w:pPr>
            <w:r w:rsidRPr="00066692">
              <w:rPr>
                <w:sz w:val="28"/>
                <w:szCs w:val="28"/>
              </w:rPr>
              <w:t xml:space="preserve">технико-коммерческие предложения </w:t>
            </w:r>
          </w:p>
        </w:tc>
      </w:tr>
    </w:tbl>
    <w:p w:rsidR="00F42B8F" w:rsidRPr="00066692" w:rsidRDefault="00F42B8F"/>
    <w:p w:rsidR="00F42B8F" w:rsidRPr="00066692" w:rsidRDefault="009D346A" w:rsidP="00435A0C">
      <w:pPr>
        <w:pStyle w:val="10"/>
        <w:tabs>
          <w:tab w:val="num" w:pos="0"/>
        </w:tabs>
        <w:spacing w:before="0"/>
        <w:ind w:firstLine="709"/>
        <w:rPr>
          <w:rFonts w:ascii="Times New Roman" w:hAnsi="Times New Roman"/>
          <w:szCs w:val="28"/>
        </w:rPr>
      </w:pPr>
      <w:bookmarkStart w:id="3" w:name="_Toc381697089"/>
      <w:r w:rsidRPr="00066692">
        <w:rPr>
          <w:rFonts w:ascii="Times New Roman" w:hAnsi="Times New Roman"/>
          <w:bCs w:val="0"/>
          <w:sz w:val="28"/>
          <w:szCs w:val="28"/>
        </w:rPr>
        <w:t xml:space="preserve">Глава </w:t>
      </w:r>
      <w:r w:rsidR="00C91C84" w:rsidRPr="00066692">
        <w:rPr>
          <w:rFonts w:ascii="Times New Roman" w:hAnsi="Times New Roman"/>
          <w:bCs w:val="0"/>
          <w:sz w:val="28"/>
          <w:szCs w:val="28"/>
        </w:rPr>
        <w:t>2</w:t>
      </w:r>
      <w:r w:rsidRPr="00066692">
        <w:rPr>
          <w:rFonts w:ascii="Times New Roman" w:hAnsi="Times New Roman"/>
          <w:bCs w:val="0"/>
          <w:sz w:val="28"/>
          <w:szCs w:val="28"/>
        </w:rPr>
        <w:t xml:space="preserve">. </w:t>
      </w:r>
      <w:r w:rsidRPr="00066692">
        <w:rPr>
          <w:sz w:val="28"/>
          <w:szCs w:val="28"/>
        </w:rPr>
        <w:t>Расчет НМЦ при проведении закупок на выполнение работ по новому строительству, модернизации, расширению, техническому перевооружению, продлению срока эксплуатации объектов капитального строительства, капитальному и текущему ремонту</w:t>
      </w:r>
      <w:bookmarkStart w:id="4" w:name="_Toc374959425"/>
      <w:bookmarkEnd w:id="3"/>
    </w:p>
    <w:p w:rsidR="00435A0C" w:rsidRPr="00066692" w:rsidRDefault="00435A0C" w:rsidP="00435A0C">
      <w:pPr>
        <w:pStyle w:val="20"/>
        <w:tabs>
          <w:tab w:val="num" w:pos="0"/>
        </w:tabs>
        <w:spacing w:before="0" w:after="0"/>
        <w:ind w:firstLine="709"/>
        <w:jc w:val="center"/>
        <w:rPr>
          <w:rFonts w:ascii="Times New Roman" w:hAnsi="Times New Roman"/>
          <w:i w:val="0"/>
          <w:szCs w:val="28"/>
        </w:rPr>
      </w:pPr>
      <w:bookmarkStart w:id="5" w:name="_Toc372634032"/>
      <w:bookmarkStart w:id="6" w:name="_Toc381697090"/>
    </w:p>
    <w:p w:rsidR="00F42B8F" w:rsidRPr="00066692" w:rsidRDefault="00092EE9" w:rsidP="00435A0C">
      <w:pPr>
        <w:pStyle w:val="20"/>
        <w:tabs>
          <w:tab w:val="num" w:pos="0"/>
        </w:tabs>
        <w:spacing w:before="0" w:after="0"/>
        <w:ind w:firstLine="709"/>
        <w:jc w:val="center"/>
        <w:rPr>
          <w:rFonts w:ascii="Times New Roman" w:hAnsi="Times New Roman"/>
          <w:i w:val="0"/>
          <w:szCs w:val="28"/>
        </w:rPr>
      </w:pPr>
      <w:r w:rsidRPr="00066692">
        <w:rPr>
          <w:rFonts w:ascii="Times New Roman" w:hAnsi="Times New Roman"/>
          <w:i w:val="0"/>
          <w:szCs w:val="28"/>
        </w:rPr>
        <w:t>Раздел 1. Общие положения</w:t>
      </w:r>
      <w:bookmarkEnd w:id="5"/>
      <w:bookmarkEnd w:id="6"/>
    </w:p>
    <w:p w:rsidR="00263251" w:rsidRPr="00066692" w:rsidRDefault="00263251" w:rsidP="00B566B0">
      <w:pPr>
        <w:pStyle w:val="af5"/>
        <w:widowControl w:val="0"/>
        <w:numPr>
          <w:ilvl w:val="1"/>
          <w:numId w:val="2"/>
        </w:numPr>
        <w:tabs>
          <w:tab w:val="num" w:pos="0"/>
          <w:tab w:val="left" w:pos="1276"/>
        </w:tabs>
        <w:autoSpaceDE w:val="0"/>
        <w:autoSpaceDN w:val="0"/>
        <w:adjustRightInd w:val="0"/>
        <w:spacing w:after="0"/>
        <w:ind w:left="0" w:firstLine="709"/>
        <w:jc w:val="both"/>
        <w:rPr>
          <w:sz w:val="28"/>
        </w:rPr>
      </w:pPr>
      <w:r w:rsidRPr="00066692">
        <w:rPr>
          <w:sz w:val="28"/>
        </w:rPr>
        <w:t>Данная глава Методики описывает порядок по определению НМЦ договоров подряда при проведении закупок:</w:t>
      </w:r>
    </w:p>
    <w:p w:rsidR="00F42B8F" w:rsidRPr="00066692" w:rsidRDefault="00263251" w:rsidP="00B566B0">
      <w:pPr>
        <w:tabs>
          <w:tab w:val="num" w:pos="0"/>
          <w:tab w:val="left" w:pos="1276"/>
        </w:tabs>
        <w:ind w:firstLine="709"/>
        <w:jc w:val="both"/>
        <w:rPr>
          <w:sz w:val="28"/>
        </w:rPr>
      </w:pPr>
      <w:r w:rsidRPr="00066692">
        <w:rPr>
          <w:sz w:val="28"/>
        </w:rPr>
        <w:t>на выполнение строительно-монтажных работ по строительству, реконструкции, модернизации, расширению, техническому перевооружению и продлению срока эксплуатации объе</w:t>
      </w:r>
      <w:r w:rsidR="008E31A9" w:rsidRPr="00066692">
        <w:rPr>
          <w:sz w:val="28"/>
        </w:rPr>
        <w:t>ктов капитального строительства</w:t>
      </w:r>
      <w:r w:rsidRPr="00066692">
        <w:rPr>
          <w:sz w:val="28"/>
        </w:rPr>
        <w:t xml:space="preserve"> с прочими работами и затратами, относящимися на строительно-монтажные работы; </w:t>
      </w:r>
    </w:p>
    <w:p w:rsidR="00263251" w:rsidRPr="00066692" w:rsidRDefault="00263251" w:rsidP="00B566B0">
      <w:pPr>
        <w:tabs>
          <w:tab w:val="num" w:pos="0"/>
          <w:tab w:val="left" w:pos="1276"/>
        </w:tabs>
        <w:ind w:firstLine="709"/>
        <w:jc w:val="both"/>
        <w:rPr>
          <w:sz w:val="28"/>
        </w:rPr>
      </w:pPr>
      <w:r w:rsidRPr="00066692">
        <w:rPr>
          <w:sz w:val="28"/>
        </w:rPr>
        <w:t>на выполнение проектных работ (</w:t>
      </w:r>
      <w:r w:rsidR="00541655" w:rsidRPr="00066692">
        <w:rPr>
          <w:sz w:val="28"/>
        </w:rPr>
        <w:t xml:space="preserve">в том числе </w:t>
      </w:r>
      <w:r w:rsidRPr="00066692">
        <w:rPr>
          <w:sz w:val="28"/>
        </w:rPr>
        <w:t>авторского надзора);</w:t>
      </w:r>
    </w:p>
    <w:p w:rsidR="00263251" w:rsidRPr="00066692" w:rsidRDefault="00263251" w:rsidP="00B566B0">
      <w:pPr>
        <w:tabs>
          <w:tab w:val="num" w:pos="0"/>
          <w:tab w:val="left" w:pos="1276"/>
        </w:tabs>
        <w:ind w:firstLine="709"/>
        <w:jc w:val="both"/>
        <w:rPr>
          <w:sz w:val="28"/>
        </w:rPr>
      </w:pPr>
      <w:r w:rsidRPr="00066692">
        <w:rPr>
          <w:sz w:val="28"/>
        </w:rPr>
        <w:t>на выполнение изыскательских работ;</w:t>
      </w:r>
    </w:p>
    <w:p w:rsidR="00263251" w:rsidRPr="00066692" w:rsidRDefault="00263251" w:rsidP="00B566B0">
      <w:pPr>
        <w:tabs>
          <w:tab w:val="num" w:pos="0"/>
          <w:tab w:val="left" w:pos="1276"/>
        </w:tabs>
        <w:ind w:firstLine="709"/>
        <w:jc w:val="both"/>
        <w:rPr>
          <w:sz w:val="28"/>
        </w:rPr>
      </w:pPr>
      <w:r w:rsidRPr="00066692">
        <w:rPr>
          <w:sz w:val="28"/>
        </w:rPr>
        <w:t>на проведение пусконаладочных работ;</w:t>
      </w:r>
    </w:p>
    <w:p w:rsidR="00263251" w:rsidRPr="00066692" w:rsidRDefault="00263251" w:rsidP="00B566B0">
      <w:pPr>
        <w:tabs>
          <w:tab w:val="num" w:pos="0"/>
          <w:tab w:val="left" w:pos="1276"/>
        </w:tabs>
        <w:ind w:firstLine="709"/>
        <w:jc w:val="both"/>
        <w:rPr>
          <w:sz w:val="28"/>
        </w:rPr>
      </w:pPr>
      <w:r w:rsidRPr="00066692">
        <w:rPr>
          <w:sz w:val="28"/>
        </w:rPr>
        <w:t>на выполнение работ по капитальному ремонту;</w:t>
      </w:r>
    </w:p>
    <w:p w:rsidR="00263251" w:rsidRPr="00066692" w:rsidRDefault="00263251" w:rsidP="00B566B0">
      <w:pPr>
        <w:tabs>
          <w:tab w:val="num" w:pos="0"/>
          <w:tab w:val="left" w:pos="1276"/>
        </w:tabs>
        <w:ind w:firstLine="709"/>
        <w:jc w:val="both"/>
        <w:rPr>
          <w:sz w:val="28"/>
        </w:rPr>
      </w:pPr>
      <w:r w:rsidRPr="00066692">
        <w:rPr>
          <w:sz w:val="28"/>
        </w:rPr>
        <w:t>на выполнение работ по текущему ремонту;</w:t>
      </w:r>
    </w:p>
    <w:p w:rsidR="00263251" w:rsidRPr="00066692" w:rsidRDefault="00263251" w:rsidP="00B566B0">
      <w:pPr>
        <w:tabs>
          <w:tab w:val="num" w:pos="0"/>
          <w:tab w:val="left" w:pos="1276"/>
        </w:tabs>
        <w:ind w:firstLine="709"/>
        <w:jc w:val="both"/>
        <w:rPr>
          <w:sz w:val="28"/>
        </w:rPr>
      </w:pPr>
      <w:r w:rsidRPr="00066692">
        <w:rPr>
          <w:sz w:val="28"/>
        </w:rPr>
        <w:t>на выполнение комплекса работ по договору генерального подряда на период строительства и ввода в эксплуатацию.</w:t>
      </w:r>
    </w:p>
    <w:p w:rsidR="00263251" w:rsidRPr="00066692" w:rsidRDefault="00263251" w:rsidP="00B566B0">
      <w:pPr>
        <w:pStyle w:val="af5"/>
        <w:widowControl w:val="0"/>
        <w:shd w:val="clear" w:color="auto" w:fill="FFFFFF"/>
        <w:tabs>
          <w:tab w:val="num" w:pos="0"/>
          <w:tab w:val="left" w:pos="1276"/>
        </w:tabs>
        <w:autoSpaceDE w:val="0"/>
        <w:autoSpaceDN w:val="0"/>
        <w:adjustRightInd w:val="0"/>
        <w:spacing w:after="0"/>
        <w:ind w:firstLine="709"/>
        <w:jc w:val="both"/>
        <w:rPr>
          <w:sz w:val="28"/>
        </w:rPr>
      </w:pPr>
      <w:r w:rsidRPr="00066692">
        <w:rPr>
          <w:sz w:val="28"/>
        </w:rPr>
        <w:t>Расчет НМЦ при проведении закупок работ, не относящи</w:t>
      </w:r>
      <w:r w:rsidR="00406081" w:rsidRPr="00066692">
        <w:rPr>
          <w:sz w:val="28"/>
        </w:rPr>
        <w:t>х</w:t>
      </w:r>
      <w:r w:rsidRPr="00066692">
        <w:rPr>
          <w:sz w:val="28"/>
        </w:rPr>
        <w:t>ся к строительству, реконструкции, модернизации, расширению, техническому перевооружению и продлению срока эксплуатации объектов капитального строительства, к капитальному и текущему ремонтам, а также работ, не описанных в настоящей главе, производится в соответствии с положениями глав</w:t>
      </w:r>
      <w:r w:rsidR="007060B8">
        <w:rPr>
          <w:sz w:val="28"/>
        </w:rPr>
        <w:t xml:space="preserve"> 3,</w:t>
      </w:r>
      <w:r w:rsidRPr="00066692">
        <w:rPr>
          <w:sz w:val="28"/>
        </w:rPr>
        <w:t xml:space="preserve"> 4 Методики, а в части </w:t>
      </w:r>
      <w:r w:rsidRPr="00066692">
        <w:rPr>
          <w:sz w:val="28"/>
          <w:szCs w:val="28"/>
        </w:rPr>
        <w:t xml:space="preserve">научно-исследовательских, опытно-конструкторских и иных работ гражданского назначения </w:t>
      </w:r>
      <w:r w:rsidRPr="00066692">
        <w:rPr>
          <w:sz w:val="28"/>
        </w:rPr>
        <w:t>в соответствии с положениями главы 5 Методики.</w:t>
      </w:r>
    </w:p>
    <w:p w:rsidR="00263251" w:rsidRPr="00066692" w:rsidRDefault="00263251" w:rsidP="00B566B0">
      <w:pPr>
        <w:pStyle w:val="af5"/>
        <w:widowControl w:val="0"/>
        <w:numPr>
          <w:ilvl w:val="1"/>
          <w:numId w:val="2"/>
        </w:numPr>
        <w:shd w:val="clear" w:color="auto" w:fill="FFFFFF"/>
        <w:tabs>
          <w:tab w:val="num" w:pos="0"/>
          <w:tab w:val="left" w:pos="1276"/>
          <w:tab w:val="left" w:pos="1620"/>
        </w:tabs>
        <w:autoSpaceDE w:val="0"/>
        <w:autoSpaceDN w:val="0"/>
        <w:adjustRightInd w:val="0"/>
        <w:spacing w:after="0"/>
        <w:ind w:left="0" w:firstLine="709"/>
        <w:jc w:val="both"/>
        <w:rPr>
          <w:sz w:val="28"/>
        </w:rPr>
      </w:pPr>
      <w:r w:rsidRPr="00066692">
        <w:rPr>
          <w:sz w:val="28"/>
          <w:szCs w:val="28"/>
        </w:rPr>
        <w:t xml:space="preserve">Определение НМЦ договора подряда осуществляется заказчиком </w:t>
      </w:r>
      <w:r w:rsidRPr="00066692">
        <w:rPr>
          <w:sz w:val="28"/>
        </w:rPr>
        <w:t>в соответствии с настоящей Методикой</w:t>
      </w:r>
      <w:r w:rsidRPr="00066692">
        <w:rPr>
          <w:sz w:val="28"/>
          <w:szCs w:val="28"/>
        </w:rPr>
        <w:t xml:space="preserve"> в процессе подготовки </w:t>
      </w:r>
      <w:r w:rsidRPr="00066692">
        <w:rPr>
          <w:sz w:val="28"/>
        </w:rPr>
        <w:t>к проведению закупки.</w:t>
      </w:r>
    </w:p>
    <w:p w:rsidR="00263251" w:rsidRPr="00066692" w:rsidRDefault="00263251" w:rsidP="00B566B0">
      <w:pPr>
        <w:pStyle w:val="af5"/>
        <w:widowControl w:val="0"/>
        <w:numPr>
          <w:ilvl w:val="1"/>
          <w:numId w:val="2"/>
        </w:numPr>
        <w:shd w:val="clear" w:color="auto" w:fill="FFFFFF"/>
        <w:tabs>
          <w:tab w:val="num" w:pos="0"/>
          <w:tab w:val="left" w:pos="1276"/>
        </w:tabs>
        <w:autoSpaceDE w:val="0"/>
        <w:autoSpaceDN w:val="0"/>
        <w:adjustRightInd w:val="0"/>
        <w:spacing w:after="0"/>
        <w:ind w:left="0" w:firstLine="709"/>
        <w:jc w:val="both"/>
        <w:rPr>
          <w:sz w:val="28"/>
        </w:rPr>
      </w:pPr>
      <w:r w:rsidRPr="00066692">
        <w:rPr>
          <w:sz w:val="28"/>
          <w:szCs w:val="28"/>
        </w:rPr>
        <w:t xml:space="preserve">При оценке стоимости предмета закупок </w:t>
      </w:r>
      <w:r w:rsidRPr="00066692">
        <w:rPr>
          <w:sz w:val="28"/>
        </w:rPr>
        <w:t xml:space="preserve">по строительству, реконструкции, модернизации, расширению, техническому перевооружению, продлению срока эксплуатации объектов капитального строительства, капитальному </w:t>
      </w:r>
      <w:r w:rsidRPr="00066692">
        <w:rPr>
          <w:sz w:val="28"/>
          <w:szCs w:val="28"/>
        </w:rPr>
        <w:t xml:space="preserve">и текущему ремонтам </w:t>
      </w:r>
      <w:r w:rsidRPr="00066692">
        <w:rPr>
          <w:sz w:val="28"/>
        </w:rPr>
        <w:t>необходимо руководствоваться следующими принципами:</w:t>
      </w:r>
    </w:p>
    <w:p w:rsidR="00263251" w:rsidRPr="00066692" w:rsidRDefault="00AF1D2A" w:rsidP="00B566B0">
      <w:pPr>
        <w:pStyle w:val="af5"/>
        <w:widowControl w:val="0"/>
        <w:numPr>
          <w:ilvl w:val="1"/>
          <w:numId w:val="3"/>
        </w:numPr>
        <w:shd w:val="clear" w:color="auto" w:fill="FFFFFF"/>
        <w:tabs>
          <w:tab w:val="clear" w:pos="3272"/>
          <w:tab w:val="num" w:pos="0"/>
          <w:tab w:val="left" w:pos="1276"/>
          <w:tab w:val="num" w:pos="1713"/>
        </w:tabs>
        <w:autoSpaceDE w:val="0"/>
        <w:autoSpaceDN w:val="0"/>
        <w:adjustRightInd w:val="0"/>
        <w:spacing w:after="0"/>
        <w:ind w:left="0" w:firstLine="709"/>
        <w:jc w:val="both"/>
        <w:rPr>
          <w:sz w:val="28"/>
        </w:rPr>
      </w:pPr>
      <w:r w:rsidRPr="00066692">
        <w:rPr>
          <w:sz w:val="28"/>
        </w:rPr>
        <w:t> С</w:t>
      </w:r>
      <w:r w:rsidR="00263251" w:rsidRPr="00066692">
        <w:rPr>
          <w:sz w:val="28"/>
        </w:rPr>
        <w:t xml:space="preserve">тоимость должна определяться в соответствии с планируемым объемом работ, сроками проведения работ и утвержденной ПСД в базисном и </w:t>
      </w:r>
      <w:r w:rsidR="00263251" w:rsidRPr="00066692">
        <w:rPr>
          <w:sz w:val="28"/>
        </w:rPr>
        <w:lastRenderedPageBreak/>
        <w:t>текущем уровнях цен. Обязательно наличие ПСД за исключением текущего ремонта</w:t>
      </w:r>
      <w:r w:rsidR="008E31A9" w:rsidRPr="00066692">
        <w:rPr>
          <w:sz w:val="28"/>
        </w:rPr>
        <w:t>.</w:t>
      </w:r>
    </w:p>
    <w:p w:rsidR="00263251" w:rsidRPr="00066692" w:rsidRDefault="00AF1D2A" w:rsidP="00B566B0">
      <w:pPr>
        <w:pStyle w:val="af5"/>
        <w:widowControl w:val="0"/>
        <w:numPr>
          <w:ilvl w:val="1"/>
          <w:numId w:val="17"/>
        </w:numPr>
        <w:shd w:val="clear" w:color="auto" w:fill="FFFFFF"/>
        <w:tabs>
          <w:tab w:val="left" w:pos="1276"/>
          <w:tab w:val="left" w:pos="1701"/>
        </w:tabs>
        <w:autoSpaceDE w:val="0"/>
        <w:autoSpaceDN w:val="0"/>
        <w:adjustRightInd w:val="0"/>
        <w:spacing w:after="0"/>
        <w:ind w:left="0" w:firstLine="709"/>
        <w:jc w:val="both"/>
        <w:rPr>
          <w:sz w:val="28"/>
          <w:szCs w:val="28"/>
        </w:rPr>
      </w:pPr>
      <w:r w:rsidRPr="00066692">
        <w:rPr>
          <w:sz w:val="28"/>
          <w:szCs w:val="28"/>
        </w:rPr>
        <w:t> В</w:t>
      </w:r>
      <w:r w:rsidR="00263251" w:rsidRPr="00066692">
        <w:rPr>
          <w:sz w:val="28"/>
          <w:szCs w:val="28"/>
        </w:rPr>
        <w:t xml:space="preserve"> </w:t>
      </w:r>
      <w:r w:rsidR="007C26D7" w:rsidRPr="00066692">
        <w:rPr>
          <w:sz w:val="28"/>
          <w:szCs w:val="28"/>
        </w:rPr>
        <w:t>целях исключения дублирования приобретаемой продукции должны быть учтены ранее заключенные договоры в рамках утвержденно</w:t>
      </w:r>
      <w:r w:rsidR="008E31A9" w:rsidRPr="00066692">
        <w:rPr>
          <w:sz w:val="28"/>
          <w:szCs w:val="28"/>
        </w:rPr>
        <w:t>го ССР (в случае отсутствия ССР -</w:t>
      </w:r>
      <w:r w:rsidR="007C26D7" w:rsidRPr="00066692">
        <w:rPr>
          <w:sz w:val="28"/>
          <w:szCs w:val="28"/>
        </w:rPr>
        <w:t xml:space="preserve"> в рамках утвержденных смет). К расчету НМЦ заказчик должен приложить справку об использовании сметного лимита с указанием остатков по статьям ССР (в случае</w:t>
      </w:r>
      <w:r w:rsidR="008E31A9" w:rsidRPr="00066692">
        <w:rPr>
          <w:sz w:val="28"/>
          <w:szCs w:val="28"/>
        </w:rPr>
        <w:t xml:space="preserve"> отсутствия ССР -</w:t>
      </w:r>
      <w:r w:rsidR="007C26D7" w:rsidRPr="00066692">
        <w:rPr>
          <w:sz w:val="28"/>
          <w:szCs w:val="28"/>
        </w:rPr>
        <w:t xml:space="preserve"> по утвержденным локальным сметам) по объектам и справку об освоении капитальных вложений по статьям ССР (для текущего ремонта – по утвержденным локальным сметам) на дату расчета НМЦ процедуры закупки с подписями ответственных лиц и обязательным приложением обосновывающих материалов</w:t>
      </w:r>
      <w:r w:rsidR="008E31A9" w:rsidRPr="00066692">
        <w:rPr>
          <w:sz w:val="28"/>
        </w:rPr>
        <w:t>.</w:t>
      </w:r>
    </w:p>
    <w:p w:rsidR="00263251" w:rsidRPr="00066692" w:rsidRDefault="00AF1D2A" w:rsidP="00B566B0">
      <w:pPr>
        <w:pStyle w:val="af5"/>
        <w:widowControl w:val="0"/>
        <w:numPr>
          <w:ilvl w:val="1"/>
          <w:numId w:val="17"/>
        </w:numPr>
        <w:shd w:val="clear" w:color="auto" w:fill="FFFFFF"/>
        <w:tabs>
          <w:tab w:val="left" w:pos="1276"/>
        </w:tabs>
        <w:autoSpaceDE w:val="0"/>
        <w:autoSpaceDN w:val="0"/>
        <w:adjustRightInd w:val="0"/>
        <w:spacing w:after="0"/>
        <w:ind w:left="0" w:firstLine="709"/>
        <w:jc w:val="both"/>
        <w:rPr>
          <w:sz w:val="28"/>
        </w:rPr>
      </w:pPr>
      <w:r w:rsidRPr="00066692">
        <w:rPr>
          <w:sz w:val="28"/>
        </w:rPr>
        <w:t> </w:t>
      </w:r>
      <w:r w:rsidR="00154A47" w:rsidRPr="00066692">
        <w:rPr>
          <w:sz w:val="28"/>
        </w:rPr>
        <w:t xml:space="preserve">Определение НМЦ производится по технологической структуре капитальных вложений с применением индексов пересчета сметной стоимости  из базисного уровня </w:t>
      </w:r>
      <w:r w:rsidR="008E31A9" w:rsidRPr="00066692">
        <w:rPr>
          <w:sz w:val="28"/>
        </w:rPr>
        <w:t>цен в текущий и далее, индексов-дефляторов</w:t>
      </w:r>
      <w:r w:rsidR="00154A47" w:rsidRPr="00066692">
        <w:rPr>
          <w:sz w:val="28"/>
        </w:rPr>
        <w:t xml:space="preserve"> - в прогнозный уровень цен</w:t>
      </w:r>
      <w:r w:rsidR="008E31A9" w:rsidRPr="00066692">
        <w:rPr>
          <w:sz w:val="28"/>
        </w:rPr>
        <w:t>.</w:t>
      </w:r>
    </w:p>
    <w:p w:rsidR="00263251" w:rsidRPr="00066692" w:rsidRDefault="00AF1D2A" w:rsidP="00B566B0">
      <w:pPr>
        <w:pStyle w:val="af5"/>
        <w:widowControl w:val="0"/>
        <w:numPr>
          <w:ilvl w:val="1"/>
          <w:numId w:val="17"/>
        </w:numPr>
        <w:shd w:val="clear" w:color="auto" w:fill="FFFFFF"/>
        <w:tabs>
          <w:tab w:val="num" w:pos="0"/>
          <w:tab w:val="left" w:pos="1276"/>
        </w:tabs>
        <w:autoSpaceDE w:val="0"/>
        <w:autoSpaceDN w:val="0"/>
        <w:adjustRightInd w:val="0"/>
        <w:spacing w:after="0"/>
        <w:ind w:left="0" w:firstLine="709"/>
        <w:jc w:val="both"/>
        <w:rPr>
          <w:sz w:val="28"/>
        </w:rPr>
      </w:pPr>
      <w:r w:rsidRPr="00066692">
        <w:rPr>
          <w:sz w:val="28"/>
        </w:rPr>
        <w:t> В</w:t>
      </w:r>
      <w:r w:rsidR="00263251" w:rsidRPr="00066692">
        <w:rPr>
          <w:sz w:val="28"/>
        </w:rPr>
        <w:t xml:space="preserve"> расчет НМЦ не включается резерв средств на непредвиденные работы и затраты</w:t>
      </w:r>
      <w:r w:rsidR="008E31A9" w:rsidRPr="00066692">
        <w:rPr>
          <w:sz w:val="28"/>
        </w:rPr>
        <w:t>.</w:t>
      </w:r>
    </w:p>
    <w:p w:rsidR="00A123B4" w:rsidRPr="00066692" w:rsidRDefault="00F62558" w:rsidP="00B566B0">
      <w:pPr>
        <w:pStyle w:val="af5"/>
        <w:widowControl w:val="0"/>
        <w:numPr>
          <w:ilvl w:val="1"/>
          <w:numId w:val="17"/>
        </w:numPr>
        <w:shd w:val="clear" w:color="auto" w:fill="FFFFFF"/>
        <w:tabs>
          <w:tab w:val="num" w:pos="0"/>
          <w:tab w:val="left" w:pos="1276"/>
        </w:tabs>
        <w:autoSpaceDE w:val="0"/>
        <w:autoSpaceDN w:val="0"/>
        <w:adjustRightInd w:val="0"/>
        <w:spacing w:after="0"/>
        <w:ind w:left="0" w:firstLine="709"/>
        <w:jc w:val="both"/>
        <w:rPr>
          <w:sz w:val="28"/>
        </w:rPr>
      </w:pPr>
      <w:r w:rsidRPr="00066692">
        <w:rPr>
          <w:sz w:val="28"/>
        </w:rPr>
        <w:t> </w:t>
      </w:r>
      <w:r w:rsidR="00AF1D2A" w:rsidRPr="00066692">
        <w:rPr>
          <w:sz w:val="28"/>
        </w:rPr>
        <w:t>Р</w:t>
      </w:r>
      <w:r w:rsidR="00263251" w:rsidRPr="00066692">
        <w:rPr>
          <w:sz w:val="28"/>
        </w:rPr>
        <w:t>езультаты оценки должны представляться в виде таблиц №1,</w:t>
      </w:r>
      <w:r w:rsidR="0010461A" w:rsidRPr="00066692">
        <w:rPr>
          <w:sz w:val="28"/>
        </w:rPr>
        <w:t> </w:t>
      </w:r>
      <w:r w:rsidR="00263251" w:rsidRPr="00066692">
        <w:rPr>
          <w:sz w:val="28"/>
        </w:rPr>
        <w:t>2 и 3  (приложение № 1 к Методике) с приложением обосновывающих документов.</w:t>
      </w:r>
    </w:p>
    <w:p w:rsidR="00263251" w:rsidRPr="00066692" w:rsidRDefault="00F62558" w:rsidP="00B566B0">
      <w:pPr>
        <w:pStyle w:val="af5"/>
        <w:widowControl w:val="0"/>
        <w:numPr>
          <w:ilvl w:val="1"/>
          <w:numId w:val="2"/>
        </w:numPr>
        <w:shd w:val="clear" w:color="auto" w:fill="FFFFFF"/>
        <w:tabs>
          <w:tab w:val="num" w:pos="0"/>
          <w:tab w:val="left" w:pos="1276"/>
        </w:tabs>
        <w:autoSpaceDE w:val="0"/>
        <w:autoSpaceDN w:val="0"/>
        <w:adjustRightInd w:val="0"/>
        <w:spacing w:after="0"/>
        <w:ind w:left="0" w:firstLine="709"/>
        <w:jc w:val="both"/>
        <w:rPr>
          <w:sz w:val="28"/>
        </w:rPr>
      </w:pPr>
      <w:r w:rsidRPr="00066692">
        <w:rPr>
          <w:sz w:val="28"/>
        </w:rPr>
        <w:t> </w:t>
      </w:r>
      <w:r w:rsidR="00263251" w:rsidRPr="00066692">
        <w:rPr>
          <w:sz w:val="28"/>
        </w:rPr>
        <w:t xml:space="preserve">Предусматривается </w:t>
      </w:r>
      <w:r w:rsidR="006522C0">
        <w:rPr>
          <w:sz w:val="28"/>
        </w:rPr>
        <w:t xml:space="preserve">следующее </w:t>
      </w:r>
      <w:r w:rsidR="00263251" w:rsidRPr="00066692">
        <w:rPr>
          <w:sz w:val="28"/>
        </w:rPr>
        <w:t xml:space="preserve">определение НМЦ: </w:t>
      </w:r>
    </w:p>
    <w:p w:rsidR="00263251" w:rsidRPr="00066692" w:rsidRDefault="00F62558" w:rsidP="00B566B0">
      <w:pPr>
        <w:pStyle w:val="af5"/>
        <w:widowControl w:val="0"/>
        <w:numPr>
          <w:ilvl w:val="0"/>
          <w:numId w:val="15"/>
        </w:numPr>
        <w:shd w:val="clear" w:color="auto" w:fill="FFFFFF"/>
        <w:tabs>
          <w:tab w:val="left" w:pos="1276"/>
        </w:tabs>
        <w:autoSpaceDE w:val="0"/>
        <w:autoSpaceDN w:val="0"/>
        <w:adjustRightInd w:val="0"/>
        <w:spacing w:after="0"/>
        <w:ind w:left="0" w:firstLine="709"/>
        <w:jc w:val="both"/>
        <w:rPr>
          <w:sz w:val="28"/>
          <w:szCs w:val="28"/>
        </w:rPr>
      </w:pPr>
      <w:r w:rsidRPr="00066692">
        <w:rPr>
          <w:sz w:val="28"/>
          <w:szCs w:val="28"/>
        </w:rPr>
        <w:t> </w:t>
      </w:r>
      <w:r w:rsidR="006F20EC" w:rsidRPr="00066692">
        <w:rPr>
          <w:sz w:val="28"/>
          <w:szCs w:val="28"/>
        </w:rPr>
        <w:t>При наличии ПСД (в т.ч. ССР), получившей положительное заключение Главгосэкспертизы и заключение о достоверности определения сметной стоимости строительства, утвер</w:t>
      </w:r>
      <w:r w:rsidR="008E31A9" w:rsidRPr="00066692">
        <w:rPr>
          <w:sz w:val="28"/>
          <w:szCs w:val="28"/>
        </w:rPr>
        <w:t>жденной в установленном порядке.</w:t>
      </w:r>
    </w:p>
    <w:p w:rsidR="00263251" w:rsidRPr="00066692" w:rsidRDefault="00F62558" w:rsidP="00B566B0">
      <w:pPr>
        <w:pStyle w:val="af5"/>
        <w:widowControl w:val="0"/>
        <w:numPr>
          <w:ilvl w:val="0"/>
          <w:numId w:val="15"/>
        </w:numPr>
        <w:shd w:val="clear" w:color="auto" w:fill="FFFFFF"/>
        <w:tabs>
          <w:tab w:val="left" w:pos="1276"/>
        </w:tabs>
        <w:autoSpaceDE w:val="0"/>
        <w:autoSpaceDN w:val="0"/>
        <w:adjustRightInd w:val="0"/>
        <w:spacing w:after="0"/>
        <w:ind w:left="0" w:firstLine="709"/>
        <w:jc w:val="both"/>
        <w:rPr>
          <w:sz w:val="28"/>
          <w:szCs w:val="28"/>
        </w:rPr>
      </w:pPr>
      <w:r w:rsidRPr="00066692">
        <w:rPr>
          <w:sz w:val="28"/>
        </w:rPr>
        <w:t> При наличии ССР строительства, не получившего положительного заключения Главгосэкспертизы и заключения о достоверности определения сметной стоимости строительства. В этом случае ССР должен быть утвержден руководителем организации заказчика (инвестора) и согласован структурными подразделениями Корпорации в результате отраслевого анализа стоимости строительства</w:t>
      </w:r>
      <w:r w:rsidR="008E31A9" w:rsidRPr="00066692">
        <w:rPr>
          <w:sz w:val="28"/>
          <w:szCs w:val="28"/>
        </w:rPr>
        <w:t>.</w:t>
      </w:r>
    </w:p>
    <w:p w:rsidR="00263251" w:rsidRPr="00066692" w:rsidRDefault="00F62558" w:rsidP="00B566B0">
      <w:pPr>
        <w:pStyle w:val="af5"/>
        <w:widowControl w:val="0"/>
        <w:numPr>
          <w:ilvl w:val="0"/>
          <w:numId w:val="15"/>
        </w:numPr>
        <w:shd w:val="clear" w:color="auto" w:fill="FFFFFF"/>
        <w:tabs>
          <w:tab w:val="num" w:pos="0"/>
          <w:tab w:val="left" w:pos="1276"/>
        </w:tabs>
        <w:autoSpaceDE w:val="0"/>
        <w:autoSpaceDN w:val="0"/>
        <w:adjustRightInd w:val="0"/>
        <w:spacing w:after="0"/>
        <w:ind w:left="0" w:firstLine="709"/>
        <w:jc w:val="both"/>
        <w:rPr>
          <w:sz w:val="28"/>
        </w:rPr>
      </w:pPr>
      <w:r w:rsidRPr="00066692">
        <w:rPr>
          <w:sz w:val="28"/>
          <w:szCs w:val="28"/>
        </w:rPr>
        <w:t> </w:t>
      </w:r>
      <w:r w:rsidR="00C266D3" w:rsidRPr="00066692">
        <w:rPr>
          <w:sz w:val="28"/>
          <w:szCs w:val="28"/>
        </w:rPr>
        <w:t>П</w:t>
      </w:r>
      <w:r w:rsidR="00263251" w:rsidRPr="00066692">
        <w:rPr>
          <w:sz w:val="28"/>
          <w:szCs w:val="28"/>
        </w:rPr>
        <w:t xml:space="preserve">ри отсутствии ССР (при наличии соответствующего </w:t>
      </w:r>
      <w:r w:rsidR="00E3211E" w:rsidRPr="00066692">
        <w:rPr>
          <w:sz w:val="28"/>
          <w:szCs w:val="28"/>
        </w:rPr>
        <w:t>р</w:t>
      </w:r>
      <w:r w:rsidR="00263251" w:rsidRPr="00066692">
        <w:rPr>
          <w:sz w:val="28"/>
          <w:szCs w:val="28"/>
        </w:rPr>
        <w:t>ешения Корпорации или постановления Правительства Российской Федерации о начале работ по</w:t>
      </w:r>
      <w:r w:rsidR="00263251" w:rsidRPr="00066692">
        <w:rPr>
          <w:sz w:val="28"/>
        </w:rPr>
        <w:t xml:space="preserve"> объекту капитального строительства). В этом случае НМЦ определяется на основании объектных сметных расчетов (объектных смет), локальных сметных расчетов (локальных смет) в их составе, утвержденных руководителем организации заказчика (инвестора) и согласованных структурными подразделениями </w:t>
      </w:r>
      <w:r w:rsidR="00263251" w:rsidRPr="00066692">
        <w:rPr>
          <w:sz w:val="28"/>
          <w:szCs w:val="28"/>
        </w:rPr>
        <w:t>Корпорации</w:t>
      </w:r>
      <w:r w:rsidR="00263251" w:rsidRPr="00066692">
        <w:rPr>
          <w:sz w:val="28"/>
        </w:rPr>
        <w:t xml:space="preserve"> в результате отраслевого анализа стоимости строительства</w:t>
      </w:r>
      <w:r w:rsidR="008E31A9" w:rsidRPr="00066692">
        <w:rPr>
          <w:sz w:val="28"/>
        </w:rPr>
        <w:t>.</w:t>
      </w:r>
    </w:p>
    <w:p w:rsidR="00263251" w:rsidRPr="00066692" w:rsidRDefault="00F62558" w:rsidP="00B566B0">
      <w:pPr>
        <w:pStyle w:val="af5"/>
        <w:widowControl w:val="0"/>
        <w:numPr>
          <w:ilvl w:val="0"/>
          <w:numId w:val="15"/>
        </w:numPr>
        <w:shd w:val="clear" w:color="auto" w:fill="FFFFFF"/>
        <w:tabs>
          <w:tab w:val="num" w:pos="0"/>
          <w:tab w:val="left" w:pos="1276"/>
        </w:tabs>
        <w:autoSpaceDE w:val="0"/>
        <w:autoSpaceDN w:val="0"/>
        <w:adjustRightInd w:val="0"/>
        <w:spacing w:after="0"/>
        <w:ind w:left="0" w:firstLine="709"/>
        <w:jc w:val="both"/>
        <w:rPr>
          <w:sz w:val="28"/>
        </w:rPr>
      </w:pPr>
      <w:r w:rsidRPr="00066692">
        <w:rPr>
          <w:sz w:val="28"/>
        </w:rPr>
        <w:t> </w:t>
      </w:r>
      <w:r w:rsidR="00C266D3" w:rsidRPr="00066692">
        <w:rPr>
          <w:sz w:val="28"/>
        </w:rPr>
        <w:t>П</w:t>
      </w:r>
      <w:r w:rsidR="00263251" w:rsidRPr="00066692">
        <w:rPr>
          <w:sz w:val="28"/>
        </w:rPr>
        <w:t xml:space="preserve">ри проведении работ по капитальному ремонту, при наличии утвержденной руководителем </w:t>
      </w:r>
      <w:r w:rsidR="002F23F2" w:rsidRPr="00066692">
        <w:rPr>
          <w:sz w:val="28"/>
        </w:rPr>
        <w:t>организации Корпорации</w:t>
      </w:r>
      <w:r w:rsidR="00263251" w:rsidRPr="00066692">
        <w:rPr>
          <w:sz w:val="28"/>
        </w:rPr>
        <w:t xml:space="preserve"> проектной документации, составленной в соответствии с </w:t>
      </w:r>
      <w:r w:rsidR="00503C56" w:rsidRPr="00503C56">
        <w:rPr>
          <w:sz w:val="28"/>
        </w:rPr>
        <w:t>Постановлени</w:t>
      </w:r>
      <w:r w:rsidR="00503C56">
        <w:rPr>
          <w:sz w:val="28"/>
        </w:rPr>
        <w:t>ем</w:t>
      </w:r>
      <w:r w:rsidR="00503C56" w:rsidRPr="00503C56">
        <w:rPr>
          <w:sz w:val="28"/>
        </w:rPr>
        <w:t xml:space="preserve"> Правительства Российской Федерации </w:t>
      </w:r>
      <w:r w:rsidR="00B93AAD" w:rsidRPr="00B93AAD">
        <w:rPr>
          <w:sz w:val="28"/>
        </w:rPr>
        <w:t xml:space="preserve">от 16 февраля 2008 г. </w:t>
      </w:r>
      <w:r w:rsidR="00503C56" w:rsidRPr="00503C56">
        <w:rPr>
          <w:sz w:val="28"/>
        </w:rPr>
        <w:t>№ 87</w:t>
      </w:r>
      <w:r w:rsidR="00503C56" w:rsidRPr="00503C56" w:rsidDel="00503C56">
        <w:rPr>
          <w:sz w:val="28"/>
        </w:rPr>
        <w:t xml:space="preserve"> </w:t>
      </w:r>
      <w:r w:rsidR="00263251" w:rsidRPr="00066692">
        <w:rPr>
          <w:sz w:val="28"/>
        </w:rPr>
        <w:t xml:space="preserve">(или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 Исключение составляют только случаи, когда конструкции или оборудование зданий в процессе капитального ремонта не заменяются и не усиливаются. Если проект на капитальный ремонт не </w:t>
      </w:r>
      <w:r w:rsidR="00263251" w:rsidRPr="00066692">
        <w:rPr>
          <w:sz w:val="28"/>
        </w:rPr>
        <w:lastRenderedPageBreak/>
        <w:t xml:space="preserve">разрабатывается – НМЦ определяется на основании описей работ (дефектных ведомостей), подлежащих выполнению в процессе капитального ремонта, утвержденных руководителем </w:t>
      </w:r>
      <w:r w:rsidR="00D92047" w:rsidRPr="00066692">
        <w:rPr>
          <w:sz w:val="28"/>
        </w:rPr>
        <w:t>организации Корпорации</w:t>
      </w:r>
      <w:r w:rsidR="008E31A9" w:rsidRPr="00066692">
        <w:rPr>
          <w:sz w:val="28"/>
        </w:rPr>
        <w:t>.</w:t>
      </w:r>
    </w:p>
    <w:p w:rsidR="00263251" w:rsidRPr="00066692" w:rsidRDefault="00F62558" w:rsidP="00B566B0">
      <w:pPr>
        <w:pStyle w:val="af5"/>
        <w:widowControl w:val="0"/>
        <w:numPr>
          <w:ilvl w:val="0"/>
          <w:numId w:val="15"/>
        </w:numPr>
        <w:shd w:val="clear" w:color="auto" w:fill="FFFFFF"/>
        <w:tabs>
          <w:tab w:val="num" w:pos="0"/>
          <w:tab w:val="left" w:pos="1276"/>
        </w:tabs>
        <w:autoSpaceDE w:val="0"/>
        <w:autoSpaceDN w:val="0"/>
        <w:adjustRightInd w:val="0"/>
        <w:spacing w:after="0"/>
        <w:ind w:left="0" w:firstLine="709"/>
        <w:jc w:val="both"/>
        <w:rPr>
          <w:sz w:val="28"/>
        </w:rPr>
      </w:pPr>
      <w:r w:rsidRPr="00066692">
        <w:rPr>
          <w:sz w:val="28"/>
        </w:rPr>
        <w:t> </w:t>
      </w:r>
      <w:r w:rsidR="00C266D3" w:rsidRPr="00066692">
        <w:rPr>
          <w:sz w:val="28"/>
        </w:rPr>
        <w:t>П</w:t>
      </w:r>
      <w:r w:rsidR="00263251" w:rsidRPr="00066692">
        <w:rPr>
          <w:sz w:val="28"/>
        </w:rPr>
        <w:t>ри прове</w:t>
      </w:r>
      <w:r w:rsidR="008E31A9" w:rsidRPr="00066692">
        <w:rPr>
          <w:sz w:val="28"/>
        </w:rPr>
        <w:t>дении работ по текущему ремонту</w:t>
      </w:r>
      <w:r w:rsidR="00263251" w:rsidRPr="00066692">
        <w:rPr>
          <w:sz w:val="28"/>
        </w:rPr>
        <w:t xml:space="preserve"> на основе смет, составленных по описи работ (дефектной ведомости), подлежащих выполнению при производстве текущего ремонта соответствующего здания, сооружения, утвержденной руководителем </w:t>
      </w:r>
      <w:r w:rsidR="001E10F2" w:rsidRPr="00066692">
        <w:rPr>
          <w:sz w:val="28"/>
        </w:rPr>
        <w:t>организации Корпорации</w:t>
      </w:r>
      <w:r w:rsidR="00263251" w:rsidRPr="00066692">
        <w:rPr>
          <w:sz w:val="28"/>
        </w:rPr>
        <w:t>.</w:t>
      </w:r>
      <w:bookmarkStart w:id="7" w:name="_Toc374114707"/>
    </w:p>
    <w:p w:rsidR="00F42B8F" w:rsidRPr="001612EC" w:rsidRDefault="001A0849" w:rsidP="00B566B0">
      <w:pPr>
        <w:pStyle w:val="af5"/>
        <w:widowControl w:val="0"/>
        <w:numPr>
          <w:ilvl w:val="1"/>
          <w:numId w:val="2"/>
        </w:numPr>
        <w:shd w:val="clear" w:color="auto" w:fill="FFFFFF"/>
        <w:tabs>
          <w:tab w:val="num" w:pos="0"/>
          <w:tab w:val="left" w:pos="1276"/>
        </w:tabs>
        <w:autoSpaceDE w:val="0"/>
        <w:autoSpaceDN w:val="0"/>
        <w:adjustRightInd w:val="0"/>
        <w:spacing w:after="0"/>
        <w:ind w:left="0" w:firstLine="709"/>
        <w:jc w:val="both"/>
        <w:rPr>
          <w:sz w:val="28"/>
        </w:rPr>
      </w:pPr>
      <w:r w:rsidRPr="00066692">
        <w:rPr>
          <w:sz w:val="28"/>
          <w:szCs w:val="28"/>
        </w:rPr>
        <w:t xml:space="preserve">В случае если проведенная закупка была признана несостоявшейся по основаниям 13.5.1 б) ЕОСЗ (не подана ни одна заявка), </w:t>
      </w:r>
      <w:r w:rsidR="00991104" w:rsidRPr="00066692">
        <w:rPr>
          <w:sz w:val="28"/>
          <w:szCs w:val="28"/>
        </w:rPr>
        <w:t xml:space="preserve">по решению заказчика </w:t>
      </w:r>
      <w:r w:rsidRPr="00066692">
        <w:rPr>
          <w:sz w:val="28"/>
          <w:szCs w:val="28"/>
        </w:rPr>
        <w:t>допускается корректировка значения НМЦ</w:t>
      </w:r>
      <w:r w:rsidR="00991104" w:rsidRPr="00066692">
        <w:rPr>
          <w:sz w:val="28"/>
          <w:szCs w:val="28"/>
        </w:rPr>
        <w:t>.</w:t>
      </w:r>
    </w:p>
    <w:p w:rsidR="00503C56" w:rsidRPr="00066692" w:rsidRDefault="00503C56" w:rsidP="00B566B0">
      <w:pPr>
        <w:pStyle w:val="af5"/>
        <w:widowControl w:val="0"/>
        <w:numPr>
          <w:ilvl w:val="1"/>
          <w:numId w:val="2"/>
        </w:numPr>
        <w:shd w:val="clear" w:color="auto" w:fill="FFFFFF"/>
        <w:tabs>
          <w:tab w:val="num" w:pos="0"/>
          <w:tab w:val="left" w:pos="1276"/>
        </w:tabs>
        <w:autoSpaceDE w:val="0"/>
        <w:autoSpaceDN w:val="0"/>
        <w:adjustRightInd w:val="0"/>
        <w:spacing w:after="0"/>
        <w:ind w:left="0" w:firstLine="709"/>
        <w:jc w:val="both"/>
        <w:rPr>
          <w:sz w:val="28"/>
        </w:rPr>
      </w:pPr>
      <w:r>
        <w:rPr>
          <w:sz w:val="28"/>
          <w:szCs w:val="28"/>
        </w:rPr>
        <w:t xml:space="preserve"> Срок расчета НМЦ</w:t>
      </w:r>
      <w:r w:rsidR="009A5417">
        <w:rPr>
          <w:sz w:val="28"/>
          <w:szCs w:val="28"/>
        </w:rPr>
        <w:t>,</w:t>
      </w:r>
      <w:r>
        <w:rPr>
          <w:sz w:val="28"/>
          <w:szCs w:val="28"/>
        </w:rPr>
        <w:t xml:space="preserve"> </w:t>
      </w:r>
      <w:r w:rsidR="006522C0">
        <w:rPr>
          <w:sz w:val="28"/>
          <w:szCs w:val="28"/>
        </w:rPr>
        <w:t xml:space="preserve">в том числе </w:t>
      </w:r>
      <w:r>
        <w:rPr>
          <w:sz w:val="28"/>
          <w:szCs w:val="28"/>
        </w:rPr>
        <w:t xml:space="preserve">оформление расчета по форме таблиц указанных </w:t>
      </w:r>
      <w:r w:rsidR="001612EC">
        <w:rPr>
          <w:sz w:val="28"/>
          <w:szCs w:val="28"/>
        </w:rPr>
        <w:t xml:space="preserve">в </w:t>
      </w:r>
      <w:r>
        <w:rPr>
          <w:sz w:val="28"/>
          <w:szCs w:val="28"/>
        </w:rPr>
        <w:t xml:space="preserve">приложении № 1 к Методике </w:t>
      </w:r>
      <w:r w:rsidR="009A5417">
        <w:rPr>
          <w:sz w:val="28"/>
          <w:szCs w:val="28"/>
        </w:rPr>
        <w:t xml:space="preserve">и </w:t>
      </w:r>
      <w:r w:rsidR="006522C0">
        <w:rPr>
          <w:sz w:val="28"/>
          <w:szCs w:val="28"/>
        </w:rPr>
        <w:t xml:space="preserve">его </w:t>
      </w:r>
      <w:r w:rsidR="009A5417">
        <w:rPr>
          <w:sz w:val="28"/>
          <w:szCs w:val="28"/>
        </w:rPr>
        <w:t xml:space="preserve">согласование </w:t>
      </w:r>
      <w:r>
        <w:rPr>
          <w:sz w:val="28"/>
          <w:szCs w:val="28"/>
        </w:rPr>
        <w:t>– не более 10 рабочих дней.</w:t>
      </w:r>
    </w:p>
    <w:p w:rsidR="00435A0C" w:rsidRPr="00066692" w:rsidRDefault="00435A0C" w:rsidP="00435A0C">
      <w:pPr>
        <w:pStyle w:val="af5"/>
        <w:widowControl w:val="0"/>
        <w:shd w:val="clear" w:color="auto" w:fill="FFFFFF"/>
        <w:tabs>
          <w:tab w:val="left" w:pos="1134"/>
          <w:tab w:val="num" w:pos="3131"/>
        </w:tabs>
        <w:autoSpaceDE w:val="0"/>
        <w:autoSpaceDN w:val="0"/>
        <w:adjustRightInd w:val="0"/>
        <w:spacing w:after="0"/>
        <w:ind w:left="709"/>
        <w:jc w:val="both"/>
        <w:rPr>
          <w:sz w:val="28"/>
        </w:rPr>
      </w:pPr>
    </w:p>
    <w:p w:rsidR="00F42B8F" w:rsidRPr="00066692" w:rsidRDefault="00263251" w:rsidP="00435A0C">
      <w:pPr>
        <w:pStyle w:val="20"/>
        <w:tabs>
          <w:tab w:val="num" w:pos="0"/>
        </w:tabs>
        <w:spacing w:before="0" w:after="0"/>
        <w:ind w:firstLine="709"/>
        <w:jc w:val="center"/>
        <w:rPr>
          <w:rFonts w:ascii="Times New Roman" w:hAnsi="Times New Roman"/>
          <w:i w:val="0"/>
        </w:rPr>
      </w:pPr>
      <w:bookmarkStart w:id="8" w:name="_Toc381697091"/>
      <w:r w:rsidRPr="00066692">
        <w:rPr>
          <w:rFonts w:ascii="Times New Roman" w:hAnsi="Times New Roman"/>
          <w:i w:val="0"/>
          <w:szCs w:val="24"/>
        </w:rPr>
        <w:t>Раздел 2. Порядок</w:t>
      </w:r>
      <w:r w:rsidRPr="00066692">
        <w:rPr>
          <w:rFonts w:ascii="Times New Roman" w:hAnsi="Times New Roman"/>
          <w:i w:val="0"/>
        </w:rPr>
        <w:t xml:space="preserve"> определения НМЦ при наличии </w:t>
      </w:r>
      <w:r w:rsidR="005D2889" w:rsidRPr="00066692">
        <w:rPr>
          <w:rFonts w:ascii="Times New Roman" w:hAnsi="Times New Roman"/>
          <w:i w:val="0"/>
        </w:rPr>
        <w:t>ПСД</w:t>
      </w:r>
      <w:r w:rsidRPr="00066692">
        <w:rPr>
          <w:rFonts w:ascii="Times New Roman" w:hAnsi="Times New Roman"/>
          <w:i w:val="0"/>
        </w:rPr>
        <w:t xml:space="preserve"> (в т.ч. ССР строительства), получившей положительное заключение Главгосэкспертизы и утвержденной в установленном порядке</w:t>
      </w:r>
      <w:bookmarkEnd w:id="7"/>
      <w:bookmarkEnd w:id="8"/>
    </w:p>
    <w:p w:rsidR="00435A0C" w:rsidRPr="00066692" w:rsidRDefault="00435A0C" w:rsidP="00435A0C"/>
    <w:p w:rsidR="00F42B8F" w:rsidRPr="00066692" w:rsidRDefault="003E4365" w:rsidP="00B566B0">
      <w:pPr>
        <w:pStyle w:val="aff4"/>
        <w:numPr>
          <w:ilvl w:val="1"/>
          <w:numId w:val="11"/>
        </w:numPr>
        <w:tabs>
          <w:tab w:val="clear" w:pos="1997"/>
          <w:tab w:val="left" w:pos="1276"/>
        </w:tabs>
        <w:ind w:left="0" w:firstLine="0"/>
        <w:jc w:val="center"/>
        <w:rPr>
          <w:b/>
          <w:sz w:val="28"/>
          <w:szCs w:val="28"/>
        </w:rPr>
      </w:pPr>
      <w:bookmarkStart w:id="9" w:name="_Toc381696828"/>
      <w:bookmarkEnd w:id="9"/>
      <w:r w:rsidRPr="00066692">
        <w:rPr>
          <w:b/>
          <w:sz w:val="28"/>
          <w:szCs w:val="28"/>
        </w:rPr>
        <w:t>Общие положения по определению стоимости строительства</w:t>
      </w:r>
    </w:p>
    <w:p w:rsidR="00462FFA" w:rsidRPr="00066692" w:rsidRDefault="00253BAF" w:rsidP="00B566B0">
      <w:pPr>
        <w:pStyle w:val="af5"/>
        <w:widowControl w:val="0"/>
        <w:tabs>
          <w:tab w:val="num" w:pos="709"/>
          <w:tab w:val="left" w:pos="1134"/>
          <w:tab w:val="left" w:pos="1276"/>
        </w:tabs>
        <w:autoSpaceDE w:val="0"/>
        <w:autoSpaceDN w:val="0"/>
        <w:adjustRightInd w:val="0"/>
        <w:spacing w:after="0"/>
        <w:jc w:val="both"/>
        <w:rPr>
          <w:sz w:val="28"/>
        </w:rPr>
      </w:pPr>
      <w:r w:rsidRPr="00066692">
        <w:rPr>
          <w:sz w:val="28"/>
        </w:rPr>
        <w:tab/>
      </w:r>
      <w:r w:rsidR="00462FFA" w:rsidRPr="00066692">
        <w:rPr>
          <w:sz w:val="28"/>
        </w:rPr>
        <w:t>Основой для формирования НМЦ является ПСД (сводка затрат, ССР стоимости строительства), получившая положительное заключение Главгосэкспертизы и утвержденная в установленном порядке.</w:t>
      </w:r>
    </w:p>
    <w:p w:rsidR="00F42B8F" w:rsidRPr="00066692" w:rsidRDefault="00462FFA" w:rsidP="00B566B0">
      <w:pPr>
        <w:tabs>
          <w:tab w:val="num" w:pos="0"/>
          <w:tab w:val="left" w:pos="1276"/>
        </w:tabs>
        <w:ind w:firstLine="709"/>
        <w:jc w:val="both"/>
        <w:rPr>
          <w:sz w:val="28"/>
        </w:rPr>
      </w:pPr>
      <w:r w:rsidRPr="00066692">
        <w:rPr>
          <w:sz w:val="28"/>
        </w:rPr>
        <w:t>Сметная документация должна б</w:t>
      </w:r>
      <w:r w:rsidR="008E31A9" w:rsidRPr="00066692">
        <w:rPr>
          <w:sz w:val="28"/>
        </w:rPr>
        <w:t>ыть составлена на основании           МДС </w:t>
      </w:r>
      <w:r w:rsidR="00DA5489" w:rsidRPr="00066692">
        <w:rPr>
          <w:sz w:val="28"/>
          <w:szCs w:val="28"/>
        </w:rPr>
        <w:t>81-35.2004</w:t>
      </w:r>
      <w:r w:rsidRPr="00066692">
        <w:rPr>
          <w:sz w:val="28"/>
        </w:rPr>
        <w:t xml:space="preserve"> «Методика определения стоимости строительной продукции на территории Российской Федерации»:</w:t>
      </w:r>
    </w:p>
    <w:p w:rsidR="00462FFA" w:rsidRPr="00066692" w:rsidRDefault="00462FFA" w:rsidP="00B566B0">
      <w:pPr>
        <w:tabs>
          <w:tab w:val="num" w:pos="0"/>
          <w:tab w:val="left" w:pos="1276"/>
        </w:tabs>
        <w:ind w:firstLine="709"/>
        <w:jc w:val="both"/>
        <w:rPr>
          <w:sz w:val="28"/>
        </w:rPr>
      </w:pPr>
      <w:r w:rsidRPr="00066692">
        <w:rPr>
          <w:sz w:val="28"/>
        </w:rPr>
        <w:t>в базисном уровне цен с пересчетом в текущий уровень цен итогов сводного сметного расчета стоимости строительства;</w:t>
      </w:r>
    </w:p>
    <w:p w:rsidR="00263251" w:rsidRPr="00066692" w:rsidRDefault="00462FFA" w:rsidP="00B566B0">
      <w:pPr>
        <w:tabs>
          <w:tab w:val="num" w:pos="0"/>
          <w:tab w:val="left" w:pos="1276"/>
        </w:tabs>
        <w:ind w:firstLine="709"/>
        <w:jc w:val="both"/>
        <w:rPr>
          <w:sz w:val="28"/>
        </w:rPr>
      </w:pPr>
      <w:r w:rsidRPr="00066692">
        <w:rPr>
          <w:sz w:val="28"/>
        </w:rPr>
        <w:t>либо в базисном уровне цен с пересчетом локальных смет/сметных расчетов в составе сводного сметного расчета стоимости строительства</w:t>
      </w:r>
      <w:r w:rsidR="002F2ABE" w:rsidRPr="00066692">
        <w:rPr>
          <w:sz w:val="28"/>
        </w:rPr>
        <w:t xml:space="preserve"> </w:t>
      </w:r>
      <w:r w:rsidRPr="00066692">
        <w:rPr>
          <w:sz w:val="28"/>
        </w:rPr>
        <w:t>в текущий уровень цен.</w:t>
      </w:r>
    </w:p>
    <w:p w:rsidR="00263251" w:rsidRPr="00066692" w:rsidRDefault="00263251" w:rsidP="00B566B0">
      <w:pPr>
        <w:tabs>
          <w:tab w:val="num" w:pos="0"/>
          <w:tab w:val="left" w:pos="1276"/>
        </w:tabs>
        <w:ind w:firstLine="709"/>
        <w:jc w:val="both"/>
        <w:rPr>
          <w:sz w:val="28"/>
        </w:rPr>
      </w:pPr>
      <w:r w:rsidRPr="00066692">
        <w:rPr>
          <w:sz w:val="28"/>
        </w:rPr>
        <w:t xml:space="preserve">Сводка затрат строительства объектов формируется на основании решений заказчика (инвестора), указанных в задании на проектирование (при необходимости строительства вспомогательных объектов, не влияющих на ввод в эксплуатацию основного объекта, но необходимость строительства которых предусмотрена нормами эксплуатации основного объекта). К сводке затрат составляется пояснительная записка. </w:t>
      </w:r>
    </w:p>
    <w:p w:rsidR="00263251" w:rsidRPr="00066692" w:rsidRDefault="00263251" w:rsidP="00B566B0">
      <w:pPr>
        <w:tabs>
          <w:tab w:val="num" w:pos="0"/>
          <w:tab w:val="left" w:pos="1276"/>
        </w:tabs>
        <w:ind w:firstLine="709"/>
        <w:jc w:val="both"/>
        <w:rPr>
          <w:sz w:val="28"/>
        </w:rPr>
      </w:pPr>
      <w:r w:rsidRPr="00066692">
        <w:rPr>
          <w:sz w:val="28"/>
        </w:rPr>
        <w:t>В ССР включаются отдельными строками итоги по всем объектным сметным расчетам (сметам) без сумм на покрытие лимитированных затрат, а также сметным расчетам на отдельные виды затрат. Сметная стоимость каждого объекта, предусмотренного проектом, распределяется по графам, обозначающим сметную стоимость «строительных работ», «монтажных работ», «оборудования, мебели и инвентаря», «прочих затрат» и «общую сметную стоимость» (соответственно, графы 4-8 ССР).</w:t>
      </w:r>
    </w:p>
    <w:p w:rsidR="00263251" w:rsidRPr="00066692" w:rsidRDefault="00263251" w:rsidP="00B566B0">
      <w:pPr>
        <w:tabs>
          <w:tab w:val="num" w:pos="0"/>
          <w:tab w:val="left" w:pos="1276"/>
        </w:tabs>
        <w:ind w:firstLine="709"/>
        <w:jc w:val="both"/>
        <w:rPr>
          <w:sz w:val="28"/>
        </w:rPr>
      </w:pPr>
      <w:r w:rsidRPr="00066692">
        <w:rPr>
          <w:sz w:val="28"/>
        </w:rPr>
        <w:t>ССР на строительство составляется в базисном и текущем уровнях цен. Решение об учитываемом в ССР уровне цен принимается заказчиком в задании на проектирование.</w:t>
      </w:r>
    </w:p>
    <w:p w:rsidR="00263251" w:rsidRPr="00066692" w:rsidRDefault="00263251" w:rsidP="00B566B0">
      <w:pPr>
        <w:tabs>
          <w:tab w:val="num" w:pos="0"/>
          <w:tab w:val="left" w:pos="1276"/>
        </w:tabs>
        <w:ind w:firstLine="709"/>
        <w:jc w:val="both"/>
        <w:rPr>
          <w:sz w:val="28"/>
        </w:rPr>
      </w:pPr>
      <w:r w:rsidRPr="00066692">
        <w:rPr>
          <w:sz w:val="28"/>
        </w:rPr>
        <w:lastRenderedPageBreak/>
        <w:t>ССР стоимости строительства составляется с распределением средств по следующим главам:</w:t>
      </w:r>
    </w:p>
    <w:p w:rsidR="00263251" w:rsidRPr="00066692" w:rsidRDefault="00263251" w:rsidP="00B566B0">
      <w:pPr>
        <w:tabs>
          <w:tab w:val="num" w:pos="0"/>
          <w:tab w:val="left" w:pos="1276"/>
        </w:tabs>
        <w:ind w:firstLine="709"/>
        <w:jc w:val="both"/>
        <w:rPr>
          <w:sz w:val="28"/>
        </w:rPr>
      </w:pPr>
      <w:r w:rsidRPr="00066692">
        <w:rPr>
          <w:sz w:val="28"/>
        </w:rPr>
        <w:t>подготовка территории строительства (глава 1);</w:t>
      </w:r>
    </w:p>
    <w:p w:rsidR="00263251" w:rsidRPr="00066692" w:rsidRDefault="00263251" w:rsidP="00B566B0">
      <w:pPr>
        <w:tabs>
          <w:tab w:val="num" w:pos="0"/>
          <w:tab w:val="left" w:pos="1276"/>
        </w:tabs>
        <w:ind w:firstLine="709"/>
        <w:jc w:val="both"/>
        <w:rPr>
          <w:sz w:val="28"/>
        </w:rPr>
      </w:pPr>
      <w:r w:rsidRPr="00066692">
        <w:rPr>
          <w:sz w:val="28"/>
        </w:rPr>
        <w:t>основные объекты строительства (глава 2);</w:t>
      </w:r>
    </w:p>
    <w:p w:rsidR="00263251" w:rsidRPr="00066692" w:rsidRDefault="00263251" w:rsidP="00B566B0">
      <w:pPr>
        <w:tabs>
          <w:tab w:val="num" w:pos="0"/>
          <w:tab w:val="left" w:pos="1276"/>
        </w:tabs>
        <w:ind w:firstLine="709"/>
        <w:jc w:val="both"/>
        <w:rPr>
          <w:sz w:val="28"/>
        </w:rPr>
      </w:pPr>
      <w:r w:rsidRPr="00066692">
        <w:rPr>
          <w:sz w:val="28"/>
        </w:rPr>
        <w:t>объекты подсобного и обслуживающего назначения (глава 3);</w:t>
      </w:r>
    </w:p>
    <w:p w:rsidR="00263251" w:rsidRPr="00066692" w:rsidRDefault="00263251" w:rsidP="00B566B0">
      <w:pPr>
        <w:tabs>
          <w:tab w:val="num" w:pos="0"/>
          <w:tab w:val="left" w:pos="1276"/>
        </w:tabs>
        <w:ind w:firstLine="709"/>
        <w:jc w:val="both"/>
        <w:rPr>
          <w:sz w:val="28"/>
        </w:rPr>
      </w:pPr>
      <w:r w:rsidRPr="00066692">
        <w:rPr>
          <w:sz w:val="28"/>
        </w:rPr>
        <w:t>объекты энергетического хозяйства (глава 4);</w:t>
      </w:r>
    </w:p>
    <w:p w:rsidR="00263251" w:rsidRPr="00066692" w:rsidRDefault="00263251" w:rsidP="00B566B0">
      <w:pPr>
        <w:tabs>
          <w:tab w:val="num" w:pos="0"/>
          <w:tab w:val="left" w:pos="1276"/>
        </w:tabs>
        <w:ind w:firstLine="709"/>
        <w:jc w:val="both"/>
        <w:rPr>
          <w:sz w:val="28"/>
        </w:rPr>
      </w:pPr>
      <w:r w:rsidRPr="00066692">
        <w:rPr>
          <w:sz w:val="28"/>
        </w:rPr>
        <w:t>объекты транспортного хозяйства и связи (глава 5);</w:t>
      </w:r>
    </w:p>
    <w:p w:rsidR="00263251" w:rsidRPr="00066692" w:rsidRDefault="00263251" w:rsidP="00B566B0">
      <w:pPr>
        <w:tabs>
          <w:tab w:val="num" w:pos="0"/>
          <w:tab w:val="left" w:pos="1276"/>
        </w:tabs>
        <w:ind w:firstLine="709"/>
        <w:jc w:val="both"/>
        <w:rPr>
          <w:sz w:val="28"/>
        </w:rPr>
      </w:pPr>
      <w:r w:rsidRPr="00066692">
        <w:rPr>
          <w:sz w:val="28"/>
        </w:rPr>
        <w:t>наружные сети и сооружения водоснабжения, водоотведения, теплоснабжения и газоснабжения (глава 6);</w:t>
      </w:r>
    </w:p>
    <w:p w:rsidR="00263251" w:rsidRPr="00066692" w:rsidRDefault="00263251" w:rsidP="00B566B0">
      <w:pPr>
        <w:tabs>
          <w:tab w:val="num" w:pos="0"/>
          <w:tab w:val="left" w:pos="1276"/>
        </w:tabs>
        <w:ind w:firstLine="709"/>
        <w:jc w:val="both"/>
        <w:rPr>
          <w:sz w:val="28"/>
        </w:rPr>
      </w:pPr>
      <w:r w:rsidRPr="00066692">
        <w:rPr>
          <w:sz w:val="28"/>
        </w:rPr>
        <w:t>благоустройство и озеленение территории (глава 7);</w:t>
      </w:r>
    </w:p>
    <w:p w:rsidR="00263251" w:rsidRPr="00066692" w:rsidRDefault="00263251" w:rsidP="00B566B0">
      <w:pPr>
        <w:tabs>
          <w:tab w:val="num" w:pos="0"/>
          <w:tab w:val="left" w:pos="1276"/>
        </w:tabs>
        <w:ind w:firstLine="709"/>
        <w:jc w:val="both"/>
        <w:rPr>
          <w:sz w:val="28"/>
        </w:rPr>
      </w:pPr>
      <w:r w:rsidRPr="00066692">
        <w:rPr>
          <w:sz w:val="28"/>
        </w:rPr>
        <w:t>временные здания и сооружения (глава 8);</w:t>
      </w:r>
    </w:p>
    <w:p w:rsidR="00263251" w:rsidRPr="00066692" w:rsidRDefault="00263251" w:rsidP="00B566B0">
      <w:pPr>
        <w:tabs>
          <w:tab w:val="num" w:pos="0"/>
          <w:tab w:val="left" w:pos="1276"/>
        </w:tabs>
        <w:ind w:firstLine="709"/>
        <w:jc w:val="both"/>
        <w:rPr>
          <w:sz w:val="28"/>
        </w:rPr>
      </w:pPr>
      <w:r w:rsidRPr="00066692">
        <w:rPr>
          <w:sz w:val="28"/>
        </w:rPr>
        <w:t>прочие работы и затраты (глава 9);</w:t>
      </w:r>
    </w:p>
    <w:p w:rsidR="00263251" w:rsidRPr="00066692" w:rsidRDefault="00263251" w:rsidP="00B566B0">
      <w:pPr>
        <w:tabs>
          <w:tab w:val="num" w:pos="0"/>
          <w:tab w:val="left" w:pos="1276"/>
        </w:tabs>
        <w:ind w:firstLine="709"/>
        <w:jc w:val="both"/>
        <w:rPr>
          <w:sz w:val="28"/>
        </w:rPr>
      </w:pPr>
      <w:r w:rsidRPr="00066692">
        <w:rPr>
          <w:sz w:val="28"/>
        </w:rPr>
        <w:t>содержание службы заказчика. Строительный контроль (глава 10);</w:t>
      </w:r>
    </w:p>
    <w:p w:rsidR="00263251" w:rsidRPr="00066692" w:rsidRDefault="00263251" w:rsidP="00B566B0">
      <w:pPr>
        <w:tabs>
          <w:tab w:val="num" w:pos="0"/>
          <w:tab w:val="left" w:pos="1276"/>
        </w:tabs>
        <w:ind w:firstLine="709"/>
        <w:jc w:val="both"/>
        <w:rPr>
          <w:sz w:val="28"/>
        </w:rPr>
      </w:pPr>
      <w:r w:rsidRPr="00066692">
        <w:rPr>
          <w:sz w:val="28"/>
        </w:rPr>
        <w:t>подготовка эксплуатационных кадров для строящегося объекта капитального строительства (глава 11);</w:t>
      </w:r>
    </w:p>
    <w:p w:rsidR="00263251" w:rsidRPr="00066692" w:rsidRDefault="00263251" w:rsidP="00B566B0">
      <w:pPr>
        <w:tabs>
          <w:tab w:val="num" w:pos="0"/>
          <w:tab w:val="left" w:pos="1276"/>
        </w:tabs>
        <w:ind w:firstLine="709"/>
        <w:jc w:val="both"/>
        <w:rPr>
          <w:sz w:val="28"/>
        </w:rPr>
      </w:pPr>
      <w:r w:rsidRPr="00066692">
        <w:rPr>
          <w:sz w:val="28"/>
        </w:rPr>
        <w:t>проектные и изыскательские работы</w:t>
      </w:r>
      <w:r w:rsidR="001E497A" w:rsidRPr="00066692">
        <w:rPr>
          <w:sz w:val="28"/>
        </w:rPr>
        <w:t>, авторский надзор</w:t>
      </w:r>
      <w:r w:rsidRPr="00066692">
        <w:rPr>
          <w:sz w:val="28"/>
        </w:rPr>
        <w:t xml:space="preserve"> (глава 12).</w:t>
      </w:r>
    </w:p>
    <w:p w:rsidR="00263251" w:rsidRPr="00066692" w:rsidRDefault="00263251" w:rsidP="00B566B0">
      <w:pPr>
        <w:tabs>
          <w:tab w:val="num" w:pos="0"/>
          <w:tab w:val="left" w:pos="1276"/>
        </w:tabs>
        <w:ind w:firstLine="709"/>
        <w:jc w:val="both"/>
        <w:rPr>
          <w:sz w:val="28"/>
        </w:rPr>
      </w:pPr>
      <w:r w:rsidRPr="00066692">
        <w:rPr>
          <w:sz w:val="28"/>
        </w:rPr>
        <w:t>В ССР включается резерв на непредвиденные работы и затраты, который определяется от итога глав 1</w:t>
      </w:r>
      <w:r w:rsidR="00C56D2F" w:rsidRPr="00066692">
        <w:rPr>
          <w:sz w:val="28"/>
        </w:rPr>
        <w:t> </w:t>
      </w:r>
      <w:r w:rsidRPr="00066692">
        <w:rPr>
          <w:sz w:val="28"/>
        </w:rPr>
        <w:t>-</w:t>
      </w:r>
      <w:r w:rsidR="00C56D2F" w:rsidRPr="00066692">
        <w:rPr>
          <w:sz w:val="28"/>
        </w:rPr>
        <w:t> </w:t>
      </w:r>
      <w:r w:rsidRPr="00066692">
        <w:rPr>
          <w:sz w:val="28"/>
        </w:rPr>
        <w:t>12 и показывается отдельной строкой с распределением по графам 4</w:t>
      </w:r>
      <w:r w:rsidR="00C56D2F" w:rsidRPr="00066692">
        <w:rPr>
          <w:sz w:val="28"/>
        </w:rPr>
        <w:t> </w:t>
      </w:r>
      <w:r w:rsidRPr="00066692">
        <w:rPr>
          <w:sz w:val="28"/>
        </w:rPr>
        <w:t>-</w:t>
      </w:r>
      <w:r w:rsidR="00C56D2F" w:rsidRPr="00066692">
        <w:rPr>
          <w:sz w:val="28"/>
        </w:rPr>
        <w:t> </w:t>
      </w:r>
      <w:r w:rsidRPr="00066692">
        <w:rPr>
          <w:sz w:val="28"/>
        </w:rPr>
        <w:t xml:space="preserve">8. Размер резерва средств на непредвиденные работы и затраты </w:t>
      </w:r>
      <w:r w:rsidR="001E497A" w:rsidRPr="00066692">
        <w:rPr>
          <w:sz w:val="28"/>
        </w:rPr>
        <w:t xml:space="preserve">определяется </w:t>
      </w:r>
      <w:r w:rsidR="001E497A" w:rsidRPr="00066692">
        <w:rPr>
          <w:sz w:val="28"/>
          <w:szCs w:val="28"/>
        </w:rPr>
        <w:t>государственным заказчиком по согласованию с главным распорядителем средств соответствующего бюджета (за исключением случаев, когда государственным заказчиком является главный распорядитель средств) в размерах, не превышающих установленные п. 4.96 МДС 81-</w:t>
      </w:r>
      <w:r w:rsidR="00892C44" w:rsidRPr="00066692">
        <w:rPr>
          <w:sz w:val="28"/>
          <w:szCs w:val="28"/>
        </w:rPr>
        <w:t>35</w:t>
      </w:r>
      <w:r w:rsidR="001E497A" w:rsidRPr="00066692">
        <w:rPr>
          <w:sz w:val="28"/>
          <w:szCs w:val="28"/>
        </w:rPr>
        <w:t>.2004.</w:t>
      </w:r>
    </w:p>
    <w:p w:rsidR="00F42B8F" w:rsidRPr="00066692" w:rsidRDefault="00263251" w:rsidP="00B566B0">
      <w:pPr>
        <w:tabs>
          <w:tab w:val="num" w:pos="0"/>
          <w:tab w:val="left" w:pos="1276"/>
        </w:tabs>
        <w:ind w:firstLine="709"/>
        <w:jc w:val="both"/>
        <w:rPr>
          <w:sz w:val="28"/>
        </w:rPr>
      </w:pPr>
      <w:r w:rsidRPr="00066692">
        <w:rPr>
          <w:sz w:val="28"/>
        </w:rPr>
        <w:t xml:space="preserve">За итогом ССР стоимости строительства указываются возвратные суммы и суммы налога на добавленную стоимость. Особенности определения НМЦ при наличии сметной документации, составленной </w:t>
      </w:r>
      <w:r w:rsidR="001E497A" w:rsidRPr="00066692">
        <w:rPr>
          <w:sz w:val="28"/>
        </w:rPr>
        <w:t>в базисном уровне на момент их составления</w:t>
      </w:r>
      <w:r w:rsidRPr="00066692">
        <w:rPr>
          <w:sz w:val="28"/>
        </w:rPr>
        <w:t>, указаны в п.</w:t>
      </w:r>
      <w:r w:rsidR="002372C7" w:rsidRPr="00066692">
        <w:rPr>
          <w:sz w:val="28"/>
          <w:lang w:val="en-US"/>
        </w:rPr>
        <w:t> </w:t>
      </w:r>
      <w:r w:rsidR="00892C44" w:rsidRPr="00066692">
        <w:rPr>
          <w:sz w:val="28"/>
        </w:rPr>
        <w:t xml:space="preserve">6 </w:t>
      </w:r>
      <w:r w:rsidRPr="00066692">
        <w:rPr>
          <w:sz w:val="28"/>
        </w:rPr>
        <w:t>данного раздела.</w:t>
      </w:r>
    </w:p>
    <w:p w:rsidR="00435A0C" w:rsidRPr="00066692" w:rsidRDefault="00435A0C">
      <w:pPr>
        <w:tabs>
          <w:tab w:val="num" w:pos="0"/>
        </w:tabs>
        <w:ind w:firstLine="709"/>
        <w:jc w:val="both"/>
        <w:rPr>
          <w:sz w:val="28"/>
        </w:rPr>
      </w:pPr>
    </w:p>
    <w:p w:rsidR="00F42B8F" w:rsidRPr="00066692" w:rsidRDefault="00263251" w:rsidP="00B84E03">
      <w:pPr>
        <w:pStyle w:val="aff4"/>
        <w:numPr>
          <w:ilvl w:val="1"/>
          <w:numId w:val="11"/>
        </w:numPr>
        <w:tabs>
          <w:tab w:val="clear" w:pos="1997"/>
        </w:tabs>
        <w:ind w:left="0" w:firstLine="0"/>
        <w:jc w:val="center"/>
        <w:rPr>
          <w:b/>
          <w:sz w:val="28"/>
          <w:szCs w:val="28"/>
        </w:rPr>
      </w:pPr>
      <w:bookmarkStart w:id="10" w:name="_Toc381696830"/>
      <w:bookmarkEnd w:id="10"/>
      <w:r w:rsidRPr="00066692">
        <w:rPr>
          <w:b/>
          <w:sz w:val="28"/>
          <w:szCs w:val="28"/>
        </w:rPr>
        <w:t>Определение НМЦ договора подряда на выполнение строительно-монтажных работ</w:t>
      </w:r>
    </w:p>
    <w:p w:rsidR="00263251" w:rsidRPr="00066692" w:rsidRDefault="00013780" w:rsidP="00827733">
      <w:pPr>
        <w:tabs>
          <w:tab w:val="num" w:pos="0"/>
        </w:tabs>
        <w:ind w:firstLine="709"/>
        <w:jc w:val="both"/>
        <w:rPr>
          <w:sz w:val="28"/>
        </w:rPr>
      </w:pPr>
      <w:r w:rsidRPr="00066692">
        <w:rPr>
          <w:sz w:val="28"/>
        </w:rPr>
        <w:t>НМЦ договора на выполнение строительно-монтажных работ определяется с применением к базисной стоимости, определенной в соответствии с утвержденной в установленном порядке ПСД, в т.ч. ССР (на основании  единичных расценок, внесенных в федеральный реестр сметных нормативов), индексов пересчета сметной стоимости строительства в текущий уровень цен и индексов</w:t>
      </w:r>
      <w:r w:rsidR="0018135E" w:rsidRPr="00066692">
        <w:rPr>
          <w:sz w:val="28"/>
        </w:rPr>
        <w:t>-</w:t>
      </w:r>
      <w:r w:rsidRPr="00066692">
        <w:rPr>
          <w:sz w:val="28"/>
        </w:rPr>
        <w:t>дефляторов - в прогнозный уровень цен.</w:t>
      </w:r>
    </w:p>
    <w:p w:rsidR="00F42B8F" w:rsidRPr="00066692" w:rsidRDefault="006E72CD">
      <w:pPr>
        <w:tabs>
          <w:tab w:val="num" w:pos="0"/>
        </w:tabs>
        <w:ind w:firstLine="709"/>
        <w:jc w:val="both"/>
        <w:rPr>
          <w:sz w:val="28"/>
        </w:rPr>
      </w:pPr>
      <w:r w:rsidRPr="00066692">
        <w:rPr>
          <w:sz w:val="28"/>
        </w:rPr>
        <w:t>При наличии выданной в производ</w:t>
      </w:r>
      <w:r w:rsidR="007B7311" w:rsidRPr="00066692">
        <w:rPr>
          <w:sz w:val="28"/>
        </w:rPr>
        <w:t>ство работ рабочей документации</w:t>
      </w:r>
      <w:r w:rsidRPr="00066692">
        <w:rPr>
          <w:sz w:val="28"/>
        </w:rPr>
        <w:t xml:space="preserve"> НМЦ договора определяется на основании стоимости работ по рабоче</w:t>
      </w:r>
      <w:r w:rsidR="007B7311" w:rsidRPr="00066692">
        <w:rPr>
          <w:sz w:val="28"/>
        </w:rPr>
        <w:t>й документации в базисных ценах</w:t>
      </w:r>
      <w:r w:rsidRPr="00066692">
        <w:rPr>
          <w:sz w:val="28"/>
        </w:rPr>
        <w:t xml:space="preserve"> при условии не превышения сметного лимита по главам ССР и структуре капитальных вложений по проектной документации.</w:t>
      </w:r>
    </w:p>
    <w:p w:rsidR="00263251" w:rsidRPr="00066692" w:rsidRDefault="0069753D" w:rsidP="00E54BBA">
      <w:pPr>
        <w:tabs>
          <w:tab w:val="num" w:pos="0"/>
        </w:tabs>
        <w:ind w:firstLine="709"/>
        <w:jc w:val="both"/>
        <w:rPr>
          <w:sz w:val="28"/>
          <w:szCs w:val="28"/>
        </w:rPr>
      </w:pPr>
      <w:r w:rsidRPr="00066692">
        <w:rPr>
          <w:sz w:val="28"/>
          <w:szCs w:val="28"/>
        </w:rPr>
        <w:t xml:space="preserve">В случае если определение НМЦ на выполнение работ по договору подряда (договору генподряда) включает в себя поставку </w:t>
      </w:r>
      <w:r w:rsidR="00EC3DB9" w:rsidRPr="00066692">
        <w:rPr>
          <w:sz w:val="28"/>
          <w:szCs w:val="28"/>
        </w:rPr>
        <w:t xml:space="preserve">технологического </w:t>
      </w:r>
      <w:r w:rsidRPr="00066692">
        <w:rPr>
          <w:sz w:val="28"/>
          <w:szCs w:val="28"/>
        </w:rPr>
        <w:t xml:space="preserve">оборудования, стоимость </w:t>
      </w:r>
      <w:r w:rsidR="00EC3DB9" w:rsidRPr="00066692">
        <w:rPr>
          <w:sz w:val="28"/>
          <w:szCs w:val="28"/>
        </w:rPr>
        <w:t xml:space="preserve">такого </w:t>
      </w:r>
      <w:r w:rsidRPr="00066692">
        <w:rPr>
          <w:sz w:val="28"/>
          <w:szCs w:val="28"/>
        </w:rPr>
        <w:t xml:space="preserve">оборудования определяется </w:t>
      </w:r>
      <w:r w:rsidR="00C94D04" w:rsidRPr="00066692">
        <w:rPr>
          <w:sz w:val="28"/>
          <w:szCs w:val="28"/>
        </w:rPr>
        <w:t xml:space="preserve">в соответствии с главой 3 настоящей  Методики. </w:t>
      </w:r>
    </w:p>
    <w:p w:rsidR="00C94D04" w:rsidRPr="00066692" w:rsidRDefault="00263251" w:rsidP="00E54BBA">
      <w:pPr>
        <w:tabs>
          <w:tab w:val="num" w:pos="0"/>
        </w:tabs>
        <w:ind w:firstLine="709"/>
        <w:jc w:val="both"/>
        <w:rPr>
          <w:sz w:val="28"/>
          <w:szCs w:val="28"/>
        </w:rPr>
      </w:pPr>
      <w:r w:rsidRPr="00066692">
        <w:rPr>
          <w:sz w:val="28"/>
          <w:szCs w:val="28"/>
        </w:rPr>
        <w:t xml:space="preserve">В том случае, если заключение договора подряда осуществляется на конкурентной основе, то для расчета НМЦ оборудования должны применяться </w:t>
      </w:r>
      <w:r w:rsidRPr="00066692">
        <w:rPr>
          <w:sz w:val="28"/>
          <w:szCs w:val="28"/>
        </w:rPr>
        <w:lastRenderedPageBreak/>
        <w:t xml:space="preserve">положения главы 3 настоящей Методики для конкурентных процедур, если же договор подряда заключается </w:t>
      </w:r>
      <w:r w:rsidR="00C94D04" w:rsidRPr="00066692">
        <w:rPr>
          <w:sz w:val="28"/>
          <w:szCs w:val="28"/>
        </w:rPr>
        <w:t xml:space="preserve">способом у </w:t>
      </w:r>
      <w:r w:rsidRPr="00066692">
        <w:rPr>
          <w:sz w:val="28"/>
          <w:szCs w:val="28"/>
        </w:rPr>
        <w:t>единственного поставщика, то должны быть соблюдены требования по расчету НМЦ для единственного поставщика, перечисленные в главе 3 Методики</w:t>
      </w:r>
      <w:r w:rsidR="00CD68D3" w:rsidRPr="00066692">
        <w:rPr>
          <w:sz w:val="28"/>
          <w:szCs w:val="28"/>
        </w:rPr>
        <w:t>.</w:t>
      </w:r>
    </w:p>
    <w:p w:rsidR="00F42B8F" w:rsidRPr="00066692" w:rsidRDefault="00C94D04">
      <w:pPr>
        <w:tabs>
          <w:tab w:val="num" w:pos="0"/>
        </w:tabs>
        <w:ind w:firstLine="709"/>
        <w:jc w:val="both"/>
        <w:rPr>
          <w:sz w:val="28"/>
          <w:szCs w:val="28"/>
        </w:rPr>
      </w:pPr>
      <w:r w:rsidRPr="00066692">
        <w:rPr>
          <w:sz w:val="28"/>
          <w:szCs w:val="28"/>
        </w:rPr>
        <w:t>В случае, если заключение договора подряда осуществляется способом у единственного поставщика у организации отрасли (</w:t>
      </w:r>
      <w:r w:rsidR="00F27637" w:rsidRPr="00066692">
        <w:rPr>
          <w:sz w:val="28"/>
          <w:szCs w:val="28"/>
        </w:rPr>
        <w:t>осуществляющей закупочную деятельность в соответствии с ЕОСЗ</w:t>
      </w:r>
      <w:r w:rsidRPr="00066692">
        <w:rPr>
          <w:sz w:val="28"/>
          <w:szCs w:val="28"/>
        </w:rPr>
        <w:t>), то для расчета НМЦ оборудования в целях сопоставления применяются положения главы 3 настоящей Методики для конкурентных процедур.</w:t>
      </w:r>
    </w:p>
    <w:p w:rsidR="00435A0C" w:rsidRPr="00066692" w:rsidRDefault="00435A0C">
      <w:pPr>
        <w:tabs>
          <w:tab w:val="num" w:pos="0"/>
        </w:tabs>
        <w:ind w:firstLine="709"/>
        <w:jc w:val="both"/>
        <w:rPr>
          <w:sz w:val="28"/>
          <w:szCs w:val="28"/>
        </w:rPr>
      </w:pPr>
    </w:p>
    <w:p w:rsidR="00F42B8F" w:rsidRPr="00066692" w:rsidRDefault="00263251" w:rsidP="00B84E03">
      <w:pPr>
        <w:pStyle w:val="aff4"/>
        <w:numPr>
          <w:ilvl w:val="1"/>
          <w:numId w:val="11"/>
        </w:numPr>
        <w:tabs>
          <w:tab w:val="clear" w:pos="1997"/>
        </w:tabs>
        <w:ind w:left="0" w:firstLine="0"/>
        <w:jc w:val="center"/>
        <w:rPr>
          <w:b/>
          <w:sz w:val="28"/>
          <w:szCs w:val="28"/>
        </w:rPr>
      </w:pPr>
      <w:r w:rsidRPr="00066692">
        <w:rPr>
          <w:b/>
          <w:sz w:val="28"/>
          <w:szCs w:val="28"/>
        </w:rPr>
        <w:t>Определение НМЦ договора подряда на выполнение пусконаладочных работ</w:t>
      </w:r>
    </w:p>
    <w:p w:rsidR="00F42B8F" w:rsidRPr="00066692" w:rsidRDefault="00263251">
      <w:pPr>
        <w:tabs>
          <w:tab w:val="num" w:pos="0"/>
        </w:tabs>
        <w:ind w:firstLine="709"/>
        <w:jc w:val="both"/>
        <w:rPr>
          <w:sz w:val="28"/>
        </w:rPr>
      </w:pPr>
      <w:r w:rsidRPr="00066692">
        <w:rPr>
          <w:sz w:val="28"/>
        </w:rPr>
        <w:t>НМЦ договоров на выполнение пусконаладочных работ определяется базисно-индексным методом на основании локальных сметных расчетов (смет) в соответствии с утвержденным сметным лимитом, установленным в ССР.</w:t>
      </w:r>
    </w:p>
    <w:p w:rsidR="00435A0C" w:rsidRPr="00066692" w:rsidRDefault="00435A0C">
      <w:pPr>
        <w:tabs>
          <w:tab w:val="num" w:pos="0"/>
        </w:tabs>
        <w:ind w:firstLine="709"/>
        <w:jc w:val="both"/>
        <w:rPr>
          <w:sz w:val="28"/>
        </w:rPr>
      </w:pPr>
    </w:p>
    <w:p w:rsidR="00F42B8F" w:rsidRPr="00066692" w:rsidRDefault="00263251" w:rsidP="00B84E03">
      <w:pPr>
        <w:pStyle w:val="aff4"/>
        <w:numPr>
          <w:ilvl w:val="1"/>
          <w:numId w:val="11"/>
        </w:numPr>
        <w:tabs>
          <w:tab w:val="clear" w:pos="1997"/>
        </w:tabs>
        <w:ind w:left="0" w:firstLine="0"/>
        <w:jc w:val="center"/>
        <w:rPr>
          <w:b/>
          <w:sz w:val="28"/>
          <w:szCs w:val="28"/>
        </w:rPr>
      </w:pPr>
      <w:r w:rsidRPr="00066692">
        <w:rPr>
          <w:b/>
          <w:sz w:val="28"/>
          <w:szCs w:val="28"/>
        </w:rPr>
        <w:t>Определение НМЦ договора подряда на проектные работы</w:t>
      </w:r>
    </w:p>
    <w:p w:rsidR="00EC0DA9" w:rsidRDefault="002A3E28" w:rsidP="00812B53">
      <w:pPr>
        <w:tabs>
          <w:tab w:val="num" w:pos="0"/>
        </w:tabs>
        <w:ind w:firstLine="709"/>
        <w:jc w:val="both"/>
        <w:rPr>
          <w:sz w:val="28"/>
        </w:rPr>
      </w:pPr>
      <w:r w:rsidRPr="00066692">
        <w:rPr>
          <w:sz w:val="28"/>
        </w:rPr>
        <w:t>НМЦ на разработку проектной документации определяется на основании расчетов стоимости проектных работ</w:t>
      </w:r>
      <w:r w:rsidR="00AF4104">
        <w:rPr>
          <w:sz w:val="28"/>
        </w:rPr>
        <w:t xml:space="preserve"> в базисном уровне цен</w:t>
      </w:r>
      <w:r w:rsidRPr="00066692">
        <w:rPr>
          <w:sz w:val="28"/>
        </w:rPr>
        <w:t xml:space="preserve">, выполненных по </w:t>
      </w:r>
      <w:r w:rsidR="00AF4104">
        <w:rPr>
          <w:sz w:val="28"/>
        </w:rPr>
        <w:t xml:space="preserve">действующим </w:t>
      </w:r>
      <w:r w:rsidRPr="00066692">
        <w:rPr>
          <w:sz w:val="28"/>
        </w:rPr>
        <w:t>справочникам базовых цен (сборникам цен на проектные работы, методическим рекомендациям расчетов стоимости и т. п.), включенны</w:t>
      </w:r>
      <w:r w:rsidR="0040305C" w:rsidRPr="00066692">
        <w:rPr>
          <w:sz w:val="28"/>
        </w:rPr>
        <w:t>м</w:t>
      </w:r>
      <w:r w:rsidRPr="00066692">
        <w:rPr>
          <w:sz w:val="28"/>
        </w:rPr>
        <w:t xml:space="preserve"> в федеральный реестр сметных нормативов, подлежащи</w:t>
      </w:r>
      <w:r w:rsidR="0040305C" w:rsidRPr="00066692">
        <w:rPr>
          <w:sz w:val="28"/>
        </w:rPr>
        <w:t>м</w:t>
      </w:r>
      <w:r w:rsidRPr="00066692">
        <w:rPr>
          <w:sz w:val="28"/>
        </w:rPr>
        <w:t xml:space="preserve">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w:t>
      </w:r>
      <w:r w:rsidR="00EC0DA9" w:rsidRPr="00EC0DA9">
        <w:rPr>
          <w:sz w:val="28"/>
        </w:rPr>
        <w:t xml:space="preserve">В случае, если  НМЦ на выполнение проектных работ, содержит  работы, для которых цены в справочниках базовых цен не приведены и не могут быть приняты по аналогии, </w:t>
      </w:r>
      <w:r w:rsidR="002530E1">
        <w:rPr>
          <w:sz w:val="28"/>
        </w:rPr>
        <w:t xml:space="preserve">стоимость </w:t>
      </w:r>
      <w:r w:rsidR="00EC0DA9" w:rsidRPr="00EC0DA9">
        <w:rPr>
          <w:sz w:val="28"/>
        </w:rPr>
        <w:t>таких работ следует определять по калькуляции затрат по форме 3п, указанной в МДС 81-35.2004</w:t>
      </w:r>
      <w:r w:rsidR="00EC0DA9">
        <w:rPr>
          <w:sz w:val="28"/>
        </w:rPr>
        <w:t>,</w:t>
      </w:r>
      <w:r w:rsidR="00EC0DA9" w:rsidRPr="00EC0DA9">
        <w:rPr>
          <w:sz w:val="28"/>
        </w:rPr>
        <w:t xml:space="preserve"> полученной от трех и более </w:t>
      </w:r>
      <w:r w:rsidR="00687335">
        <w:rPr>
          <w:sz w:val="28"/>
        </w:rPr>
        <w:t>организаций/</w:t>
      </w:r>
      <w:r w:rsidR="00EC0DA9" w:rsidRPr="00EC0DA9">
        <w:rPr>
          <w:sz w:val="28"/>
        </w:rPr>
        <w:t xml:space="preserve">проектировщиков, как среднее арифметическое значение. В случае недостаточного количества данных, стоимость работ определяется </w:t>
      </w:r>
      <w:r w:rsidR="00865E80">
        <w:rPr>
          <w:sz w:val="28"/>
        </w:rPr>
        <w:t>как среднее арифметическое из найденных предложений или равное стоимости единственного предложения.</w:t>
      </w:r>
      <w:r w:rsidR="00EC0DA9">
        <w:rPr>
          <w:sz w:val="28"/>
        </w:rPr>
        <w:t xml:space="preserve"> </w:t>
      </w:r>
      <w:r w:rsidR="00EC0DA9" w:rsidRPr="00EC0DA9">
        <w:rPr>
          <w:sz w:val="28"/>
        </w:rPr>
        <w:t>Результаты оценки на проектные работы должны представляться по формам 1 пс, 2п, 3п (</w:t>
      </w:r>
      <w:r w:rsidR="007060B8">
        <w:rPr>
          <w:sz w:val="28"/>
        </w:rPr>
        <w:t>П</w:t>
      </w:r>
      <w:r w:rsidR="00EC0DA9" w:rsidRPr="00EC0DA9">
        <w:rPr>
          <w:sz w:val="28"/>
        </w:rPr>
        <w:t>риложение № 1 к Методике).</w:t>
      </w:r>
    </w:p>
    <w:p w:rsidR="002A3E28" w:rsidRPr="00066692" w:rsidRDefault="002A3E28" w:rsidP="00812B53">
      <w:pPr>
        <w:tabs>
          <w:tab w:val="num" w:pos="0"/>
        </w:tabs>
        <w:ind w:firstLine="709"/>
        <w:jc w:val="both"/>
        <w:rPr>
          <w:sz w:val="28"/>
        </w:rPr>
      </w:pPr>
      <w:r w:rsidRPr="00066692">
        <w:rPr>
          <w:sz w:val="28"/>
        </w:rPr>
        <w:t xml:space="preserve">Стоимость НМЦ на разработку проектной документации для договоров, заключаемых после получения заключения государственной экспертизы о достоверности определения сметной стоимости строительства, должна быть в пределах лимита средств, предусмотренного в главе 12 ССР. </w:t>
      </w:r>
    </w:p>
    <w:p w:rsidR="00F42B8F" w:rsidRPr="00066692" w:rsidRDefault="00263251">
      <w:pPr>
        <w:tabs>
          <w:tab w:val="num" w:pos="0"/>
        </w:tabs>
        <w:ind w:firstLine="709"/>
        <w:jc w:val="both"/>
        <w:rPr>
          <w:sz w:val="28"/>
        </w:rPr>
      </w:pPr>
      <w:r w:rsidRPr="00066692">
        <w:rPr>
          <w:sz w:val="28"/>
        </w:rPr>
        <w:t>При этом необходимо учитывать, что при использовании сметно-нормативной базы 2001 года в ССР стоимость отражается в базисном уровне цен по состоянию на 01.01.2000, тогда как индексы пересчета на проектные работы устанавливаются к уровню цен по состоянию на 01.01.2001. Для применения данных индексов к базисным ценам 01.01.2000 следует их увеличивать на коэффициент 1,19.</w:t>
      </w:r>
    </w:p>
    <w:p w:rsidR="00435A0C" w:rsidRDefault="00435A0C">
      <w:pPr>
        <w:tabs>
          <w:tab w:val="num" w:pos="0"/>
        </w:tabs>
        <w:ind w:firstLine="709"/>
        <w:jc w:val="both"/>
        <w:rPr>
          <w:sz w:val="28"/>
        </w:rPr>
      </w:pPr>
    </w:p>
    <w:p w:rsidR="00BB20EA" w:rsidRPr="001612EC" w:rsidRDefault="00BB20EA" w:rsidP="00BB20EA">
      <w:pPr>
        <w:pStyle w:val="aff4"/>
        <w:numPr>
          <w:ilvl w:val="1"/>
          <w:numId w:val="11"/>
        </w:numPr>
        <w:rPr>
          <w:b/>
          <w:sz w:val="28"/>
          <w:szCs w:val="28"/>
        </w:rPr>
      </w:pPr>
      <w:r w:rsidRPr="001612EC">
        <w:rPr>
          <w:b/>
          <w:sz w:val="28"/>
          <w:szCs w:val="28"/>
        </w:rPr>
        <w:t>Определение НМЦ на авторский надзор</w:t>
      </w:r>
    </w:p>
    <w:p w:rsidR="00BB20EA" w:rsidRPr="00724680" w:rsidRDefault="001612EC" w:rsidP="001612EC">
      <w:pPr>
        <w:ind w:firstLine="709"/>
        <w:jc w:val="both"/>
        <w:rPr>
          <w:sz w:val="28"/>
          <w:szCs w:val="28"/>
        </w:rPr>
      </w:pPr>
      <w:r>
        <w:rPr>
          <w:sz w:val="28"/>
          <w:szCs w:val="28"/>
        </w:rPr>
        <w:lastRenderedPageBreak/>
        <w:t xml:space="preserve">Расчет </w:t>
      </w:r>
      <w:r w:rsidR="00BB20EA" w:rsidRPr="00A1467F">
        <w:rPr>
          <w:sz w:val="28"/>
          <w:szCs w:val="28"/>
        </w:rPr>
        <w:t>НМЦ договора на авторский надзор выполняется ресурсным методом. Расчет ресурсным методом производится с детализацией в части затрат на оплату труда, материальных затрат, накладных расходов, прибыли и других статей ст</w:t>
      </w:r>
      <w:r w:rsidR="00BB20EA">
        <w:rPr>
          <w:sz w:val="28"/>
          <w:szCs w:val="28"/>
        </w:rPr>
        <w:t xml:space="preserve">оимости </w:t>
      </w:r>
      <w:r w:rsidR="00DC14D9" w:rsidRPr="00DC14D9">
        <w:rPr>
          <w:sz w:val="28"/>
          <w:szCs w:val="28"/>
        </w:rPr>
        <w:t>на основании технико-коммерческих предложений  (калькуляции затрат) от трех и более организаций/проектировщиков, как среднее арифметическое значение. В случае недостаточного количества предложений, стоимость работ определяется как среднее арифметическое из полученных предложений или равное стоимости единственного предложения</w:t>
      </w:r>
      <w:r w:rsidR="00DE257C">
        <w:rPr>
          <w:sz w:val="28"/>
          <w:szCs w:val="28"/>
        </w:rPr>
        <w:t xml:space="preserve">. </w:t>
      </w:r>
      <w:r w:rsidR="00DE257C" w:rsidRPr="00DE257C">
        <w:rPr>
          <w:sz w:val="28"/>
          <w:szCs w:val="28"/>
        </w:rPr>
        <w:t>Стоимость работ не должна быть более 0,2% от полной сметной стоимости, учтенной в главах 1 - 9 сводного сметного расчета.</w:t>
      </w:r>
      <w:r w:rsidR="00BB20EA">
        <w:rPr>
          <w:sz w:val="28"/>
          <w:szCs w:val="28"/>
        </w:rPr>
        <w:t xml:space="preserve"> </w:t>
      </w:r>
      <w:r w:rsidR="00990541" w:rsidRPr="00DC14D9">
        <w:rPr>
          <w:sz w:val="28"/>
          <w:szCs w:val="28"/>
        </w:rPr>
        <w:t>Результаты должны представляться по форме таблицы № 5 (Приложение № 1 к Методике</w:t>
      </w:r>
      <w:r w:rsidR="00990541">
        <w:rPr>
          <w:sz w:val="28"/>
          <w:szCs w:val="28"/>
        </w:rPr>
        <w:t>).</w:t>
      </w:r>
    </w:p>
    <w:p w:rsidR="00BB20EA" w:rsidRDefault="00BB20EA" w:rsidP="001612EC">
      <w:pPr>
        <w:ind w:firstLine="709"/>
        <w:jc w:val="both"/>
        <w:rPr>
          <w:sz w:val="28"/>
          <w:szCs w:val="28"/>
        </w:rPr>
      </w:pPr>
      <w:r w:rsidRPr="00A1467F">
        <w:rPr>
          <w:sz w:val="28"/>
          <w:szCs w:val="28"/>
        </w:rPr>
        <w:t>Командировочные расходы определяются по расчету, выполненному в соответствии с действующими нормами и ценами страны организации, осуществляющей авторский надзор.</w:t>
      </w:r>
    </w:p>
    <w:p w:rsidR="000125B6" w:rsidRPr="000125B6" w:rsidRDefault="000125B6" w:rsidP="001612EC">
      <w:pPr>
        <w:ind w:firstLine="709"/>
        <w:jc w:val="both"/>
        <w:rPr>
          <w:sz w:val="28"/>
          <w:szCs w:val="28"/>
        </w:rPr>
      </w:pPr>
      <w:r w:rsidRPr="000125B6">
        <w:rPr>
          <w:sz w:val="28"/>
          <w:szCs w:val="28"/>
        </w:rPr>
        <w:t>При этом необходимо учитывать, что в ССР базисная стоимость отражается в базисном уровне цен на 01.01.2000 аналогично порядку, определенном в п. 4 главы 2</w:t>
      </w:r>
      <w:r w:rsidR="00300E51">
        <w:rPr>
          <w:sz w:val="28"/>
          <w:szCs w:val="28"/>
        </w:rPr>
        <w:t xml:space="preserve"> </w:t>
      </w:r>
      <w:r w:rsidR="00300E51" w:rsidRPr="00F62E9F">
        <w:rPr>
          <w:sz w:val="28"/>
          <w:szCs w:val="28"/>
        </w:rPr>
        <w:t>настоящей Методики</w:t>
      </w:r>
      <w:r w:rsidRPr="000125B6">
        <w:rPr>
          <w:sz w:val="28"/>
          <w:szCs w:val="28"/>
        </w:rPr>
        <w:t>.</w:t>
      </w:r>
    </w:p>
    <w:p w:rsidR="00BB20EA" w:rsidRPr="00066692" w:rsidRDefault="00BB20EA" w:rsidP="001612EC">
      <w:pPr>
        <w:pStyle w:val="aff4"/>
        <w:ind w:left="0"/>
        <w:rPr>
          <w:sz w:val="28"/>
        </w:rPr>
      </w:pPr>
    </w:p>
    <w:p w:rsidR="00F42B8F" w:rsidRPr="00066692" w:rsidRDefault="00263251" w:rsidP="00B84E03">
      <w:pPr>
        <w:pStyle w:val="aff4"/>
        <w:numPr>
          <w:ilvl w:val="1"/>
          <w:numId w:val="11"/>
        </w:numPr>
        <w:tabs>
          <w:tab w:val="clear" w:pos="1997"/>
        </w:tabs>
        <w:ind w:left="0" w:firstLine="0"/>
        <w:jc w:val="center"/>
        <w:rPr>
          <w:b/>
          <w:sz w:val="28"/>
          <w:szCs w:val="28"/>
        </w:rPr>
      </w:pPr>
      <w:bookmarkStart w:id="11" w:name="_Toc381696834"/>
      <w:bookmarkEnd w:id="11"/>
      <w:r w:rsidRPr="00066692">
        <w:rPr>
          <w:b/>
          <w:sz w:val="28"/>
          <w:szCs w:val="28"/>
        </w:rPr>
        <w:t>Определение НМЦ договора подряда на выполнение изыскательских работ</w:t>
      </w:r>
    </w:p>
    <w:p w:rsidR="00687335" w:rsidRPr="00687335" w:rsidRDefault="00D63CDF" w:rsidP="00687335">
      <w:pPr>
        <w:tabs>
          <w:tab w:val="num" w:pos="0"/>
          <w:tab w:val="left" w:pos="1418"/>
        </w:tabs>
        <w:ind w:firstLine="709"/>
        <w:jc w:val="both"/>
        <w:rPr>
          <w:sz w:val="28"/>
        </w:rPr>
      </w:pPr>
      <w:r w:rsidRPr="00066692">
        <w:rPr>
          <w:sz w:val="28"/>
        </w:rPr>
        <w:t>НМЦ на выполнение изыскательских работ на основании расчетов стоимости изыскательских работ</w:t>
      </w:r>
      <w:r w:rsidR="00AF4104">
        <w:rPr>
          <w:sz w:val="28"/>
        </w:rPr>
        <w:t xml:space="preserve"> в базисном уровне цен</w:t>
      </w:r>
      <w:r w:rsidRPr="00066692">
        <w:rPr>
          <w:sz w:val="28"/>
        </w:rPr>
        <w:t xml:space="preserve">, выполненных по </w:t>
      </w:r>
      <w:r w:rsidR="00AF4104">
        <w:rPr>
          <w:sz w:val="28"/>
        </w:rPr>
        <w:t xml:space="preserve">действующим </w:t>
      </w:r>
      <w:r w:rsidRPr="00066692">
        <w:rPr>
          <w:sz w:val="28"/>
        </w:rPr>
        <w:t>справочникам базовых цен (сборникам цен на изыскательские работы, методическим рекомендациям расчетов стоимости и т. п.), включенны</w:t>
      </w:r>
      <w:r w:rsidR="0040305C" w:rsidRPr="00066692">
        <w:rPr>
          <w:sz w:val="28"/>
        </w:rPr>
        <w:t>м</w:t>
      </w:r>
      <w:r w:rsidRPr="00066692">
        <w:rPr>
          <w:sz w:val="28"/>
        </w:rPr>
        <w:t xml:space="preserve"> в федеральный реестр сметных нормативов, подлежащи</w:t>
      </w:r>
      <w:r w:rsidR="0040305C" w:rsidRPr="00066692">
        <w:rPr>
          <w:sz w:val="28"/>
        </w:rPr>
        <w:t>м</w:t>
      </w:r>
      <w:r w:rsidRPr="00066692">
        <w:rPr>
          <w:sz w:val="28"/>
        </w:rPr>
        <w:t xml:space="preserve">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00EC0DA9">
        <w:rPr>
          <w:sz w:val="28"/>
        </w:rPr>
        <w:t xml:space="preserve">. </w:t>
      </w:r>
      <w:r w:rsidR="00EC0DA9" w:rsidRPr="00EC0DA9">
        <w:rPr>
          <w:sz w:val="28"/>
        </w:rPr>
        <w:t xml:space="preserve">В случае, если  НМЦ на выполнение </w:t>
      </w:r>
      <w:r w:rsidR="00EC0DA9">
        <w:rPr>
          <w:sz w:val="28"/>
        </w:rPr>
        <w:t>изыскательских</w:t>
      </w:r>
      <w:r w:rsidR="00EC0DA9" w:rsidRPr="00EC0DA9">
        <w:rPr>
          <w:sz w:val="28"/>
        </w:rPr>
        <w:t xml:space="preserve"> работ, </w:t>
      </w:r>
      <w:r w:rsidR="00687335" w:rsidRPr="00687335">
        <w:rPr>
          <w:sz w:val="28"/>
        </w:rPr>
        <w:t>содержит  работы, для которых цены в справочниках базовых цен не приведены и не могут быть приняты по аналогии, НМЦ таких работ следует определять по калькуляции затрат по форме 3п, указанной в МДС 81-35.2004, полученной от трех и более организаций, как среднее арифметическое значение. В случае недостаточного количества данных, стоимость работ определяется как среднее арифметическое из найденных предложений или равное стоимости единственного предложения. Результаты оценки на проектные работы должны представляться по формам 1 пс, 2п, 3п  (приложение № 1 к Методике).</w:t>
      </w:r>
    </w:p>
    <w:p w:rsidR="0020461C" w:rsidRPr="00066692" w:rsidRDefault="00D63CDF" w:rsidP="00812B53">
      <w:pPr>
        <w:tabs>
          <w:tab w:val="num" w:pos="0"/>
          <w:tab w:val="left" w:pos="1418"/>
        </w:tabs>
        <w:ind w:firstLine="709"/>
        <w:jc w:val="both"/>
        <w:rPr>
          <w:sz w:val="28"/>
        </w:rPr>
      </w:pPr>
      <w:r w:rsidRPr="00066692">
        <w:rPr>
          <w:sz w:val="28"/>
        </w:rPr>
        <w:t>Стоимость НМЦ на выполнение изыскательских работ для договоров, заключаемых после получения заключения Государственной экспертизы о достоверности определения сметной стоимости строительства, должна быть в пределах лимита средств, предусмотренного в главе 12 ССР, утвержденного в установленном порядке.</w:t>
      </w:r>
    </w:p>
    <w:p w:rsidR="00F42B8F" w:rsidRPr="00066692" w:rsidRDefault="00263251">
      <w:pPr>
        <w:tabs>
          <w:tab w:val="num" w:pos="0"/>
        </w:tabs>
        <w:ind w:firstLine="709"/>
        <w:jc w:val="both"/>
        <w:rPr>
          <w:sz w:val="28"/>
        </w:rPr>
      </w:pPr>
      <w:r w:rsidRPr="00066692">
        <w:rPr>
          <w:sz w:val="28"/>
        </w:rPr>
        <w:t xml:space="preserve">При этом необходимо учитывать, что в ССР стоимость отражается в базисном уровне цен по состоянию на 01.01.2000, тогда как индексы пересчета на изыскательские работы устанавливаются к уровню цен по состоянию на 01.01.2001. Для применения данных индексов к базисным ценам 01.01.2000  следует их увеличивать на коэффициент 1,266. </w:t>
      </w:r>
    </w:p>
    <w:p w:rsidR="00435A0C" w:rsidRPr="00066692" w:rsidRDefault="00435A0C">
      <w:pPr>
        <w:tabs>
          <w:tab w:val="num" w:pos="0"/>
        </w:tabs>
        <w:ind w:firstLine="709"/>
        <w:jc w:val="both"/>
        <w:rPr>
          <w:sz w:val="28"/>
        </w:rPr>
      </w:pPr>
    </w:p>
    <w:p w:rsidR="00F42B8F" w:rsidRPr="00066692" w:rsidRDefault="002358F4" w:rsidP="00B84E03">
      <w:pPr>
        <w:pStyle w:val="aff4"/>
        <w:numPr>
          <w:ilvl w:val="1"/>
          <w:numId w:val="11"/>
        </w:numPr>
        <w:tabs>
          <w:tab w:val="clear" w:pos="1997"/>
        </w:tabs>
        <w:ind w:left="0" w:firstLine="0"/>
        <w:jc w:val="center"/>
        <w:rPr>
          <w:b/>
          <w:sz w:val="28"/>
          <w:szCs w:val="28"/>
        </w:rPr>
      </w:pPr>
      <w:bookmarkStart w:id="12" w:name="_Toc381696836"/>
      <w:bookmarkEnd w:id="12"/>
      <w:r w:rsidRPr="00066692">
        <w:rPr>
          <w:b/>
          <w:sz w:val="28"/>
          <w:szCs w:val="28"/>
        </w:rPr>
        <w:t>Особенности определения НМЦ при наличии сметной документации, составленной в базисном уровне цен или в текущем уровне цен на момент ее составления</w:t>
      </w:r>
    </w:p>
    <w:p w:rsidR="002358F4" w:rsidRPr="00066692" w:rsidRDefault="002358F4" w:rsidP="00812B53">
      <w:pPr>
        <w:tabs>
          <w:tab w:val="num" w:pos="0"/>
        </w:tabs>
        <w:ind w:firstLine="709"/>
        <w:jc w:val="both"/>
        <w:rPr>
          <w:sz w:val="28"/>
        </w:rPr>
      </w:pPr>
      <w:r w:rsidRPr="00066692">
        <w:rPr>
          <w:sz w:val="28"/>
        </w:rPr>
        <w:t xml:space="preserve">При наличии сметной документации по предмету закупки, составленной в базисном уровне цен или в текущем уровне цен с пересчетом локальных смет (сметных расчетов) </w:t>
      </w:r>
      <w:r w:rsidR="00F41D51" w:rsidRPr="00066692">
        <w:rPr>
          <w:sz w:val="28"/>
        </w:rPr>
        <w:t xml:space="preserve">из базисного уровня цен </w:t>
      </w:r>
      <w:r w:rsidRPr="00066692">
        <w:rPr>
          <w:sz w:val="28"/>
        </w:rPr>
        <w:t>на момент их составления, следует использовать данные сметной документации с пересчетом:</w:t>
      </w:r>
    </w:p>
    <w:p w:rsidR="00F42B8F" w:rsidRPr="00066692" w:rsidRDefault="00263251">
      <w:pPr>
        <w:tabs>
          <w:tab w:val="num" w:pos="0"/>
        </w:tabs>
        <w:ind w:firstLine="709"/>
        <w:jc w:val="both"/>
        <w:rPr>
          <w:sz w:val="28"/>
          <w:szCs w:val="28"/>
        </w:rPr>
      </w:pPr>
      <w:r w:rsidRPr="00066692">
        <w:rPr>
          <w:sz w:val="28"/>
        </w:rPr>
        <w:t xml:space="preserve">в текущий уровень цен </w:t>
      </w:r>
      <w:r w:rsidRPr="00066692">
        <w:rPr>
          <w:sz w:val="28"/>
          <w:szCs w:val="28"/>
        </w:rPr>
        <w:t xml:space="preserve">путем применения к базисному уровню цен индексов пересчета сметной стоимости строительства актуальных </w:t>
      </w:r>
      <w:r w:rsidR="002358F4" w:rsidRPr="00066692">
        <w:rPr>
          <w:sz w:val="28"/>
          <w:szCs w:val="28"/>
        </w:rPr>
        <w:t>(действующих) в течение трех месяцев до даты публикации</w:t>
      </w:r>
      <w:r w:rsidRPr="00066692">
        <w:rPr>
          <w:sz w:val="28"/>
          <w:szCs w:val="28"/>
        </w:rPr>
        <w:t xml:space="preserve"> на официальном сайте  документации о закупке;</w:t>
      </w:r>
    </w:p>
    <w:p w:rsidR="00A208DF" w:rsidRPr="00066692" w:rsidRDefault="00A208DF" w:rsidP="00A208DF">
      <w:pPr>
        <w:pStyle w:val="af5"/>
        <w:widowControl w:val="0"/>
        <w:tabs>
          <w:tab w:val="num" w:pos="0"/>
          <w:tab w:val="left" w:pos="720"/>
        </w:tabs>
        <w:autoSpaceDE w:val="0"/>
        <w:autoSpaceDN w:val="0"/>
        <w:adjustRightInd w:val="0"/>
        <w:spacing w:after="0"/>
        <w:ind w:firstLine="709"/>
        <w:jc w:val="both"/>
        <w:rPr>
          <w:sz w:val="28"/>
        </w:rPr>
      </w:pPr>
      <w:r w:rsidRPr="00066692">
        <w:rPr>
          <w:sz w:val="28"/>
        </w:rPr>
        <w:t>в прогнозный уровень цен путем применения к текущему уровню цен индексов-дефляторов, в соответствии с графиком выполнения работ по годам строительства.</w:t>
      </w:r>
    </w:p>
    <w:p w:rsidR="00F42B8F" w:rsidRPr="00066692" w:rsidRDefault="00A208DF" w:rsidP="00435A0C">
      <w:pPr>
        <w:pStyle w:val="af5"/>
        <w:widowControl w:val="0"/>
        <w:tabs>
          <w:tab w:val="num" w:pos="0"/>
          <w:tab w:val="left" w:pos="720"/>
        </w:tabs>
        <w:autoSpaceDE w:val="0"/>
        <w:autoSpaceDN w:val="0"/>
        <w:adjustRightInd w:val="0"/>
        <w:spacing w:after="0"/>
        <w:ind w:firstLine="709"/>
        <w:jc w:val="both"/>
        <w:rPr>
          <w:sz w:val="28"/>
        </w:rPr>
      </w:pPr>
      <w:r w:rsidRPr="00066692">
        <w:rPr>
          <w:sz w:val="28"/>
        </w:rPr>
        <w:t>В случае</w:t>
      </w:r>
      <w:r w:rsidR="00624814" w:rsidRPr="00066692">
        <w:rPr>
          <w:sz w:val="28"/>
        </w:rPr>
        <w:t>,</w:t>
      </w:r>
      <w:r w:rsidRPr="00066692">
        <w:rPr>
          <w:sz w:val="28"/>
        </w:rPr>
        <w:t xml:space="preserve"> если НМЦ рассчитана в текущем уровне цен с применением индексов изменения сметной стоимости, </w:t>
      </w:r>
      <w:r w:rsidR="00624814" w:rsidRPr="00066692">
        <w:rPr>
          <w:sz w:val="28"/>
        </w:rPr>
        <w:t xml:space="preserve">соответствующим году </w:t>
      </w:r>
      <w:r w:rsidRPr="00066692">
        <w:rPr>
          <w:sz w:val="28"/>
        </w:rPr>
        <w:t xml:space="preserve">начала строительства, то к запланированному объему освоения на данный год индексы-дефляторы не применяются. </w:t>
      </w:r>
    </w:p>
    <w:p w:rsidR="00435A0C" w:rsidRPr="00066692" w:rsidRDefault="00435A0C" w:rsidP="00435A0C">
      <w:pPr>
        <w:pStyle w:val="af5"/>
        <w:widowControl w:val="0"/>
        <w:tabs>
          <w:tab w:val="num" w:pos="0"/>
          <w:tab w:val="left" w:pos="720"/>
        </w:tabs>
        <w:autoSpaceDE w:val="0"/>
        <w:autoSpaceDN w:val="0"/>
        <w:adjustRightInd w:val="0"/>
        <w:spacing w:after="0"/>
        <w:ind w:firstLine="709"/>
        <w:jc w:val="both"/>
        <w:rPr>
          <w:sz w:val="28"/>
        </w:rPr>
      </w:pPr>
    </w:p>
    <w:p w:rsidR="00F42B8F" w:rsidRPr="00066692" w:rsidRDefault="00263251" w:rsidP="00B84E03">
      <w:pPr>
        <w:pStyle w:val="aff4"/>
        <w:numPr>
          <w:ilvl w:val="1"/>
          <w:numId w:val="11"/>
        </w:numPr>
        <w:tabs>
          <w:tab w:val="clear" w:pos="1997"/>
        </w:tabs>
        <w:ind w:left="0" w:firstLine="0"/>
        <w:jc w:val="center"/>
        <w:rPr>
          <w:b/>
          <w:sz w:val="28"/>
          <w:szCs w:val="28"/>
        </w:rPr>
      </w:pPr>
      <w:bookmarkStart w:id="13" w:name="_Toc381696838"/>
      <w:bookmarkEnd w:id="13"/>
      <w:r w:rsidRPr="00066692">
        <w:rPr>
          <w:b/>
          <w:sz w:val="28"/>
          <w:szCs w:val="28"/>
        </w:rPr>
        <w:t>Определение НМЦ договоров подряда при закупках</w:t>
      </w:r>
      <w:r w:rsidR="00C94D04" w:rsidRPr="00066692">
        <w:rPr>
          <w:b/>
          <w:sz w:val="28"/>
          <w:szCs w:val="28"/>
        </w:rPr>
        <w:t>, осуществляемых</w:t>
      </w:r>
      <w:r w:rsidRPr="00066692">
        <w:rPr>
          <w:b/>
          <w:sz w:val="28"/>
          <w:szCs w:val="28"/>
        </w:rPr>
        <w:t xml:space="preserve"> </w:t>
      </w:r>
      <w:r w:rsidR="00C94D04" w:rsidRPr="00066692">
        <w:rPr>
          <w:b/>
          <w:sz w:val="28"/>
          <w:szCs w:val="28"/>
        </w:rPr>
        <w:t xml:space="preserve">способом </w:t>
      </w:r>
      <w:r w:rsidRPr="00066692">
        <w:rPr>
          <w:b/>
          <w:sz w:val="28"/>
          <w:szCs w:val="28"/>
        </w:rPr>
        <w:t>у единственного поставщика</w:t>
      </w:r>
    </w:p>
    <w:p w:rsidR="00F42B8F" w:rsidRPr="00066692" w:rsidRDefault="00263251" w:rsidP="00435A0C">
      <w:pPr>
        <w:pStyle w:val="af5"/>
        <w:widowControl w:val="0"/>
        <w:tabs>
          <w:tab w:val="num" w:pos="0"/>
          <w:tab w:val="left" w:pos="1134"/>
          <w:tab w:val="num" w:pos="1571"/>
        </w:tabs>
        <w:autoSpaceDE w:val="0"/>
        <w:autoSpaceDN w:val="0"/>
        <w:adjustRightInd w:val="0"/>
        <w:spacing w:after="0"/>
        <w:ind w:firstLine="709"/>
        <w:jc w:val="both"/>
        <w:rPr>
          <w:sz w:val="28"/>
          <w:szCs w:val="28"/>
        </w:rPr>
      </w:pPr>
      <w:r w:rsidRPr="00066692">
        <w:rPr>
          <w:sz w:val="28"/>
          <w:szCs w:val="28"/>
        </w:rPr>
        <w:t>Определение НМЦ договоров подряда при закупках</w:t>
      </w:r>
      <w:r w:rsidR="00C94D04" w:rsidRPr="00066692">
        <w:rPr>
          <w:sz w:val="28"/>
          <w:szCs w:val="28"/>
        </w:rPr>
        <w:t>, осуществляемых способом</w:t>
      </w:r>
      <w:r w:rsidRPr="00066692">
        <w:rPr>
          <w:sz w:val="28"/>
          <w:szCs w:val="28"/>
        </w:rPr>
        <w:t xml:space="preserve"> у единственного поставщика</w:t>
      </w:r>
      <w:r w:rsidR="00EE6578" w:rsidRPr="00066692">
        <w:rPr>
          <w:sz w:val="28"/>
          <w:szCs w:val="28"/>
        </w:rPr>
        <w:t>,</w:t>
      </w:r>
      <w:r w:rsidRPr="00066692">
        <w:rPr>
          <w:sz w:val="28"/>
          <w:szCs w:val="28"/>
        </w:rPr>
        <w:t xml:space="preserve"> необходимо производить с использованием базисно</w:t>
      </w:r>
      <w:r w:rsidR="007B7311" w:rsidRPr="00066692">
        <w:rPr>
          <w:sz w:val="28"/>
          <w:szCs w:val="28"/>
        </w:rPr>
        <w:t>-</w:t>
      </w:r>
      <w:r w:rsidRPr="00066692">
        <w:rPr>
          <w:sz w:val="28"/>
          <w:szCs w:val="28"/>
        </w:rPr>
        <w:t>индексного метода</w:t>
      </w:r>
      <w:r w:rsidR="0063505E" w:rsidRPr="00066692">
        <w:rPr>
          <w:sz w:val="28"/>
          <w:szCs w:val="28"/>
        </w:rPr>
        <w:t xml:space="preserve"> </w:t>
      </w:r>
      <w:r w:rsidR="009410A8" w:rsidRPr="00B566B0">
        <w:rPr>
          <w:sz w:val="28"/>
          <w:szCs w:val="28"/>
        </w:rPr>
        <w:t>или ресурсного метода в случаях указанных в пунктах 4-6 настоящего раздела</w:t>
      </w:r>
      <w:r w:rsidR="00330E2B">
        <w:rPr>
          <w:sz w:val="28"/>
          <w:szCs w:val="28"/>
        </w:rPr>
        <w:t xml:space="preserve"> </w:t>
      </w:r>
      <w:r w:rsidR="0063505E" w:rsidRPr="00066692">
        <w:rPr>
          <w:sz w:val="28"/>
          <w:szCs w:val="28"/>
        </w:rPr>
        <w:t>с применением договорного коэффициента с</w:t>
      </w:r>
      <w:r w:rsidR="007B7311" w:rsidRPr="00066692">
        <w:rPr>
          <w:sz w:val="28"/>
          <w:szCs w:val="28"/>
        </w:rPr>
        <w:t>огласно п.</w:t>
      </w:r>
      <w:r w:rsidR="00BD6877" w:rsidRPr="00066692">
        <w:rPr>
          <w:sz w:val="28"/>
          <w:szCs w:val="28"/>
        </w:rPr>
        <w:t> </w:t>
      </w:r>
      <w:r w:rsidR="007B7311" w:rsidRPr="00066692">
        <w:rPr>
          <w:sz w:val="28"/>
          <w:szCs w:val="28"/>
        </w:rPr>
        <w:t>28.3.5 ЕОСЗ. При этом</w:t>
      </w:r>
      <w:r w:rsidR="0063505E" w:rsidRPr="00066692">
        <w:rPr>
          <w:sz w:val="28"/>
          <w:szCs w:val="28"/>
        </w:rPr>
        <w:t xml:space="preserve"> для расчета НМЦ и дальнейшего включения в договор для применения при расчетах с единственным исполнителем работ</w:t>
      </w:r>
      <w:r w:rsidR="008B5195" w:rsidRPr="00066692">
        <w:rPr>
          <w:sz w:val="28"/>
          <w:szCs w:val="28"/>
        </w:rPr>
        <w:t xml:space="preserve"> договорной коэффициент определяется как коэффициент максимального снижения стоимости </w:t>
      </w:r>
      <w:r w:rsidRPr="00066692">
        <w:rPr>
          <w:sz w:val="28"/>
          <w:szCs w:val="28"/>
        </w:rPr>
        <w:t>и</w:t>
      </w:r>
      <w:r w:rsidR="0063505E" w:rsidRPr="00066692">
        <w:rPr>
          <w:sz w:val="28"/>
          <w:szCs w:val="28"/>
        </w:rPr>
        <w:t>з</w:t>
      </w:r>
      <w:r w:rsidRPr="00066692">
        <w:rPr>
          <w:sz w:val="28"/>
          <w:szCs w:val="28"/>
        </w:rPr>
        <w:t xml:space="preserve"> сопоставимых договоров</w:t>
      </w:r>
      <w:r w:rsidR="000E6B42">
        <w:rPr>
          <w:sz w:val="28"/>
          <w:szCs w:val="28"/>
        </w:rPr>
        <w:t xml:space="preserve"> с основными аналогичными видами работ</w:t>
      </w:r>
      <w:r w:rsidRPr="00066692">
        <w:rPr>
          <w:sz w:val="28"/>
          <w:szCs w:val="28"/>
        </w:rPr>
        <w:t>, заключенных за последний год</w:t>
      </w:r>
      <w:r w:rsidR="00EE6578" w:rsidRPr="00066692">
        <w:rPr>
          <w:sz w:val="28"/>
          <w:szCs w:val="28"/>
        </w:rPr>
        <w:t>.</w:t>
      </w:r>
      <w:r w:rsidRPr="00066692">
        <w:rPr>
          <w:sz w:val="28"/>
          <w:szCs w:val="28"/>
        </w:rPr>
        <w:t xml:space="preserve"> </w:t>
      </w:r>
    </w:p>
    <w:p w:rsidR="00435A0C" w:rsidRPr="00066692" w:rsidRDefault="00435A0C" w:rsidP="00435A0C">
      <w:pPr>
        <w:pStyle w:val="af5"/>
        <w:widowControl w:val="0"/>
        <w:tabs>
          <w:tab w:val="num" w:pos="0"/>
          <w:tab w:val="left" w:pos="1134"/>
          <w:tab w:val="num" w:pos="1571"/>
        </w:tabs>
        <w:autoSpaceDE w:val="0"/>
        <w:autoSpaceDN w:val="0"/>
        <w:adjustRightInd w:val="0"/>
        <w:spacing w:after="0"/>
        <w:ind w:firstLine="709"/>
        <w:jc w:val="both"/>
        <w:rPr>
          <w:sz w:val="28"/>
          <w:szCs w:val="28"/>
        </w:rPr>
      </w:pPr>
    </w:p>
    <w:p w:rsidR="00F42B8F" w:rsidRPr="00066692" w:rsidRDefault="00263251" w:rsidP="00435A0C">
      <w:pPr>
        <w:pStyle w:val="20"/>
        <w:tabs>
          <w:tab w:val="num" w:pos="0"/>
        </w:tabs>
        <w:spacing w:before="0" w:after="0"/>
        <w:ind w:firstLine="709"/>
        <w:jc w:val="center"/>
        <w:rPr>
          <w:rFonts w:ascii="Times New Roman" w:hAnsi="Times New Roman"/>
          <w:i w:val="0"/>
        </w:rPr>
      </w:pPr>
      <w:bookmarkStart w:id="14" w:name="_Toc374114708"/>
      <w:bookmarkStart w:id="15" w:name="_Toc381697092"/>
      <w:r w:rsidRPr="00066692">
        <w:rPr>
          <w:rFonts w:ascii="Times New Roman" w:hAnsi="Times New Roman"/>
          <w:i w:val="0"/>
        </w:rPr>
        <w:t>Раздел 3. Порядок формирования НМЦ при наличии сводного сметного расчёта строительства, не получившего положительное заключение Главгосэкспертизы</w:t>
      </w:r>
      <w:bookmarkEnd w:id="14"/>
      <w:bookmarkEnd w:id="15"/>
    </w:p>
    <w:p w:rsidR="00F42B8F" w:rsidRPr="00066692" w:rsidRDefault="007254B0">
      <w:pPr>
        <w:tabs>
          <w:tab w:val="left" w:pos="709"/>
        </w:tabs>
        <w:jc w:val="both"/>
        <w:rPr>
          <w:sz w:val="28"/>
        </w:rPr>
      </w:pPr>
      <w:r w:rsidRPr="00066692">
        <w:rPr>
          <w:sz w:val="28"/>
        </w:rPr>
        <w:tab/>
      </w:r>
      <w:r w:rsidR="009C064A" w:rsidRPr="00066692">
        <w:rPr>
          <w:sz w:val="28"/>
        </w:rPr>
        <w:t>В случае, если на моме</w:t>
      </w:r>
      <w:r w:rsidR="007B7311" w:rsidRPr="00066692">
        <w:rPr>
          <w:sz w:val="28"/>
        </w:rPr>
        <w:t>нт проведения процедуры закупки</w:t>
      </w:r>
      <w:r w:rsidR="009C064A" w:rsidRPr="00066692">
        <w:rPr>
          <w:sz w:val="28"/>
        </w:rPr>
        <w:t xml:space="preserve"> по ПСД (ССР) не получено положительное заключение Главгосэкспертизы, она должна быть утверждена руководителем организации заказчика и согласована по результатам проведенного анализа и оценки в установленном </w:t>
      </w:r>
      <w:r w:rsidR="009C064A" w:rsidRPr="00066692">
        <w:rPr>
          <w:sz w:val="28"/>
          <w:szCs w:val="28"/>
        </w:rPr>
        <w:t>Корпорацией</w:t>
      </w:r>
      <w:r w:rsidR="009C064A" w:rsidRPr="00066692">
        <w:rPr>
          <w:sz w:val="28"/>
        </w:rPr>
        <w:t xml:space="preserve"> порядке. </w:t>
      </w:r>
    </w:p>
    <w:p w:rsidR="00263251" w:rsidRPr="00066692" w:rsidRDefault="00263251" w:rsidP="00E54BBA">
      <w:pPr>
        <w:tabs>
          <w:tab w:val="num" w:pos="0"/>
        </w:tabs>
        <w:ind w:firstLine="709"/>
        <w:jc w:val="both"/>
        <w:rPr>
          <w:sz w:val="28"/>
        </w:rPr>
      </w:pPr>
      <w:r w:rsidRPr="00066692">
        <w:rPr>
          <w:sz w:val="28"/>
        </w:rPr>
        <w:t>Дальнейший порядок расчёта НМЦ аналогичен порядку расчёта при наличии ПСД, получившей положительное заключение Главгосэкспертизы, в том числе порядок определение НМЦ договоров подряда при закупках у единственного поставщика.</w:t>
      </w:r>
    </w:p>
    <w:p w:rsidR="00263251" w:rsidRPr="00066692" w:rsidRDefault="00263251" w:rsidP="00E54BBA">
      <w:pPr>
        <w:pStyle w:val="20"/>
        <w:tabs>
          <w:tab w:val="num" w:pos="0"/>
        </w:tabs>
        <w:ind w:firstLine="709"/>
        <w:jc w:val="center"/>
        <w:rPr>
          <w:rFonts w:ascii="Times New Roman" w:hAnsi="Times New Roman"/>
          <w:i w:val="0"/>
        </w:rPr>
      </w:pPr>
      <w:bookmarkStart w:id="16" w:name="_Toc374114709"/>
      <w:bookmarkStart w:id="17" w:name="_Toc381697093"/>
      <w:r w:rsidRPr="00066692">
        <w:rPr>
          <w:rFonts w:ascii="Times New Roman" w:hAnsi="Times New Roman"/>
          <w:i w:val="0"/>
        </w:rPr>
        <w:t xml:space="preserve">Раздел 4. Порядок определения НМЦ при отсутствии сводного сметного расчета (при наличии соответствующего решения Корпорации или </w:t>
      </w:r>
      <w:r w:rsidRPr="00066692">
        <w:rPr>
          <w:rFonts w:ascii="Times New Roman" w:hAnsi="Times New Roman"/>
          <w:i w:val="0"/>
        </w:rPr>
        <w:lastRenderedPageBreak/>
        <w:t>постановления Правительства Российской Федерации о начале работ по объекту капитального строительства)</w:t>
      </w:r>
      <w:bookmarkEnd w:id="16"/>
      <w:bookmarkEnd w:id="17"/>
    </w:p>
    <w:p w:rsidR="00263251" w:rsidRPr="00066692" w:rsidRDefault="00263251" w:rsidP="00B566B0">
      <w:pPr>
        <w:pStyle w:val="af5"/>
        <w:widowControl w:val="0"/>
        <w:numPr>
          <w:ilvl w:val="1"/>
          <w:numId w:val="4"/>
        </w:numPr>
        <w:tabs>
          <w:tab w:val="clear" w:pos="720"/>
          <w:tab w:val="num" w:pos="0"/>
          <w:tab w:val="left" w:pos="1276"/>
        </w:tabs>
        <w:autoSpaceDE w:val="0"/>
        <w:autoSpaceDN w:val="0"/>
        <w:adjustRightInd w:val="0"/>
        <w:spacing w:after="0"/>
        <w:ind w:left="0" w:firstLine="709"/>
        <w:jc w:val="both"/>
        <w:rPr>
          <w:sz w:val="28"/>
        </w:rPr>
      </w:pPr>
      <w:r w:rsidRPr="00066692">
        <w:rPr>
          <w:sz w:val="28"/>
        </w:rPr>
        <w:t>В случае отсутствия</w:t>
      </w:r>
      <w:r w:rsidRPr="00066692">
        <w:rPr>
          <w:sz w:val="32"/>
          <w:szCs w:val="28"/>
        </w:rPr>
        <w:t xml:space="preserve"> ССР </w:t>
      </w:r>
      <w:r w:rsidRPr="00066692">
        <w:rPr>
          <w:sz w:val="28"/>
        </w:rPr>
        <w:t xml:space="preserve">НМЦ определяется на основании объектных сметных расчетов (объектных смет), локальных сметных расчетов (локальных смет) в их составе, которые должны быть утверждены руководителем организации заказчика и согласованы по результатам проведенного анализа и оценки в установленном </w:t>
      </w:r>
      <w:r w:rsidRPr="00066692">
        <w:rPr>
          <w:sz w:val="28"/>
          <w:szCs w:val="28"/>
        </w:rPr>
        <w:t xml:space="preserve">Корпорацией </w:t>
      </w:r>
      <w:r w:rsidRPr="00066692">
        <w:rPr>
          <w:sz w:val="28"/>
        </w:rPr>
        <w:t>порядке.</w:t>
      </w:r>
    </w:p>
    <w:p w:rsidR="00263251" w:rsidRPr="00066692" w:rsidRDefault="00263251" w:rsidP="00B566B0">
      <w:pPr>
        <w:pStyle w:val="af5"/>
        <w:widowControl w:val="0"/>
        <w:numPr>
          <w:ilvl w:val="1"/>
          <w:numId w:val="4"/>
        </w:numPr>
        <w:tabs>
          <w:tab w:val="clear" w:pos="720"/>
          <w:tab w:val="num" w:pos="0"/>
          <w:tab w:val="left" w:pos="1276"/>
        </w:tabs>
        <w:autoSpaceDE w:val="0"/>
        <w:autoSpaceDN w:val="0"/>
        <w:adjustRightInd w:val="0"/>
        <w:spacing w:after="0"/>
        <w:ind w:left="0" w:firstLine="709"/>
        <w:jc w:val="both"/>
        <w:rPr>
          <w:sz w:val="28"/>
        </w:rPr>
      </w:pPr>
      <w:r w:rsidRPr="00066692">
        <w:rPr>
          <w:sz w:val="28"/>
        </w:rPr>
        <w:t>Локальные сметные расчеты (локальные расчеты) на отдельные виды строительных и монтажных работ, а также на стоимость оборудования составляются исходя из следующих данных проектной документации:</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параметров зданий, сооружений, их частей и конструктивных элементов, принятых в проектных решениях;</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объемов работ, принятых из ведомостей строительных и монтажных работ и определяемых по проектным материалам;</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номенклатуры и количества оборудования, мебели и инвентаря, принятых из заказных спецификаций, ведомостей и других проектных материалов;</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действующих сметных нормативов и показателей на виды работ, конструктивные элементы, а также рыночных цен и тарифов на продукцию производственно-технического назначения и услуги.</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Объектные сметные расчеты (объектные сметы) составляются:</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а) по зданиям и сооружениям:</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на строительные работы, специальные строительные работы, внутренние санитарно-технические работы, внутреннее электроосвещение, электросиловые установки, на монтаж и приобретение технологического и других видов оборудования, контрольно-измерительных приборов (КИП) и автоматики, слаботочных устройств (связь, сигнализация и т.п.), приобретение приспособлений, мебели, инвентаря и др.;</w:t>
      </w:r>
    </w:p>
    <w:p w:rsidR="00263251" w:rsidRPr="00066692" w:rsidRDefault="00263251" w:rsidP="00B566B0">
      <w:pPr>
        <w:widowControl w:val="0"/>
        <w:shd w:val="clear" w:color="auto" w:fill="FFFFFF"/>
        <w:tabs>
          <w:tab w:val="num" w:pos="0"/>
          <w:tab w:val="num" w:pos="1045"/>
          <w:tab w:val="left" w:pos="1276"/>
        </w:tabs>
        <w:autoSpaceDE w:val="0"/>
        <w:autoSpaceDN w:val="0"/>
        <w:adjustRightInd w:val="0"/>
        <w:ind w:firstLine="709"/>
        <w:jc w:val="both"/>
        <w:rPr>
          <w:sz w:val="28"/>
        </w:rPr>
      </w:pPr>
      <w:r w:rsidRPr="00066692">
        <w:rPr>
          <w:sz w:val="28"/>
        </w:rPr>
        <w:t>б) по общеплощадочным работам:</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на вертикальную планировку, устройство инженерных сетей, путей и дорог, благоустройство территории, малые архитектурные формы и др.</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 xml:space="preserve">В локальных сметных расчетах (сметах) производится группировка данных в разделы по отдельным конструктивным элементам здания (сооружения),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 </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Например:</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по строительным работам - земляные работы; фундаменты и стены подземной части; стены; каркас; перекрытия, перегородки; полы и основания; покрытия и кровли; заполнение проемов; лестницы и площадки; отделочные работы; разные работы (крыльца, отмостки и прочее) и т.п.;</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по специальным строительным работам - фундаменты под оборудование; специальные основания; каналы и приямки; обмуровка, футеровка и изоляция; химические защитные покрытия и т.п.;</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по внутренним санитарно-техническим работам - водопровод, канализация, отопление, вентиляция и кондиционирование воздуха и т.п.;</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 xml:space="preserve">по установке оборудования - приобретение и монтаж технологического </w:t>
      </w:r>
      <w:r w:rsidRPr="00066692">
        <w:rPr>
          <w:sz w:val="28"/>
        </w:rPr>
        <w:lastRenderedPageBreak/>
        <w:t>оборудования, технологические трубопроводы; металлические конструкции (связанные с установкой оборудования) и т.п.</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Стоимость работ в локальных сметных расчетах (сметах) в составе сметной документации приводится в двух уровнях цен:</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 xml:space="preserve">в базисном уровне, определяемом на основе действующих сметных норм </w:t>
      </w:r>
      <w:r w:rsidR="007B7311" w:rsidRPr="00066692">
        <w:rPr>
          <w:sz w:val="28"/>
        </w:rPr>
        <w:t>и расценок на 01.01.2000 (1991год</w:t>
      </w:r>
      <w:r w:rsidRPr="00066692">
        <w:rPr>
          <w:sz w:val="28"/>
        </w:rPr>
        <w:t>);</w:t>
      </w:r>
    </w:p>
    <w:p w:rsidR="00263251" w:rsidRPr="00066692" w:rsidRDefault="00263251" w:rsidP="00B566B0">
      <w:pPr>
        <w:widowControl w:val="0"/>
        <w:shd w:val="clear" w:color="auto" w:fill="FFFFFF"/>
        <w:tabs>
          <w:tab w:val="num" w:pos="0"/>
          <w:tab w:val="num" w:pos="720"/>
          <w:tab w:val="left" w:pos="1276"/>
        </w:tabs>
        <w:autoSpaceDE w:val="0"/>
        <w:autoSpaceDN w:val="0"/>
        <w:adjustRightInd w:val="0"/>
        <w:ind w:firstLine="709"/>
        <w:jc w:val="both"/>
        <w:rPr>
          <w:sz w:val="28"/>
        </w:rPr>
      </w:pPr>
      <w:r w:rsidRPr="00066692">
        <w:rPr>
          <w:sz w:val="28"/>
        </w:rPr>
        <w:t>в текущем уровне, определяемом на основе цен, сложившихся ко времени составления смет.</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При составлении локальных сметных расчетов (смет) учитываются условия производства работ и усложняющие факторы в соответствии с действующими нормативными документами, ПОС и ППР.</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При составлении локальных сметных расчетов (смет) на работы по реконструкции, расширению и техническому перевооружению действующих предприятий, зданий и сооружений учитываются усложняющие факторы и условия производства таких работ с помощью соответствующих коэффициентов, приведенных в соответствующих сборниках сметных норм и расценок («Общие положения»).</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Сметная стоимость, определяемая локальными сметными расчетами (сметами) включает в себя в соответствии с МДС 81-35.2004 прямые затраты, накладные расходы и сметную прибыль.</w:t>
      </w:r>
    </w:p>
    <w:p w:rsidR="00263251" w:rsidRPr="00066692" w:rsidRDefault="00263251" w:rsidP="00B566B0">
      <w:pPr>
        <w:pStyle w:val="af5"/>
        <w:widowControl w:val="0"/>
        <w:numPr>
          <w:ilvl w:val="1"/>
          <w:numId w:val="4"/>
        </w:numPr>
        <w:tabs>
          <w:tab w:val="clear" w:pos="720"/>
          <w:tab w:val="num" w:pos="0"/>
          <w:tab w:val="left" w:pos="1276"/>
        </w:tabs>
        <w:autoSpaceDE w:val="0"/>
        <w:autoSpaceDN w:val="0"/>
        <w:adjustRightInd w:val="0"/>
        <w:spacing w:after="0"/>
        <w:ind w:left="0" w:firstLine="709"/>
        <w:jc w:val="both"/>
        <w:rPr>
          <w:sz w:val="28"/>
        </w:rPr>
      </w:pPr>
      <w:r w:rsidRPr="00066692">
        <w:rPr>
          <w:sz w:val="28"/>
        </w:rPr>
        <w:t>Объектные сметные расчеты (сметы) составляются в двух уровнях цен</w:t>
      </w:r>
      <w:r w:rsidR="004953B9" w:rsidRPr="00066692">
        <w:rPr>
          <w:sz w:val="28"/>
        </w:rPr>
        <w:t> </w:t>
      </w:r>
      <w:r w:rsidRPr="00066692">
        <w:rPr>
          <w:sz w:val="28"/>
        </w:rPr>
        <w:t>– базисн</w:t>
      </w:r>
      <w:r w:rsidR="007B7311" w:rsidRPr="00066692">
        <w:rPr>
          <w:sz w:val="28"/>
        </w:rPr>
        <w:t>ом и текущем на объекты в целом</w:t>
      </w:r>
      <w:r w:rsidRPr="00066692">
        <w:rPr>
          <w:sz w:val="28"/>
        </w:rPr>
        <w:t xml:space="preserve"> путем суммирования данных локальных сметных расчетов (смет) с группировкой работ и затрат по соответствующим графам сметной стоимости «строительных работ», «монтажных работ», «оборудования, мебели и инвентаря», «прочих затрат».</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С целью определения полной стоимости объекта, необходимой для расчетов за выполненные работы между заказчиком и подрядчиком, в конце объектной сметы к стоимости строительных и монтажных работ дополнительно включаются средства на покрытие лимитированных затрат, в том числе на разработку титульных временных зданий и сооружений, удорожание работ, выполняемых в зимнее время, и другие затраты, включаемые в сметную стоимость строительно-монтажных работ и предусматриваемые в составе «Прочих работ и затрат»</w:t>
      </w:r>
      <w:r w:rsidR="007B7311" w:rsidRPr="00066692">
        <w:rPr>
          <w:sz w:val="28"/>
        </w:rPr>
        <w:t>,</w:t>
      </w:r>
      <w:r w:rsidRPr="00066692">
        <w:rPr>
          <w:sz w:val="28"/>
        </w:rPr>
        <w:t xml:space="preserve"> в размерах, определяемых по расчету, либо в соответствующем проценте для каждого вида работ или затрат от итога строительно-монтажных работ по всем локальным сметам.</w:t>
      </w:r>
    </w:p>
    <w:p w:rsidR="00263251" w:rsidRPr="00066692" w:rsidRDefault="00263251"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 xml:space="preserve">При составлении на один и тот же вид работ двух или более локальных сметных расчетов (смет) эти расчеты (сметы) объединяются в объектный сметный расчет (смету) в одну строку под общим названием. </w:t>
      </w:r>
    </w:p>
    <w:p w:rsidR="00263251" w:rsidRPr="00066692" w:rsidRDefault="00624814" w:rsidP="00B566B0">
      <w:pPr>
        <w:widowControl w:val="0"/>
        <w:shd w:val="clear" w:color="auto" w:fill="FFFFFF"/>
        <w:tabs>
          <w:tab w:val="num" w:pos="0"/>
          <w:tab w:val="left" w:pos="1276"/>
        </w:tabs>
        <w:autoSpaceDE w:val="0"/>
        <w:autoSpaceDN w:val="0"/>
        <w:adjustRightInd w:val="0"/>
        <w:ind w:firstLine="709"/>
        <w:jc w:val="both"/>
        <w:rPr>
          <w:sz w:val="28"/>
        </w:rPr>
      </w:pPr>
      <w:r w:rsidRPr="00066692">
        <w:rPr>
          <w:sz w:val="28"/>
        </w:rPr>
        <w:t>Локальные</w:t>
      </w:r>
      <w:r w:rsidR="00263251" w:rsidRPr="00066692">
        <w:rPr>
          <w:sz w:val="28"/>
        </w:rPr>
        <w:t xml:space="preserve"> сметные расчеты могут составляться с использованием укрупненных сметных нормативов (показателей).</w:t>
      </w:r>
    </w:p>
    <w:p w:rsidR="00263251" w:rsidRPr="00066692" w:rsidRDefault="00263251" w:rsidP="00B566B0">
      <w:pPr>
        <w:pStyle w:val="af5"/>
        <w:widowControl w:val="0"/>
        <w:numPr>
          <w:ilvl w:val="1"/>
          <w:numId w:val="4"/>
        </w:numPr>
        <w:tabs>
          <w:tab w:val="clear" w:pos="720"/>
          <w:tab w:val="num" w:pos="0"/>
          <w:tab w:val="left" w:pos="1276"/>
        </w:tabs>
        <w:autoSpaceDE w:val="0"/>
        <w:autoSpaceDN w:val="0"/>
        <w:adjustRightInd w:val="0"/>
        <w:spacing w:after="0"/>
        <w:ind w:left="0" w:firstLine="709"/>
        <w:jc w:val="both"/>
        <w:rPr>
          <w:sz w:val="28"/>
        </w:rPr>
      </w:pPr>
      <w:r w:rsidRPr="00066692">
        <w:rPr>
          <w:sz w:val="28"/>
        </w:rPr>
        <w:t>Затраты на проведение пусконаладочных работ «вхолостую» в базисном уровне цен определяются с применением утвержденных прейскурантов, сборников федеральных и территориальных единичных расценок на проведение пусконаладочных работ (ТЕРп и ФЕРп).</w:t>
      </w:r>
    </w:p>
    <w:p w:rsidR="00F42B8F" w:rsidRPr="00066692" w:rsidRDefault="00AF4104" w:rsidP="00B566B0">
      <w:pPr>
        <w:pStyle w:val="af5"/>
        <w:widowControl w:val="0"/>
        <w:numPr>
          <w:ilvl w:val="1"/>
          <w:numId w:val="4"/>
        </w:numPr>
        <w:tabs>
          <w:tab w:val="clear" w:pos="720"/>
          <w:tab w:val="num" w:pos="0"/>
          <w:tab w:val="left" w:pos="1276"/>
        </w:tabs>
        <w:autoSpaceDE w:val="0"/>
        <w:autoSpaceDN w:val="0"/>
        <w:adjustRightInd w:val="0"/>
        <w:spacing w:after="0"/>
        <w:ind w:left="0" w:firstLine="709"/>
        <w:jc w:val="both"/>
        <w:rPr>
          <w:sz w:val="28"/>
        </w:rPr>
      </w:pPr>
      <w:r>
        <w:rPr>
          <w:sz w:val="28"/>
          <w:szCs w:val="28"/>
        </w:rPr>
        <w:t xml:space="preserve"> </w:t>
      </w:r>
      <w:r w:rsidR="00D76FC8" w:rsidRPr="00066692">
        <w:rPr>
          <w:sz w:val="28"/>
          <w:szCs w:val="28"/>
        </w:rPr>
        <w:t xml:space="preserve">Дальнейший порядок определения НМЦ при отсутствии сводного сметного расчета аналогичен порядку определения НМЦ при наличии ПСД, </w:t>
      </w:r>
      <w:r w:rsidR="00D76FC8" w:rsidRPr="00066692">
        <w:rPr>
          <w:sz w:val="28"/>
          <w:szCs w:val="28"/>
        </w:rPr>
        <w:lastRenderedPageBreak/>
        <w:t>получившей положительное заключение Главгосэкспертизы (раздел 2).</w:t>
      </w:r>
    </w:p>
    <w:p w:rsidR="00435A0C" w:rsidRPr="00066692" w:rsidRDefault="00435A0C" w:rsidP="00435A0C">
      <w:pPr>
        <w:pStyle w:val="af5"/>
        <w:widowControl w:val="0"/>
        <w:tabs>
          <w:tab w:val="left" w:pos="1134"/>
        </w:tabs>
        <w:autoSpaceDE w:val="0"/>
        <w:autoSpaceDN w:val="0"/>
        <w:adjustRightInd w:val="0"/>
        <w:spacing w:after="0"/>
        <w:ind w:left="709"/>
        <w:jc w:val="both"/>
        <w:rPr>
          <w:sz w:val="28"/>
        </w:rPr>
      </w:pPr>
    </w:p>
    <w:p w:rsidR="00F42B8F" w:rsidRPr="00066692" w:rsidRDefault="00263251" w:rsidP="00435A0C">
      <w:pPr>
        <w:pStyle w:val="20"/>
        <w:tabs>
          <w:tab w:val="num" w:pos="0"/>
        </w:tabs>
        <w:spacing w:before="0" w:after="0"/>
        <w:ind w:firstLine="709"/>
        <w:jc w:val="center"/>
        <w:rPr>
          <w:rFonts w:ascii="Times New Roman" w:hAnsi="Times New Roman"/>
          <w:i w:val="0"/>
        </w:rPr>
      </w:pPr>
      <w:bookmarkStart w:id="18" w:name="_Toc381697094"/>
      <w:r w:rsidRPr="00066692">
        <w:rPr>
          <w:rFonts w:ascii="Times New Roman" w:hAnsi="Times New Roman"/>
          <w:i w:val="0"/>
        </w:rPr>
        <w:t>Раздел 5. Порядок определения НМЦ при проведении работ по капитальному и текущему ремонту</w:t>
      </w:r>
      <w:bookmarkEnd w:id="18"/>
    </w:p>
    <w:p w:rsidR="00435A0C" w:rsidRPr="00066692" w:rsidRDefault="00435A0C" w:rsidP="00435A0C"/>
    <w:p w:rsidR="00F42B8F" w:rsidRPr="00066692" w:rsidRDefault="00263251" w:rsidP="00B84E03">
      <w:pPr>
        <w:pStyle w:val="af5"/>
        <w:widowControl w:val="0"/>
        <w:numPr>
          <w:ilvl w:val="1"/>
          <w:numId w:val="16"/>
        </w:numPr>
        <w:tabs>
          <w:tab w:val="clear" w:pos="720"/>
          <w:tab w:val="num" w:pos="0"/>
          <w:tab w:val="num" w:pos="284"/>
          <w:tab w:val="left" w:pos="1134"/>
        </w:tabs>
        <w:autoSpaceDE w:val="0"/>
        <w:autoSpaceDN w:val="0"/>
        <w:adjustRightInd w:val="0"/>
        <w:spacing w:after="0"/>
        <w:ind w:left="0" w:firstLine="709"/>
        <w:jc w:val="center"/>
        <w:rPr>
          <w:b/>
          <w:sz w:val="28"/>
        </w:rPr>
      </w:pPr>
      <w:r w:rsidRPr="00066692">
        <w:rPr>
          <w:b/>
          <w:sz w:val="28"/>
        </w:rPr>
        <w:t>Определение НМЦ договора подряда на работы по капитальному ремонту</w:t>
      </w:r>
    </w:p>
    <w:p w:rsidR="00263251" w:rsidRPr="00066692" w:rsidRDefault="00263251" w:rsidP="00435A0C">
      <w:pPr>
        <w:pStyle w:val="af5"/>
        <w:widowControl w:val="0"/>
        <w:tabs>
          <w:tab w:val="num" w:pos="0"/>
          <w:tab w:val="left" w:pos="1134"/>
        </w:tabs>
        <w:autoSpaceDE w:val="0"/>
        <w:autoSpaceDN w:val="0"/>
        <w:adjustRightInd w:val="0"/>
        <w:spacing w:after="0"/>
        <w:ind w:firstLine="709"/>
        <w:jc w:val="both"/>
        <w:rPr>
          <w:sz w:val="28"/>
        </w:rPr>
      </w:pPr>
      <w:r w:rsidRPr="00066692">
        <w:rPr>
          <w:sz w:val="28"/>
        </w:rPr>
        <w:t xml:space="preserve">Работы по капитальному ремонту осуществляются при наличии утвержденной в установленном порядке проектной документации (или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 </w:t>
      </w:r>
    </w:p>
    <w:p w:rsidR="00F42B8F" w:rsidRPr="00066692" w:rsidRDefault="00263251">
      <w:pPr>
        <w:pStyle w:val="af5"/>
        <w:widowControl w:val="0"/>
        <w:tabs>
          <w:tab w:val="num" w:pos="0"/>
          <w:tab w:val="left" w:pos="1134"/>
        </w:tabs>
        <w:autoSpaceDE w:val="0"/>
        <w:autoSpaceDN w:val="0"/>
        <w:adjustRightInd w:val="0"/>
        <w:spacing w:after="0"/>
        <w:ind w:firstLine="709"/>
        <w:jc w:val="both"/>
        <w:rPr>
          <w:sz w:val="28"/>
        </w:rPr>
      </w:pPr>
      <w:r w:rsidRPr="00066692">
        <w:rPr>
          <w:sz w:val="28"/>
        </w:rPr>
        <w:t>Исключение составляют только случаи, когда конструкции или оборудование зданий в процессе капитального ремонта не заменяются и не усиливаются. Проектирование на проведение капитального ремонта осуществляется в одну стадию - рабочий проект.</w:t>
      </w:r>
    </w:p>
    <w:p w:rsidR="00263251" w:rsidRPr="00066692" w:rsidRDefault="00263251" w:rsidP="00E54BBA">
      <w:pPr>
        <w:pStyle w:val="affa"/>
        <w:tabs>
          <w:tab w:val="num" w:pos="0"/>
        </w:tabs>
        <w:ind w:firstLine="709"/>
        <w:jc w:val="both"/>
        <w:rPr>
          <w:sz w:val="28"/>
        </w:rPr>
      </w:pPr>
      <w:r w:rsidRPr="00066692">
        <w:rPr>
          <w:sz w:val="28"/>
        </w:rPr>
        <w:t>В составе рабочего проекта должны предусматриваться:</w:t>
      </w:r>
    </w:p>
    <w:p w:rsidR="00263251" w:rsidRPr="00066692" w:rsidRDefault="00263251" w:rsidP="00E54BBA">
      <w:pPr>
        <w:pStyle w:val="affa"/>
        <w:tabs>
          <w:tab w:val="num" w:pos="0"/>
        </w:tabs>
        <w:ind w:firstLine="709"/>
        <w:jc w:val="both"/>
        <w:rPr>
          <w:sz w:val="28"/>
        </w:rPr>
      </w:pPr>
      <w:r w:rsidRPr="00066692">
        <w:rPr>
          <w:sz w:val="28"/>
        </w:rPr>
        <w:t>краткая пояснительная записка, содержащая обоснование технических решений, технико-экономические показатели;</w:t>
      </w:r>
    </w:p>
    <w:p w:rsidR="00263251" w:rsidRPr="00066692" w:rsidRDefault="00263251" w:rsidP="00E54BBA">
      <w:pPr>
        <w:pStyle w:val="affa"/>
        <w:tabs>
          <w:tab w:val="num" w:pos="0"/>
        </w:tabs>
        <w:ind w:firstLine="709"/>
        <w:jc w:val="both"/>
        <w:rPr>
          <w:sz w:val="28"/>
        </w:rPr>
      </w:pPr>
      <w:r w:rsidRPr="00066692">
        <w:rPr>
          <w:sz w:val="28"/>
        </w:rPr>
        <w:t>рабочая документация, содержащая рабочие чертежи, сметную документацию, проект организации капитального ремонта (в зависимости от содержания работ, выполняемых при капитальном ремонте объектов капитального строительства).</w:t>
      </w:r>
    </w:p>
    <w:p w:rsidR="00263251" w:rsidRPr="00066692" w:rsidRDefault="00263251" w:rsidP="00E54BBA">
      <w:pPr>
        <w:pStyle w:val="affa"/>
        <w:tabs>
          <w:tab w:val="num" w:pos="0"/>
        </w:tabs>
        <w:ind w:firstLine="709"/>
        <w:jc w:val="both"/>
        <w:rPr>
          <w:sz w:val="28"/>
        </w:rPr>
      </w:pPr>
      <w:r w:rsidRPr="00066692">
        <w:rPr>
          <w:sz w:val="28"/>
        </w:rPr>
        <w:t>Определение НМЦ договора подряда на работы по капитальному ремонту зданий, сооружений или их очередей рассчитывается на основании нижеуказанных документов</w:t>
      </w:r>
      <w:r w:rsidR="007B7311" w:rsidRPr="00066692">
        <w:rPr>
          <w:sz w:val="28"/>
        </w:rPr>
        <w:t>,</w:t>
      </w:r>
      <w:r w:rsidRPr="00066692">
        <w:rPr>
          <w:sz w:val="28"/>
        </w:rPr>
        <w:t xml:space="preserve"> утвержденных руководителем </w:t>
      </w:r>
      <w:r w:rsidR="00D5579A" w:rsidRPr="00066692">
        <w:rPr>
          <w:sz w:val="28"/>
        </w:rPr>
        <w:t>организации Корпорации</w:t>
      </w:r>
      <w:r w:rsidRPr="00066692">
        <w:rPr>
          <w:sz w:val="28"/>
        </w:rPr>
        <w:t>:</w:t>
      </w:r>
    </w:p>
    <w:p w:rsidR="00263251" w:rsidRPr="00066692" w:rsidRDefault="00263251" w:rsidP="00E54BBA">
      <w:pPr>
        <w:pStyle w:val="affa"/>
        <w:tabs>
          <w:tab w:val="num" w:pos="0"/>
        </w:tabs>
        <w:ind w:firstLine="709"/>
        <w:jc w:val="both"/>
        <w:rPr>
          <w:sz w:val="28"/>
        </w:rPr>
      </w:pPr>
      <w:r w:rsidRPr="00066692">
        <w:rPr>
          <w:sz w:val="28"/>
        </w:rPr>
        <w:t>по сметной документации, составленной по рабочим чертежам;</w:t>
      </w:r>
    </w:p>
    <w:p w:rsidR="00263251" w:rsidRPr="00066692" w:rsidRDefault="00263251" w:rsidP="00E54BBA">
      <w:pPr>
        <w:pStyle w:val="affa"/>
        <w:tabs>
          <w:tab w:val="num" w:pos="0"/>
        </w:tabs>
        <w:ind w:firstLine="709"/>
        <w:jc w:val="both"/>
        <w:rPr>
          <w:sz w:val="28"/>
        </w:rPr>
      </w:pPr>
      <w:r w:rsidRPr="00066692">
        <w:rPr>
          <w:sz w:val="28"/>
        </w:rPr>
        <w:t xml:space="preserve">на основании описей работ, подлежащих выполнению в процессе капитального ремонта (дефектных ведомостей), в случае, если проект на капитальный ремонт не разрабатывается. </w:t>
      </w:r>
    </w:p>
    <w:p w:rsidR="00F42B8F" w:rsidRPr="00066692" w:rsidRDefault="00263251">
      <w:pPr>
        <w:pStyle w:val="affa"/>
        <w:tabs>
          <w:tab w:val="num" w:pos="0"/>
        </w:tabs>
        <w:ind w:firstLine="709"/>
        <w:jc w:val="both"/>
        <w:rPr>
          <w:sz w:val="28"/>
        </w:rPr>
      </w:pPr>
      <w:r w:rsidRPr="00066692">
        <w:rPr>
          <w:sz w:val="28"/>
        </w:rPr>
        <w:t>Дальнейший порядок формирования объектных и локальных сметных расчетов (смет) аналогичен порядку расчёта при наличии ПСД, получившей положительное заключение Главгосэкспертизы (раздел 2).</w:t>
      </w:r>
    </w:p>
    <w:p w:rsidR="00435A0C" w:rsidRPr="00066692" w:rsidRDefault="00435A0C">
      <w:pPr>
        <w:pStyle w:val="affa"/>
        <w:tabs>
          <w:tab w:val="num" w:pos="0"/>
        </w:tabs>
        <w:ind w:firstLine="709"/>
        <w:jc w:val="both"/>
        <w:rPr>
          <w:sz w:val="28"/>
        </w:rPr>
      </w:pPr>
    </w:p>
    <w:p w:rsidR="00F42B8F" w:rsidRPr="00066692" w:rsidRDefault="00263251">
      <w:pPr>
        <w:pStyle w:val="affa"/>
        <w:tabs>
          <w:tab w:val="num" w:pos="0"/>
        </w:tabs>
        <w:ind w:firstLine="709"/>
        <w:jc w:val="center"/>
        <w:rPr>
          <w:b/>
          <w:sz w:val="28"/>
        </w:rPr>
      </w:pPr>
      <w:r w:rsidRPr="00066692">
        <w:rPr>
          <w:b/>
          <w:sz w:val="28"/>
        </w:rPr>
        <w:t>2. Определение НМЦ договора подряда на работы по текущему ремонту</w:t>
      </w:r>
    </w:p>
    <w:p w:rsidR="00263251" w:rsidRPr="00066692" w:rsidRDefault="00263251" w:rsidP="00894509">
      <w:pPr>
        <w:pStyle w:val="affa"/>
        <w:tabs>
          <w:tab w:val="num" w:pos="0"/>
        </w:tabs>
        <w:ind w:firstLine="709"/>
        <w:jc w:val="both"/>
        <w:rPr>
          <w:sz w:val="28"/>
        </w:rPr>
      </w:pPr>
      <w:r w:rsidRPr="00066692">
        <w:rPr>
          <w:sz w:val="28"/>
        </w:rPr>
        <w:t xml:space="preserve">НМЦ договора подряда на работы по текущему ремонту рассчитывается на основе смет, составленных по описи работ (дефектной ведомости), подлежащих выполнению при производстве текущего ремонта соответствующего здания, сооружения и утверждённых руководителем организации заказчика. </w:t>
      </w:r>
    </w:p>
    <w:p w:rsidR="005D7DC7" w:rsidRDefault="00263251" w:rsidP="005D7DC7">
      <w:pPr>
        <w:pStyle w:val="affa"/>
        <w:tabs>
          <w:tab w:val="num" w:pos="0"/>
        </w:tabs>
        <w:ind w:firstLine="709"/>
        <w:jc w:val="both"/>
        <w:rPr>
          <w:sz w:val="28"/>
        </w:rPr>
      </w:pPr>
      <w:r w:rsidRPr="00066692">
        <w:rPr>
          <w:sz w:val="28"/>
        </w:rPr>
        <w:t>Дальнейший порядок формирования локальных сметных расчетов (смет) аналогичен порядку расчёта при отсутствии сводного сметного расчета (раздел</w:t>
      </w:r>
      <w:r w:rsidR="00C0749E" w:rsidRPr="00066692">
        <w:rPr>
          <w:sz w:val="28"/>
        </w:rPr>
        <w:t> </w:t>
      </w:r>
      <w:r w:rsidRPr="00066692">
        <w:rPr>
          <w:sz w:val="28"/>
        </w:rPr>
        <w:t>4).</w:t>
      </w:r>
    </w:p>
    <w:p w:rsidR="006B449A" w:rsidRDefault="006B449A" w:rsidP="005D7DC7">
      <w:pPr>
        <w:pStyle w:val="affa"/>
        <w:tabs>
          <w:tab w:val="num" w:pos="0"/>
        </w:tabs>
        <w:ind w:firstLine="709"/>
        <w:jc w:val="both"/>
      </w:pPr>
    </w:p>
    <w:p w:rsidR="002D208B" w:rsidRPr="002D208B" w:rsidRDefault="002D208B" w:rsidP="002D208B">
      <w:pPr>
        <w:keepNext/>
        <w:tabs>
          <w:tab w:val="num" w:pos="0"/>
        </w:tabs>
        <w:ind w:firstLine="709"/>
        <w:jc w:val="center"/>
        <w:outlineLvl w:val="1"/>
        <w:rPr>
          <w:b/>
          <w:sz w:val="28"/>
          <w:szCs w:val="20"/>
        </w:rPr>
      </w:pPr>
      <w:r w:rsidRPr="002D208B">
        <w:rPr>
          <w:b/>
          <w:sz w:val="28"/>
          <w:szCs w:val="20"/>
        </w:rPr>
        <w:t xml:space="preserve">Раздел </w:t>
      </w:r>
      <w:r w:rsidRPr="006B449A">
        <w:rPr>
          <w:b/>
          <w:sz w:val="28"/>
          <w:szCs w:val="20"/>
        </w:rPr>
        <w:t>6</w:t>
      </w:r>
      <w:r w:rsidRPr="002D208B">
        <w:rPr>
          <w:b/>
          <w:sz w:val="28"/>
          <w:szCs w:val="20"/>
        </w:rPr>
        <w:t>. Особенности определения НМЦ по объектам, строящимся за пределами территории Российской Федерации</w:t>
      </w:r>
    </w:p>
    <w:p w:rsidR="002D208B" w:rsidRPr="002D208B" w:rsidRDefault="002D208B" w:rsidP="006B449A"/>
    <w:p w:rsidR="00F42B8F" w:rsidRPr="00066692" w:rsidRDefault="002D208B" w:rsidP="00B566B0">
      <w:pPr>
        <w:pStyle w:val="20"/>
        <w:tabs>
          <w:tab w:val="num" w:pos="1276"/>
        </w:tabs>
        <w:spacing w:before="0" w:after="0"/>
        <w:ind w:firstLine="709"/>
        <w:jc w:val="center"/>
        <w:rPr>
          <w:rFonts w:ascii="Times New Roman" w:hAnsi="Times New Roman"/>
          <w:i w:val="0"/>
        </w:rPr>
      </w:pPr>
      <w:r>
        <w:rPr>
          <w:rFonts w:ascii="Times New Roman" w:hAnsi="Times New Roman"/>
          <w:i w:val="0"/>
        </w:rPr>
        <w:lastRenderedPageBreak/>
        <w:t>Подр</w:t>
      </w:r>
      <w:r w:rsidR="00637BB3" w:rsidRPr="00066692">
        <w:rPr>
          <w:rFonts w:ascii="Times New Roman" w:hAnsi="Times New Roman"/>
          <w:i w:val="0"/>
        </w:rPr>
        <w:t xml:space="preserve">аздел </w:t>
      </w:r>
      <w:r w:rsidRPr="006B449A">
        <w:rPr>
          <w:rFonts w:ascii="Times New Roman" w:hAnsi="Times New Roman"/>
          <w:i w:val="0"/>
        </w:rPr>
        <w:t>6</w:t>
      </w:r>
      <w:r w:rsidR="00637BB3" w:rsidRPr="00066692">
        <w:rPr>
          <w:rFonts w:ascii="Times New Roman" w:hAnsi="Times New Roman"/>
          <w:i w:val="0"/>
        </w:rPr>
        <w:t>.1. Особенности определения НМЦ строительно-монтажных, проектных, изыскательских и пусконаладочных работ по объектам, строящимся за пределами территории Российской Федерации</w:t>
      </w:r>
    </w:p>
    <w:p w:rsidR="00CF73CA" w:rsidRPr="00C1472D" w:rsidRDefault="00637BB3" w:rsidP="00B566B0">
      <w:pPr>
        <w:tabs>
          <w:tab w:val="num" w:pos="1276"/>
        </w:tabs>
        <w:ind w:firstLine="709"/>
        <w:jc w:val="both"/>
        <w:rPr>
          <w:sz w:val="28"/>
          <w:szCs w:val="28"/>
        </w:rPr>
      </w:pPr>
      <w:r w:rsidRPr="00066692">
        <w:rPr>
          <w:sz w:val="28"/>
        </w:rPr>
        <w:t xml:space="preserve">1. При определении НМЦ договора на выполнение строительно-монтажных, проектных (в том числе авторского надзора), изыскательских, пусконаладочных работ </w:t>
      </w:r>
      <w:r w:rsidRPr="00066692">
        <w:rPr>
          <w:sz w:val="28"/>
          <w:szCs w:val="28"/>
        </w:rPr>
        <w:t>по объектам, строящимся за пределами территории Российской Федерации</w:t>
      </w:r>
      <w:r w:rsidR="007B7311" w:rsidRPr="00066692">
        <w:rPr>
          <w:sz w:val="28"/>
          <w:szCs w:val="28"/>
        </w:rPr>
        <w:t>,</w:t>
      </w:r>
      <w:r w:rsidRPr="00066692">
        <w:rPr>
          <w:sz w:val="28"/>
        </w:rPr>
        <w:t xml:space="preserve"> помимо расчета </w:t>
      </w:r>
      <w:r w:rsidR="009C064A" w:rsidRPr="00066692">
        <w:rPr>
          <w:sz w:val="28"/>
          <w:szCs w:val="28"/>
        </w:rPr>
        <w:t>базисно-индексным</w:t>
      </w:r>
      <w:r w:rsidRPr="00066692">
        <w:rPr>
          <w:sz w:val="28"/>
        </w:rPr>
        <w:t xml:space="preserve"> методом </w:t>
      </w:r>
      <w:r w:rsidR="009C064A" w:rsidRPr="00066692">
        <w:rPr>
          <w:sz w:val="28"/>
        </w:rPr>
        <w:t xml:space="preserve">должен быть проведен расчет </w:t>
      </w:r>
      <w:r w:rsidR="009C064A" w:rsidRPr="00066692">
        <w:rPr>
          <w:sz w:val="28"/>
          <w:szCs w:val="28"/>
        </w:rPr>
        <w:t xml:space="preserve">ресурсным методом в соответствии с пунктом 3.28 Методики определения стоимости строительной продукции на территории Российской Федерации (МДС 81-35.2004). При этом для ресурсного метода применяются нормы, </w:t>
      </w:r>
      <w:r w:rsidR="009C064A" w:rsidRPr="00066692">
        <w:rPr>
          <w:sz w:val="28"/>
        </w:rPr>
        <w:t xml:space="preserve">введенные в действие в порядке, установленном уполномоченными </w:t>
      </w:r>
      <w:r w:rsidR="009C064A" w:rsidRPr="00066692">
        <w:rPr>
          <w:sz w:val="28"/>
          <w:szCs w:val="28"/>
        </w:rPr>
        <w:t>органами страны строительства, а также учитываются рыночные цены ресурсов и рекомендации рынка страны строительства</w:t>
      </w:r>
      <w:r w:rsidR="00C1472D" w:rsidRPr="006B449A">
        <w:rPr>
          <w:sz w:val="28"/>
          <w:szCs w:val="28"/>
        </w:rPr>
        <w:t xml:space="preserve"> </w:t>
      </w:r>
      <w:r w:rsidR="00C1472D">
        <w:rPr>
          <w:sz w:val="28"/>
          <w:szCs w:val="28"/>
        </w:rPr>
        <w:t>(при их наличи</w:t>
      </w:r>
      <w:r w:rsidR="006B449A">
        <w:rPr>
          <w:sz w:val="28"/>
          <w:szCs w:val="28"/>
        </w:rPr>
        <w:t>и</w:t>
      </w:r>
      <w:r w:rsidR="00C1472D">
        <w:rPr>
          <w:sz w:val="28"/>
          <w:szCs w:val="28"/>
        </w:rPr>
        <w:t>).</w:t>
      </w:r>
    </w:p>
    <w:p w:rsidR="00E8304B" w:rsidRPr="00066692" w:rsidRDefault="007B7311" w:rsidP="00B566B0">
      <w:pPr>
        <w:tabs>
          <w:tab w:val="num" w:pos="1276"/>
        </w:tabs>
        <w:ind w:firstLine="709"/>
        <w:jc w:val="both"/>
        <w:rPr>
          <w:sz w:val="28"/>
          <w:szCs w:val="28"/>
        </w:rPr>
      </w:pPr>
      <w:r w:rsidRPr="00066692">
        <w:rPr>
          <w:sz w:val="28"/>
          <w:szCs w:val="28"/>
        </w:rPr>
        <w:t>2. По результатам расчетов</w:t>
      </w:r>
      <w:r w:rsidR="009C064A" w:rsidRPr="00066692">
        <w:rPr>
          <w:sz w:val="28"/>
          <w:szCs w:val="28"/>
        </w:rPr>
        <w:t xml:space="preserve"> указанным</w:t>
      </w:r>
      <w:r w:rsidRPr="00066692">
        <w:rPr>
          <w:sz w:val="28"/>
          <w:szCs w:val="28"/>
        </w:rPr>
        <w:t>и</w:t>
      </w:r>
      <w:r w:rsidR="009C064A" w:rsidRPr="00066692">
        <w:rPr>
          <w:sz w:val="28"/>
          <w:szCs w:val="28"/>
        </w:rPr>
        <w:t xml:space="preserve"> в п.1 настоящего раздела методами в качестве НМЦ договора принимается минимальное ценовое значение.</w:t>
      </w:r>
    </w:p>
    <w:p w:rsidR="0010106F" w:rsidRPr="00066692" w:rsidRDefault="009C064A" w:rsidP="00B566B0">
      <w:pPr>
        <w:tabs>
          <w:tab w:val="num" w:pos="1276"/>
        </w:tabs>
        <w:ind w:firstLine="709"/>
        <w:jc w:val="both"/>
        <w:rPr>
          <w:sz w:val="28"/>
          <w:szCs w:val="28"/>
        </w:rPr>
      </w:pPr>
      <w:r w:rsidRPr="00066692">
        <w:rPr>
          <w:sz w:val="28"/>
          <w:szCs w:val="28"/>
        </w:rPr>
        <w:t>3. Если по отдельным видам работ возможно использование только одного метода (например, использование только ресурсного метода по причине отсутстви</w:t>
      </w:r>
      <w:r w:rsidR="007B7311" w:rsidRPr="00066692">
        <w:rPr>
          <w:sz w:val="28"/>
          <w:szCs w:val="28"/>
        </w:rPr>
        <w:t>я</w:t>
      </w:r>
      <w:r w:rsidRPr="00066692">
        <w:rPr>
          <w:sz w:val="28"/>
          <w:szCs w:val="28"/>
        </w:rPr>
        <w:t xml:space="preserve"> соответствующих сборников цен на виды работ для применения базисно-индексного метода), в качестве НМЦ по данным видам работ используется значение, полученное таким  методом расчета.</w:t>
      </w:r>
    </w:p>
    <w:p w:rsidR="00E8304B" w:rsidRPr="00066692" w:rsidRDefault="009C064A" w:rsidP="00B566B0">
      <w:pPr>
        <w:widowControl w:val="0"/>
        <w:shd w:val="clear" w:color="auto" w:fill="FFFFFF"/>
        <w:tabs>
          <w:tab w:val="left" w:pos="1276"/>
        </w:tabs>
        <w:autoSpaceDE w:val="0"/>
        <w:autoSpaceDN w:val="0"/>
        <w:adjustRightInd w:val="0"/>
        <w:ind w:firstLine="709"/>
        <w:jc w:val="both"/>
        <w:rPr>
          <w:sz w:val="28"/>
          <w:szCs w:val="28"/>
        </w:rPr>
      </w:pPr>
      <w:r w:rsidRPr="00066692">
        <w:rPr>
          <w:sz w:val="28"/>
          <w:szCs w:val="28"/>
        </w:rPr>
        <w:t>4. При определении НМЦ ресурсным методом к ценовому анализу (приложение №</w:t>
      </w:r>
      <w:r w:rsidRPr="00066692">
        <w:rPr>
          <w:sz w:val="28"/>
          <w:szCs w:val="28"/>
          <w:lang w:val="en-US"/>
        </w:rPr>
        <w:t> </w:t>
      </w:r>
      <w:r w:rsidRPr="00066692">
        <w:rPr>
          <w:sz w:val="28"/>
          <w:szCs w:val="28"/>
        </w:rPr>
        <w:t>2 к Методике) прилагаются достаточные для проведения анализа и оценки обосновывающие материалы в виде комплекта документов на русском и английском языках, подтверждающих обоснованность применяемых норм и цен на ресурсы в валюте, указанной в заявке на закупку, а также сметная документация по предмету закупки, утвержденная в установленном порядке.</w:t>
      </w:r>
    </w:p>
    <w:p w:rsidR="00CE7A25" w:rsidRPr="00066692" w:rsidRDefault="009C064A" w:rsidP="00B566B0">
      <w:pPr>
        <w:pStyle w:val="aff4"/>
        <w:widowControl w:val="0"/>
        <w:tabs>
          <w:tab w:val="left" w:pos="1276"/>
        </w:tabs>
        <w:autoSpaceDE w:val="0"/>
        <w:autoSpaceDN w:val="0"/>
        <w:adjustRightInd w:val="0"/>
        <w:ind w:left="0" w:firstLine="709"/>
        <w:jc w:val="both"/>
        <w:rPr>
          <w:sz w:val="28"/>
          <w:szCs w:val="28"/>
        </w:rPr>
      </w:pPr>
      <w:r w:rsidRPr="00066692">
        <w:rPr>
          <w:sz w:val="28"/>
          <w:szCs w:val="28"/>
        </w:rPr>
        <w:t>5. Если планируемый срок выполнения работ по договору</w:t>
      </w:r>
      <w:r w:rsidRPr="00066692">
        <w:rPr>
          <w:sz w:val="28"/>
        </w:rPr>
        <w:t xml:space="preserve"> </w:t>
      </w:r>
      <w:r w:rsidRPr="00066692">
        <w:rPr>
          <w:sz w:val="28"/>
          <w:szCs w:val="28"/>
        </w:rPr>
        <w:t xml:space="preserve">составляет более одного года и в качестве валюты договора определена валюта страны строительства, </w:t>
      </w:r>
      <w:r w:rsidR="00637BB3" w:rsidRPr="00066692">
        <w:rPr>
          <w:sz w:val="28"/>
          <w:szCs w:val="28"/>
        </w:rPr>
        <w:t xml:space="preserve">то НМЦ </w:t>
      </w:r>
      <w:r w:rsidR="00637BB3" w:rsidRPr="00066692">
        <w:rPr>
          <w:sz w:val="28"/>
        </w:rPr>
        <w:t xml:space="preserve">рассчитывается </w:t>
      </w:r>
      <w:r w:rsidR="00637BB3" w:rsidRPr="00066692">
        <w:rPr>
          <w:sz w:val="28"/>
          <w:szCs w:val="28"/>
        </w:rPr>
        <w:t xml:space="preserve">с учетом влияния на изменение </w:t>
      </w:r>
      <w:r w:rsidRPr="00066692">
        <w:rPr>
          <w:sz w:val="28"/>
          <w:szCs w:val="28"/>
        </w:rPr>
        <w:t xml:space="preserve">стоимости прогнозируемого коэффициента инфляции в течение срока исполнения по договору. Коэффициент инфляции определяется по данным государственных органов страны строительства </w:t>
      </w:r>
      <w:r w:rsidRPr="00066692">
        <w:rPr>
          <w:sz w:val="28"/>
        </w:rPr>
        <w:t xml:space="preserve">в соответствии с графиком </w:t>
      </w:r>
      <w:r w:rsidRPr="00066692">
        <w:rPr>
          <w:sz w:val="28"/>
          <w:szCs w:val="28"/>
        </w:rPr>
        <w:t>выполнения работ по договору</w:t>
      </w:r>
      <w:r w:rsidRPr="00066692">
        <w:rPr>
          <w:sz w:val="28"/>
        </w:rPr>
        <w:t xml:space="preserve"> по г</w:t>
      </w:r>
      <w:r w:rsidR="007B7311" w:rsidRPr="00066692">
        <w:rPr>
          <w:sz w:val="28"/>
        </w:rPr>
        <w:t>одам строительства. При этом</w:t>
      </w:r>
      <w:r w:rsidRPr="00066692">
        <w:rPr>
          <w:sz w:val="28"/>
        </w:rPr>
        <w:t xml:space="preserve"> при расчете НМЦ договора </w:t>
      </w:r>
      <w:r w:rsidRPr="00066692">
        <w:rPr>
          <w:sz w:val="28"/>
          <w:szCs w:val="28"/>
        </w:rPr>
        <w:t xml:space="preserve">прогнозируемая инфляция не учитывается для </w:t>
      </w:r>
      <w:r w:rsidRPr="00066692">
        <w:rPr>
          <w:sz w:val="28"/>
        </w:rPr>
        <w:t xml:space="preserve">планируемого объема </w:t>
      </w:r>
      <w:r w:rsidRPr="00066692">
        <w:rPr>
          <w:sz w:val="28"/>
          <w:szCs w:val="28"/>
        </w:rPr>
        <w:t>выполнения работ</w:t>
      </w:r>
      <w:r w:rsidR="00637BB3" w:rsidRPr="00066692">
        <w:rPr>
          <w:sz w:val="28"/>
          <w:szCs w:val="28"/>
        </w:rPr>
        <w:t xml:space="preserve"> </w:t>
      </w:r>
      <w:r w:rsidR="00637BB3" w:rsidRPr="00066692">
        <w:rPr>
          <w:sz w:val="28"/>
        </w:rPr>
        <w:t>на текущий год.</w:t>
      </w:r>
      <w:r w:rsidR="00740B6A" w:rsidRPr="00066692">
        <w:rPr>
          <w:sz w:val="28"/>
          <w:szCs w:val="28"/>
        </w:rPr>
        <w:t xml:space="preserve"> </w:t>
      </w:r>
    </w:p>
    <w:p w:rsidR="00F42B8F" w:rsidRPr="006B449A" w:rsidRDefault="00637BB3" w:rsidP="00B566B0">
      <w:pPr>
        <w:pStyle w:val="aff4"/>
        <w:widowControl w:val="0"/>
        <w:tabs>
          <w:tab w:val="left" w:pos="0"/>
          <w:tab w:val="left" w:pos="567"/>
          <w:tab w:val="left" w:pos="1276"/>
        </w:tabs>
        <w:autoSpaceDE w:val="0"/>
        <w:autoSpaceDN w:val="0"/>
        <w:adjustRightInd w:val="0"/>
        <w:spacing w:after="240"/>
        <w:ind w:left="0" w:firstLine="709"/>
        <w:jc w:val="both"/>
        <w:rPr>
          <w:sz w:val="28"/>
          <w:szCs w:val="28"/>
        </w:rPr>
      </w:pPr>
      <w:r w:rsidRPr="00066692">
        <w:rPr>
          <w:sz w:val="28"/>
          <w:szCs w:val="28"/>
        </w:rPr>
        <w:t xml:space="preserve">В остальных случаях заказчиком </w:t>
      </w:r>
      <w:r w:rsidR="00082AE5" w:rsidRPr="00066692">
        <w:rPr>
          <w:sz w:val="28"/>
          <w:szCs w:val="28"/>
        </w:rPr>
        <w:t xml:space="preserve">самостоятельно </w:t>
      </w:r>
      <w:r w:rsidRPr="00066692">
        <w:rPr>
          <w:sz w:val="28"/>
          <w:szCs w:val="28"/>
        </w:rPr>
        <w:t>определ</w:t>
      </w:r>
      <w:r w:rsidR="0031620B" w:rsidRPr="00066692">
        <w:rPr>
          <w:sz w:val="28"/>
          <w:szCs w:val="28"/>
        </w:rPr>
        <w:t>яется</w:t>
      </w:r>
      <w:r w:rsidRPr="00066692">
        <w:rPr>
          <w:sz w:val="28"/>
          <w:szCs w:val="28"/>
        </w:rPr>
        <w:t xml:space="preserve"> экономическая целесообразность применения коэффициента инфляции будущих периодов</w:t>
      </w:r>
      <w:r w:rsidR="009C064A" w:rsidRPr="00066692">
        <w:rPr>
          <w:sz w:val="28"/>
          <w:szCs w:val="28"/>
        </w:rPr>
        <w:t xml:space="preserve"> и порядок его применения при расчете </w:t>
      </w:r>
      <w:r w:rsidRPr="00066692">
        <w:rPr>
          <w:sz w:val="28"/>
          <w:szCs w:val="28"/>
        </w:rPr>
        <w:t>НМЦ.</w:t>
      </w:r>
    </w:p>
    <w:p w:rsidR="006B449A" w:rsidRDefault="006B449A">
      <w:pPr>
        <w:rPr>
          <w:b/>
          <w:sz w:val="28"/>
          <w:szCs w:val="28"/>
        </w:rPr>
      </w:pPr>
      <w:r>
        <w:rPr>
          <w:i/>
          <w:szCs w:val="28"/>
        </w:rPr>
        <w:br w:type="page"/>
      </w:r>
    </w:p>
    <w:p w:rsidR="00F31C32" w:rsidRPr="006B449A" w:rsidRDefault="002D208B" w:rsidP="006B449A">
      <w:pPr>
        <w:pStyle w:val="20"/>
        <w:jc w:val="center"/>
        <w:rPr>
          <w:b w:val="0"/>
          <w:szCs w:val="28"/>
        </w:rPr>
      </w:pPr>
      <w:r w:rsidRPr="006B449A">
        <w:rPr>
          <w:rFonts w:ascii="Times New Roman" w:hAnsi="Times New Roman"/>
          <w:i w:val="0"/>
          <w:szCs w:val="28"/>
        </w:rPr>
        <w:lastRenderedPageBreak/>
        <w:t>Подр</w:t>
      </w:r>
      <w:r w:rsidR="00F31C32" w:rsidRPr="002D208B">
        <w:rPr>
          <w:rFonts w:ascii="Times New Roman" w:hAnsi="Times New Roman"/>
          <w:i w:val="0"/>
          <w:szCs w:val="28"/>
        </w:rPr>
        <w:t>аздел 6.2. Порядок определения НМЦ договоров, заключаемых во исполнение Контракта/договора с твердой ценой с иностранным Заказчиком, по строительству, реконструкции, капитальному ремонту объектов атомной энергетики, расположенных за пределами Российской Федерации, без привлечения инвестиционных  средств Государственной корпорации «Росатом».</w:t>
      </w:r>
    </w:p>
    <w:p w:rsidR="00F31C32" w:rsidRPr="00CC5D11" w:rsidRDefault="00F31C32" w:rsidP="00F31C32">
      <w:pPr>
        <w:pStyle w:val="af5"/>
        <w:widowControl w:val="0"/>
        <w:tabs>
          <w:tab w:val="left" w:pos="1418"/>
        </w:tabs>
        <w:autoSpaceDE w:val="0"/>
        <w:autoSpaceDN w:val="0"/>
        <w:adjustRightInd w:val="0"/>
        <w:spacing w:after="0"/>
        <w:ind w:left="709"/>
        <w:jc w:val="both"/>
        <w:rPr>
          <w:b/>
          <w:sz w:val="28"/>
          <w:szCs w:val="28"/>
        </w:rPr>
      </w:pPr>
      <w:r>
        <w:rPr>
          <w:b/>
          <w:sz w:val="28"/>
          <w:szCs w:val="28"/>
        </w:rPr>
        <w:t xml:space="preserve">1. </w:t>
      </w:r>
      <w:r w:rsidRPr="00CC5D11">
        <w:rPr>
          <w:b/>
          <w:sz w:val="28"/>
          <w:szCs w:val="28"/>
        </w:rPr>
        <w:t>Общие положения.</w:t>
      </w:r>
    </w:p>
    <w:p w:rsidR="00F31C32" w:rsidRPr="00CC5D11" w:rsidRDefault="00F31C32" w:rsidP="006B449A">
      <w:pPr>
        <w:pStyle w:val="af5"/>
        <w:widowControl w:val="0"/>
        <w:numPr>
          <w:ilvl w:val="0"/>
          <w:numId w:val="61"/>
        </w:numPr>
        <w:tabs>
          <w:tab w:val="left" w:pos="0"/>
          <w:tab w:val="left" w:pos="567"/>
        </w:tabs>
        <w:autoSpaceDE w:val="0"/>
        <w:autoSpaceDN w:val="0"/>
        <w:adjustRightInd w:val="0"/>
        <w:spacing w:after="0"/>
        <w:ind w:left="0" w:firstLine="709"/>
        <w:jc w:val="both"/>
        <w:rPr>
          <w:sz w:val="28"/>
          <w:szCs w:val="28"/>
        </w:rPr>
      </w:pPr>
      <w:bookmarkStart w:id="19" w:name="_Ref398243490"/>
      <w:r w:rsidRPr="00A229EE">
        <w:rPr>
          <w:sz w:val="28"/>
          <w:szCs w:val="28"/>
        </w:rPr>
        <w:t>НМЦ определяется на основании расчетов, выполненных с применением следующих методов в приоритетном порядке:</w:t>
      </w:r>
      <w:bookmarkEnd w:id="19"/>
    </w:p>
    <w:p w:rsidR="00F31C32" w:rsidRPr="00EA6796" w:rsidRDefault="00F31C32" w:rsidP="006B449A">
      <w:pPr>
        <w:pStyle w:val="aff4"/>
        <w:numPr>
          <w:ilvl w:val="2"/>
          <w:numId w:val="56"/>
        </w:numPr>
        <w:autoSpaceDE w:val="0"/>
        <w:autoSpaceDN w:val="0"/>
        <w:ind w:left="0" w:firstLine="709"/>
        <w:jc w:val="both"/>
        <w:rPr>
          <w:sz w:val="28"/>
          <w:szCs w:val="28"/>
        </w:rPr>
      </w:pPr>
      <w:r w:rsidRPr="00F62E9F">
        <w:rPr>
          <w:sz w:val="28"/>
          <w:szCs w:val="28"/>
        </w:rPr>
        <w:t xml:space="preserve">базисно-индексным методом при наличии сметной документации, утвержденной в установленном </w:t>
      </w:r>
      <w:r w:rsidRPr="00EA6796">
        <w:rPr>
          <w:sz w:val="28"/>
          <w:szCs w:val="28"/>
        </w:rPr>
        <w:t xml:space="preserve">порядке </w:t>
      </w:r>
      <w:r w:rsidR="009410A8" w:rsidRPr="009410A8">
        <w:rPr>
          <w:sz w:val="28"/>
          <w:szCs w:val="28"/>
        </w:rPr>
        <w:t xml:space="preserve">(в порядке приоритетности: по рабочей документации </w:t>
      </w:r>
      <w:r w:rsidR="00EA6796" w:rsidRPr="00131BBF">
        <w:rPr>
          <w:sz w:val="28"/>
          <w:szCs w:val="28"/>
        </w:rPr>
        <w:t>на объект строительства</w:t>
      </w:r>
      <w:r w:rsidR="00EA6796" w:rsidRPr="00EA6796">
        <w:rPr>
          <w:sz w:val="28"/>
          <w:szCs w:val="28"/>
        </w:rPr>
        <w:t xml:space="preserve"> </w:t>
      </w:r>
      <w:r w:rsidR="009410A8" w:rsidRPr="009410A8">
        <w:rPr>
          <w:sz w:val="28"/>
          <w:szCs w:val="28"/>
        </w:rPr>
        <w:t xml:space="preserve">(в случае 100% </w:t>
      </w:r>
      <w:r w:rsidR="00EA6796">
        <w:rPr>
          <w:sz w:val="28"/>
          <w:szCs w:val="28"/>
        </w:rPr>
        <w:t xml:space="preserve">ее </w:t>
      </w:r>
      <w:r w:rsidR="009410A8" w:rsidRPr="009410A8">
        <w:rPr>
          <w:sz w:val="28"/>
          <w:szCs w:val="28"/>
        </w:rPr>
        <w:t>наличия); по проектной)</w:t>
      </w:r>
      <w:r w:rsidRPr="00EA6796">
        <w:rPr>
          <w:sz w:val="28"/>
          <w:szCs w:val="28"/>
        </w:rPr>
        <w:t>;</w:t>
      </w:r>
    </w:p>
    <w:p w:rsidR="00F31C32" w:rsidRPr="00A229EE" w:rsidRDefault="00F31C32" w:rsidP="006B449A">
      <w:pPr>
        <w:pStyle w:val="aff4"/>
        <w:numPr>
          <w:ilvl w:val="2"/>
          <w:numId w:val="56"/>
        </w:numPr>
        <w:autoSpaceDE w:val="0"/>
        <w:autoSpaceDN w:val="0"/>
        <w:ind w:left="0" w:firstLine="709"/>
        <w:jc w:val="both"/>
        <w:rPr>
          <w:sz w:val="28"/>
          <w:szCs w:val="28"/>
        </w:rPr>
      </w:pPr>
      <w:r w:rsidRPr="00A229EE">
        <w:rPr>
          <w:sz w:val="28"/>
          <w:szCs w:val="28"/>
        </w:rPr>
        <w:t>ресурсным методом при наличии сметной документации, составленной по сметным нормативам, ресурсным ведомостям в составе проектной/рабочей документации;</w:t>
      </w:r>
    </w:p>
    <w:p w:rsidR="00F31C32" w:rsidRPr="00A229EE" w:rsidRDefault="00F31C32" w:rsidP="006B449A">
      <w:pPr>
        <w:pStyle w:val="aff4"/>
        <w:numPr>
          <w:ilvl w:val="2"/>
          <w:numId w:val="56"/>
        </w:numPr>
        <w:autoSpaceDE w:val="0"/>
        <w:autoSpaceDN w:val="0"/>
        <w:ind w:left="0" w:firstLine="709"/>
        <w:jc w:val="both"/>
        <w:rPr>
          <w:sz w:val="28"/>
          <w:szCs w:val="28"/>
        </w:rPr>
      </w:pPr>
      <w:r w:rsidRPr="00A229EE">
        <w:rPr>
          <w:sz w:val="28"/>
          <w:szCs w:val="28"/>
        </w:rPr>
        <w:t>по укрупненным показателям стоимости: нормативам цены строительства (НЦС), нормативам цены конструктивных решений (НЦКР);</w:t>
      </w:r>
    </w:p>
    <w:p w:rsidR="00F31C32" w:rsidRPr="00A229EE" w:rsidRDefault="00687335" w:rsidP="006B449A">
      <w:pPr>
        <w:pStyle w:val="aff4"/>
        <w:numPr>
          <w:ilvl w:val="2"/>
          <w:numId w:val="56"/>
        </w:numPr>
        <w:autoSpaceDE w:val="0"/>
        <w:autoSpaceDN w:val="0"/>
        <w:ind w:left="0" w:firstLine="709"/>
        <w:jc w:val="both"/>
        <w:rPr>
          <w:sz w:val="28"/>
          <w:szCs w:val="28"/>
        </w:rPr>
      </w:pPr>
      <w:r>
        <w:rPr>
          <w:sz w:val="28"/>
          <w:szCs w:val="28"/>
        </w:rPr>
        <w:t>п</w:t>
      </w:r>
      <w:r w:rsidR="00F31C32" w:rsidRPr="00F62E9F">
        <w:rPr>
          <w:sz w:val="28"/>
          <w:szCs w:val="28"/>
        </w:rPr>
        <w:t>о объектам – аналогам в текущем уровне цен либо в базисном уровне цен с применением базисно-индексного или ресурсного методов (строительно-монтажных, проектных, изыскательских и пусконаладочных работ);</w:t>
      </w:r>
    </w:p>
    <w:p w:rsidR="00F31C32" w:rsidRPr="00CC5D11" w:rsidRDefault="00687335" w:rsidP="006B449A">
      <w:pPr>
        <w:pStyle w:val="aff4"/>
        <w:numPr>
          <w:ilvl w:val="2"/>
          <w:numId w:val="56"/>
        </w:numPr>
        <w:autoSpaceDE w:val="0"/>
        <w:autoSpaceDN w:val="0"/>
        <w:ind w:left="0" w:firstLine="709"/>
        <w:jc w:val="both"/>
        <w:rPr>
          <w:sz w:val="28"/>
          <w:szCs w:val="28"/>
        </w:rPr>
      </w:pPr>
      <w:r>
        <w:rPr>
          <w:sz w:val="28"/>
          <w:szCs w:val="28"/>
        </w:rPr>
        <w:t>с</w:t>
      </w:r>
      <w:r w:rsidR="00F31C32" w:rsidRPr="00A229EE">
        <w:rPr>
          <w:sz w:val="28"/>
          <w:szCs w:val="28"/>
        </w:rPr>
        <w:t>мешанным методом путем расчета отдельных объектов, видов работ/услуг базисно-индексным, ресурсным методом, по укрупненным показателям стоимости и по объектам – аналогам.</w:t>
      </w:r>
    </w:p>
    <w:p w:rsidR="00F31C32" w:rsidRPr="00614895" w:rsidRDefault="00F31C32" w:rsidP="00F31C32">
      <w:pPr>
        <w:pStyle w:val="af5"/>
        <w:widowControl w:val="0"/>
        <w:tabs>
          <w:tab w:val="left" w:pos="0"/>
          <w:tab w:val="left" w:pos="567"/>
          <w:tab w:val="left" w:pos="1418"/>
        </w:tabs>
        <w:autoSpaceDE w:val="0"/>
        <w:autoSpaceDN w:val="0"/>
        <w:adjustRightInd w:val="0"/>
        <w:spacing w:after="0"/>
        <w:ind w:firstLine="709"/>
        <w:jc w:val="both"/>
        <w:rPr>
          <w:sz w:val="28"/>
          <w:szCs w:val="28"/>
        </w:rPr>
      </w:pPr>
      <w:r w:rsidRPr="00A229EE">
        <w:rPr>
          <w:sz w:val="28"/>
          <w:szCs w:val="28"/>
        </w:rPr>
        <w:t xml:space="preserve">В пояснительной записке к расчету НМЦ </w:t>
      </w:r>
      <w:r w:rsidR="006B449A">
        <w:rPr>
          <w:sz w:val="28"/>
          <w:szCs w:val="28"/>
        </w:rPr>
        <w:t>должно содержаться</w:t>
      </w:r>
      <w:r w:rsidRPr="00A229EE">
        <w:rPr>
          <w:sz w:val="28"/>
          <w:szCs w:val="28"/>
        </w:rPr>
        <w:t xml:space="preserve"> обоснование применения метода расчета.</w:t>
      </w:r>
    </w:p>
    <w:p w:rsidR="00F31C32" w:rsidRDefault="00F31C32" w:rsidP="00F31C32">
      <w:pPr>
        <w:pStyle w:val="af5"/>
        <w:widowControl w:val="0"/>
        <w:tabs>
          <w:tab w:val="left" w:pos="0"/>
          <w:tab w:val="left" w:pos="567"/>
          <w:tab w:val="left" w:pos="1418"/>
        </w:tabs>
        <w:autoSpaceDE w:val="0"/>
        <w:autoSpaceDN w:val="0"/>
        <w:adjustRightInd w:val="0"/>
        <w:spacing w:after="0"/>
        <w:ind w:firstLine="709"/>
        <w:jc w:val="both"/>
        <w:rPr>
          <w:sz w:val="28"/>
          <w:szCs w:val="28"/>
        </w:rPr>
      </w:pPr>
      <w:r>
        <w:rPr>
          <w:sz w:val="28"/>
          <w:szCs w:val="28"/>
        </w:rPr>
        <w:t xml:space="preserve">Результаты расчета должны представляться по форме </w:t>
      </w:r>
      <w:r w:rsidR="003010DC">
        <w:rPr>
          <w:sz w:val="28"/>
          <w:szCs w:val="28"/>
        </w:rPr>
        <w:t xml:space="preserve">таблицы </w:t>
      </w:r>
      <w:r>
        <w:rPr>
          <w:sz w:val="28"/>
          <w:szCs w:val="28"/>
        </w:rPr>
        <w:t xml:space="preserve">№ </w:t>
      </w:r>
      <w:r w:rsidR="00A54BF9">
        <w:rPr>
          <w:sz w:val="28"/>
          <w:szCs w:val="28"/>
        </w:rPr>
        <w:t xml:space="preserve">6 </w:t>
      </w:r>
      <w:r w:rsidR="007060B8">
        <w:rPr>
          <w:sz w:val="28"/>
          <w:szCs w:val="28"/>
        </w:rPr>
        <w:t>П</w:t>
      </w:r>
      <w:r w:rsidR="00A54BF9">
        <w:rPr>
          <w:sz w:val="28"/>
          <w:szCs w:val="28"/>
        </w:rPr>
        <w:t>риложения № 1</w:t>
      </w:r>
      <w:r w:rsidR="007060B8">
        <w:rPr>
          <w:sz w:val="28"/>
          <w:szCs w:val="28"/>
        </w:rPr>
        <w:t xml:space="preserve"> к Методике</w:t>
      </w:r>
      <w:r>
        <w:rPr>
          <w:sz w:val="28"/>
          <w:szCs w:val="28"/>
        </w:rPr>
        <w:t>.</w:t>
      </w:r>
    </w:p>
    <w:p w:rsidR="00F31C32" w:rsidRPr="00F62E9F"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62E9F">
        <w:rPr>
          <w:sz w:val="28"/>
          <w:szCs w:val="28"/>
        </w:rPr>
        <w:t>В случае определения НМЦ договора подряда, включающего в себя поставку технологического оборудования, стоимость такого оборудования определяется с учетом приоритетности в соответствии с п</w:t>
      </w:r>
      <w:r w:rsidR="000B432F">
        <w:rPr>
          <w:sz w:val="28"/>
          <w:szCs w:val="28"/>
        </w:rPr>
        <w:t>одпунктом</w:t>
      </w:r>
      <w:r w:rsidRPr="00F62E9F">
        <w:rPr>
          <w:sz w:val="28"/>
          <w:szCs w:val="28"/>
        </w:rPr>
        <w:t xml:space="preserve"> 2.2</w:t>
      </w:r>
      <w:r w:rsidR="000B432F">
        <w:rPr>
          <w:sz w:val="28"/>
          <w:szCs w:val="28"/>
        </w:rPr>
        <w:t>.2</w:t>
      </w:r>
      <w:r w:rsidRPr="00F62E9F">
        <w:rPr>
          <w:sz w:val="28"/>
          <w:szCs w:val="28"/>
        </w:rPr>
        <w:t xml:space="preserve"> </w:t>
      </w:r>
      <w:r w:rsidR="000B432F">
        <w:rPr>
          <w:sz w:val="28"/>
          <w:szCs w:val="28"/>
        </w:rPr>
        <w:t xml:space="preserve">пункта </w:t>
      </w:r>
      <w:r w:rsidRPr="00F62E9F">
        <w:rPr>
          <w:sz w:val="28"/>
          <w:szCs w:val="28"/>
        </w:rPr>
        <w:t xml:space="preserve">2 и порядком расчета по </w:t>
      </w:r>
      <w:r w:rsidRPr="003010DC">
        <w:rPr>
          <w:sz w:val="28"/>
          <w:szCs w:val="28"/>
        </w:rPr>
        <w:t xml:space="preserve">п. п. </w:t>
      </w:r>
      <w:r w:rsidR="003010DC" w:rsidRPr="006B449A">
        <w:rPr>
          <w:sz w:val="28"/>
          <w:szCs w:val="28"/>
        </w:rPr>
        <w:t>8.1-10</w:t>
      </w:r>
      <w:r w:rsidRPr="003010DC">
        <w:rPr>
          <w:sz w:val="28"/>
          <w:szCs w:val="28"/>
        </w:rPr>
        <w:t xml:space="preserve"> главы 3 настоящей Методики</w:t>
      </w:r>
      <w:r w:rsidRPr="00F62E9F">
        <w:rPr>
          <w:sz w:val="28"/>
          <w:szCs w:val="28"/>
        </w:rPr>
        <w:t>.</w:t>
      </w:r>
    </w:p>
    <w:p w:rsidR="00F31C32" w:rsidRPr="00F62E9F" w:rsidRDefault="00F31C32" w:rsidP="00F31C32">
      <w:pPr>
        <w:tabs>
          <w:tab w:val="num" w:pos="0"/>
        </w:tabs>
        <w:ind w:firstLine="709"/>
        <w:jc w:val="both"/>
        <w:rPr>
          <w:sz w:val="28"/>
          <w:szCs w:val="28"/>
        </w:rPr>
      </w:pPr>
      <w:r w:rsidRPr="00F62E9F">
        <w:rPr>
          <w:sz w:val="28"/>
          <w:szCs w:val="28"/>
        </w:rPr>
        <w:t xml:space="preserve">В случае заключения договора подряда на конкурентной основе для расчета НМЦ оборудования применяются положения главы 3 настоящей Методики для конкурентных процедур. Если договор подряда заключается способом у единственного поставщика, то </w:t>
      </w:r>
      <w:r w:rsidR="00300E51" w:rsidRPr="00F62E9F">
        <w:rPr>
          <w:sz w:val="28"/>
          <w:szCs w:val="28"/>
        </w:rPr>
        <w:t>инициатор</w:t>
      </w:r>
      <w:r w:rsidR="00300E51">
        <w:rPr>
          <w:sz w:val="28"/>
          <w:szCs w:val="28"/>
        </w:rPr>
        <w:t xml:space="preserve">ом </w:t>
      </w:r>
      <w:r w:rsidR="00300E51" w:rsidRPr="00F62E9F">
        <w:rPr>
          <w:sz w:val="28"/>
          <w:szCs w:val="28"/>
        </w:rPr>
        <w:t>процедуры</w:t>
      </w:r>
      <w:r w:rsidR="00300E51">
        <w:rPr>
          <w:sz w:val="28"/>
          <w:szCs w:val="28"/>
        </w:rPr>
        <w:t xml:space="preserve"> </w:t>
      </w:r>
      <w:r w:rsidRPr="00F62E9F">
        <w:rPr>
          <w:sz w:val="28"/>
          <w:szCs w:val="28"/>
        </w:rPr>
        <w:t xml:space="preserve">должны быть соблюдены требования по расчету НМЦ для единственного поставщика, перечисленные в главе 3 </w:t>
      </w:r>
      <w:r w:rsidR="00300E51">
        <w:rPr>
          <w:sz w:val="28"/>
          <w:szCs w:val="28"/>
        </w:rPr>
        <w:t xml:space="preserve">настоящей </w:t>
      </w:r>
      <w:r w:rsidRPr="00F62E9F">
        <w:rPr>
          <w:sz w:val="28"/>
          <w:szCs w:val="28"/>
        </w:rPr>
        <w:t>Методики.</w:t>
      </w:r>
    </w:p>
    <w:p w:rsidR="00F31C32" w:rsidRPr="00CC5D11" w:rsidRDefault="00F31C32" w:rsidP="00F31C32">
      <w:pPr>
        <w:tabs>
          <w:tab w:val="num" w:pos="0"/>
        </w:tabs>
        <w:ind w:firstLine="709"/>
        <w:jc w:val="both"/>
        <w:rPr>
          <w:sz w:val="28"/>
          <w:szCs w:val="28"/>
        </w:rPr>
      </w:pPr>
      <w:r w:rsidRPr="00F62E9F">
        <w:rPr>
          <w:sz w:val="28"/>
          <w:szCs w:val="28"/>
        </w:rPr>
        <w:t>При заключении договора подряда способом у единственного поставщика организации отрасли (осуществляющей закупочную деятельность в соответствии с ЕОСЗ), для расчета НМЦ оборудования в целях сопоставления применяются положения главы 3 настоящей Методики для конкурентных процедур.</w:t>
      </w:r>
    </w:p>
    <w:p w:rsidR="00F31C32" w:rsidRPr="00F62E9F"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62E9F">
        <w:rPr>
          <w:sz w:val="28"/>
          <w:szCs w:val="28"/>
        </w:rPr>
        <w:t xml:space="preserve">В расчет включаются статьи затрат, связанные со строительством за рубежом, в соответствии с письмом Госстроя России от 31.05.1993 № 12-134 «О порядке составления сметной документации по объектам, строящимся за </w:t>
      </w:r>
      <w:r w:rsidRPr="00F62E9F">
        <w:rPr>
          <w:sz w:val="28"/>
          <w:szCs w:val="28"/>
        </w:rPr>
        <w:lastRenderedPageBreak/>
        <w:t>рубежом». Расчет по данным статьям затрат производится путем составления калькуляции с применением методов настоящего раздела.</w:t>
      </w:r>
    </w:p>
    <w:p w:rsidR="00F31C32" w:rsidRPr="00060ADB" w:rsidRDefault="00F31C32" w:rsidP="00F31C32">
      <w:pPr>
        <w:pStyle w:val="af5"/>
        <w:autoSpaceDE w:val="0"/>
        <w:autoSpaceDN w:val="0"/>
        <w:spacing w:after="0"/>
        <w:ind w:firstLine="709"/>
        <w:jc w:val="both"/>
        <w:rPr>
          <w:sz w:val="28"/>
          <w:szCs w:val="28"/>
        </w:rPr>
      </w:pPr>
      <w:r w:rsidRPr="00F62E9F">
        <w:rPr>
          <w:sz w:val="28"/>
          <w:szCs w:val="28"/>
        </w:rPr>
        <w:t>Из указанного расчета по результатам сопоставительного анализа исключаются затраты, учтенные но</w:t>
      </w:r>
      <w:r>
        <w:rPr>
          <w:sz w:val="28"/>
          <w:szCs w:val="28"/>
        </w:rPr>
        <w:t>рмативами и объектами-аналогами</w:t>
      </w:r>
      <w:r w:rsidRPr="005C1862">
        <w:rPr>
          <w:sz w:val="28"/>
          <w:szCs w:val="28"/>
        </w:rPr>
        <w:t>.</w:t>
      </w:r>
    </w:p>
    <w:p w:rsidR="00F31C32" w:rsidRPr="003F3D89"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62E9F">
        <w:rPr>
          <w:sz w:val="28"/>
          <w:szCs w:val="28"/>
        </w:rPr>
        <w:t>В расчет включаются по решению инициатора процедуры закупки резервы на риски, связанные с «твердой ценой» Контракта/договора с твердой ценой, заключенным с иностранным Заказчиком (далее -  Контракт/договор), с обоснованием размера резерва.</w:t>
      </w:r>
      <w:r w:rsidRPr="00060ADB">
        <w:rPr>
          <w:sz w:val="28"/>
          <w:szCs w:val="28"/>
        </w:rPr>
        <w:t xml:space="preserve"> </w:t>
      </w:r>
    </w:p>
    <w:p w:rsidR="00F31C32" w:rsidRPr="00C03C6B"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C03C6B">
        <w:rPr>
          <w:sz w:val="28"/>
          <w:szCs w:val="28"/>
        </w:rPr>
        <w:t xml:space="preserve">Расчет НМЦ должен учитывать эскалацию, с учетом влияния на изменение стоимости прогнозного коэффициента инфляции, определяемого в соответствии с п. 5 раздела </w:t>
      </w:r>
      <w:r w:rsidR="000B432F">
        <w:rPr>
          <w:sz w:val="28"/>
          <w:szCs w:val="28"/>
        </w:rPr>
        <w:t>6</w:t>
      </w:r>
      <w:r w:rsidRPr="00C03C6B">
        <w:rPr>
          <w:sz w:val="28"/>
          <w:szCs w:val="28"/>
        </w:rPr>
        <w:t xml:space="preserve">.1 </w:t>
      </w:r>
      <w:r w:rsidR="00300E51">
        <w:rPr>
          <w:sz w:val="28"/>
          <w:szCs w:val="28"/>
        </w:rPr>
        <w:t xml:space="preserve">настоящей </w:t>
      </w:r>
      <w:r w:rsidRPr="00C03C6B">
        <w:rPr>
          <w:sz w:val="28"/>
          <w:szCs w:val="28"/>
        </w:rPr>
        <w:t>Методики, в пределах учтенной в Контракте/договоре инфляции.</w:t>
      </w:r>
    </w:p>
    <w:p w:rsidR="00F31C32" w:rsidRPr="00B55CBC"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62E9F">
        <w:rPr>
          <w:sz w:val="28"/>
          <w:szCs w:val="28"/>
        </w:rPr>
        <w:t>Значение НМЦ, рассчитанное в соответствии с положениями настоящего раздела, сопоставляется  со стоимостью работ в Расчете цены к Контракту/договору, с детализацией стоимости до уровня конкретного объекта, вида работ/услуг</w:t>
      </w:r>
      <w:r>
        <w:rPr>
          <w:sz w:val="28"/>
          <w:szCs w:val="28"/>
        </w:rPr>
        <w:t>.</w:t>
      </w:r>
    </w:p>
    <w:p w:rsidR="00F31C32" w:rsidRPr="00F80330"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80330">
        <w:rPr>
          <w:sz w:val="28"/>
          <w:szCs w:val="28"/>
        </w:rPr>
        <w:t xml:space="preserve">При отклонении НМЦ в сторону увеличения от стоимости аналогичных работ в Расчете цены Контракта/договора, инициатором процедуры закупки устанавливается НМЦ с учетом полученной экономии от ранее законтрактованных/согласованных объемов в пределах не использованного лимита цены Контракта/договора. </w:t>
      </w:r>
    </w:p>
    <w:p w:rsidR="00F31C32" w:rsidRPr="00F80330"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sidRPr="00F80330">
        <w:rPr>
          <w:sz w:val="28"/>
          <w:szCs w:val="28"/>
        </w:rPr>
        <w:t>По решению инициатора процедуры закупки в расчете НМЦ устанавливается валюта НМЦ и курс российского рубля, обеспечивая рентабельность Контракта/договора.</w:t>
      </w:r>
    </w:p>
    <w:p w:rsidR="00F31C32" w:rsidRPr="00F62E9F" w:rsidRDefault="00F31C32" w:rsidP="00F31C32">
      <w:pPr>
        <w:pStyle w:val="af5"/>
        <w:widowControl w:val="0"/>
        <w:numPr>
          <w:ilvl w:val="0"/>
          <w:numId w:val="61"/>
        </w:numPr>
        <w:tabs>
          <w:tab w:val="left" w:pos="0"/>
          <w:tab w:val="left" w:pos="567"/>
          <w:tab w:val="left" w:pos="1418"/>
        </w:tabs>
        <w:autoSpaceDE w:val="0"/>
        <w:autoSpaceDN w:val="0"/>
        <w:adjustRightInd w:val="0"/>
        <w:spacing w:after="0"/>
        <w:ind w:left="0" w:firstLine="709"/>
        <w:jc w:val="both"/>
        <w:rPr>
          <w:sz w:val="28"/>
          <w:szCs w:val="28"/>
        </w:rPr>
      </w:pPr>
      <w:r>
        <w:rPr>
          <w:sz w:val="28"/>
          <w:szCs w:val="28"/>
        </w:rPr>
        <w:t>Е</w:t>
      </w:r>
      <w:r w:rsidRPr="00F62E9F">
        <w:rPr>
          <w:sz w:val="28"/>
          <w:szCs w:val="28"/>
        </w:rPr>
        <w:t>сли процедура закупки не состоялись по причине отсутствия участников</w:t>
      </w:r>
      <w:r>
        <w:rPr>
          <w:sz w:val="28"/>
          <w:szCs w:val="28"/>
        </w:rPr>
        <w:t xml:space="preserve"> из-за заниженной НМЦ</w:t>
      </w:r>
      <w:r w:rsidRPr="00F62E9F">
        <w:rPr>
          <w:sz w:val="28"/>
          <w:szCs w:val="28"/>
        </w:rPr>
        <w:t xml:space="preserve">, допускается корректировка значения НМЦ в пределах не законтрактованного лимита цены </w:t>
      </w:r>
      <w:r>
        <w:rPr>
          <w:sz w:val="28"/>
          <w:szCs w:val="28"/>
        </w:rPr>
        <w:t>К</w:t>
      </w:r>
      <w:r w:rsidRPr="00F62E9F">
        <w:rPr>
          <w:sz w:val="28"/>
          <w:szCs w:val="28"/>
        </w:rPr>
        <w:t>онтракта / договора подряда на дату расчета НМЦ. Для этого проводится дополнительное изучение рынка, прилагается обоснование п</w:t>
      </w:r>
      <w:r>
        <w:rPr>
          <w:sz w:val="28"/>
          <w:szCs w:val="28"/>
        </w:rPr>
        <w:t>ринятого размера изменения НМЦ.</w:t>
      </w:r>
    </w:p>
    <w:p w:rsidR="00F31C32" w:rsidRDefault="00F31C32" w:rsidP="00F31C32">
      <w:pPr>
        <w:pStyle w:val="af5"/>
        <w:widowControl w:val="0"/>
        <w:tabs>
          <w:tab w:val="left" w:pos="0"/>
          <w:tab w:val="left" w:pos="567"/>
          <w:tab w:val="left" w:pos="1418"/>
        </w:tabs>
        <w:autoSpaceDE w:val="0"/>
        <w:autoSpaceDN w:val="0"/>
        <w:adjustRightInd w:val="0"/>
        <w:spacing w:after="0"/>
        <w:jc w:val="both"/>
        <w:rPr>
          <w:sz w:val="28"/>
          <w:szCs w:val="28"/>
        </w:rPr>
      </w:pPr>
    </w:p>
    <w:p w:rsidR="00F31C32" w:rsidRPr="00CC5D11" w:rsidRDefault="00F31C32" w:rsidP="00F31C32">
      <w:pPr>
        <w:pStyle w:val="aff4"/>
        <w:ind w:left="0" w:firstLine="851"/>
        <w:jc w:val="both"/>
        <w:rPr>
          <w:sz w:val="28"/>
          <w:szCs w:val="28"/>
        </w:rPr>
      </w:pPr>
      <w:r>
        <w:rPr>
          <w:b/>
          <w:sz w:val="28"/>
          <w:szCs w:val="28"/>
        </w:rPr>
        <w:t xml:space="preserve">2. </w:t>
      </w:r>
      <w:r w:rsidRPr="00CC5D11">
        <w:rPr>
          <w:b/>
          <w:sz w:val="28"/>
          <w:szCs w:val="28"/>
        </w:rPr>
        <w:t>Определение НМЦ договора подряда на выполнение строительно-монтажных и пусконаладочных работ.</w:t>
      </w:r>
    </w:p>
    <w:p w:rsidR="00F31C32" w:rsidRPr="000F6ECA" w:rsidRDefault="00F31C32" w:rsidP="00F31C32">
      <w:pPr>
        <w:pStyle w:val="af5"/>
        <w:widowControl w:val="0"/>
        <w:numPr>
          <w:ilvl w:val="0"/>
          <w:numId w:val="62"/>
        </w:numPr>
        <w:tabs>
          <w:tab w:val="left" w:pos="567"/>
          <w:tab w:val="left" w:pos="1418"/>
        </w:tabs>
        <w:autoSpaceDE w:val="0"/>
        <w:autoSpaceDN w:val="0"/>
        <w:adjustRightInd w:val="0"/>
        <w:spacing w:after="0"/>
        <w:ind w:left="0" w:firstLine="709"/>
        <w:jc w:val="both"/>
        <w:rPr>
          <w:sz w:val="28"/>
          <w:szCs w:val="28"/>
        </w:rPr>
      </w:pPr>
      <w:bookmarkStart w:id="20" w:name="_Ref398243419"/>
      <w:r w:rsidRPr="000F6ECA">
        <w:rPr>
          <w:sz w:val="28"/>
          <w:szCs w:val="28"/>
        </w:rPr>
        <w:t>Расчет базисно-индексным методом.</w:t>
      </w:r>
      <w:bookmarkEnd w:id="20"/>
    </w:p>
    <w:p w:rsidR="00F31C32" w:rsidRPr="00CC5D11" w:rsidRDefault="00F31C32" w:rsidP="00F31C32">
      <w:pPr>
        <w:pStyle w:val="aff4"/>
        <w:numPr>
          <w:ilvl w:val="1"/>
          <w:numId w:val="62"/>
        </w:numPr>
        <w:tabs>
          <w:tab w:val="left" w:pos="567"/>
          <w:tab w:val="left" w:pos="1418"/>
        </w:tabs>
        <w:ind w:left="0" w:firstLine="709"/>
        <w:contextualSpacing/>
        <w:jc w:val="both"/>
        <w:rPr>
          <w:color w:val="000000" w:themeColor="text1"/>
          <w:sz w:val="28"/>
          <w:szCs w:val="28"/>
        </w:rPr>
      </w:pPr>
      <w:r w:rsidRPr="00444752">
        <w:rPr>
          <w:sz w:val="28"/>
          <w:szCs w:val="28"/>
        </w:rPr>
        <w:t xml:space="preserve">Базисно-индексный метод применяется при наличии утвержденной сметной документации, разработанной с применением сметных норм Российской Федерации. Пересчет из базисного уровня в текущий уровень цен осуществляется по соответствующим </w:t>
      </w:r>
      <w:r>
        <w:rPr>
          <w:sz w:val="28"/>
          <w:szCs w:val="28"/>
        </w:rPr>
        <w:t xml:space="preserve">действующим </w:t>
      </w:r>
      <w:r w:rsidRPr="00444752">
        <w:rPr>
          <w:sz w:val="28"/>
          <w:szCs w:val="28"/>
        </w:rPr>
        <w:t>индексам пересчета, публикуемым Минстроем России для базового региона (Московская область), по отраслевым индексам Госкорпорации «Росато</w:t>
      </w:r>
      <w:r>
        <w:rPr>
          <w:sz w:val="28"/>
          <w:szCs w:val="28"/>
        </w:rPr>
        <w:t>м» (при их наличии)</w:t>
      </w:r>
      <w:r w:rsidRPr="00CC5D11">
        <w:rPr>
          <w:color w:val="000000" w:themeColor="text1"/>
          <w:sz w:val="28"/>
          <w:szCs w:val="28"/>
        </w:rPr>
        <w:t>.</w:t>
      </w:r>
    </w:p>
    <w:p w:rsidR="00F31C32" w:rsidRPr="00444752" w:rsidRDefault="00F31C32" w:rsidP="00F31C32">
      <w:pPr>
        <w:pStyle w:val="aff4"/>
        <w:numPr>
          <w:ilvl w:val="1"/>
          <w:numId w:val="62"/>
        </w:numPr>
        <w:tabs>
          <w:tab w:val="left" w:pos="567"/>
          <w:tab w:val="left" w:pos="1418"/>
        </w:tabs>
        <w:ind w:left="0" w:firstLine="709"/>
        <w:contextualSpacing/>
        <w:jc w:val="both"/>
        <w:rPr>
          <w:sz w:val="28"/>
          <w:szCs w:val="28"/>
        </w:rPr>
      </w:pPr>
      <w:r w:rsidRPr="00444752">
        <w:rPr>
          <w:sz w:val="28"/>
          <w:szCs w:val="28"/>
        </w:rPr>
        <w:t>Расчеты корректир</w:t>
      </w:r>
      <w:r>
        <w:rPr>
          <w:sz w:val="28"/>
          <w:szCs w:val="28"/>
        </w:rPr>
        <w:t>уют</w:t>
      </w:r>
      <w:r w:rsidRPr="00444752">
        <w:rPr>
          <w:sz w:val="28"/>
          <w:szCs w:val="28"/>
        </w:rPr>
        <w:t>ся поправочными коэффициентами к условиям страны строительства по структуре прямых затрат (заработная плата, эксплуатация строительных машин и механизмов, материальные затраты). Поправочные коэффициенты определяются путем сопоставления текущих цен на основные ресурсы в базовом регионе Российской Федерации и текущих цен страны строительства. Приоритетность применения методов определения текущих цен установлена в п</w:t>
      </w:r>
      <w:r w:rsidR="000B432F">
        <w:rPr>
          <w:sz w:val="28"/>
          <w:szCs w:val="28"/>
        </w:rPr>
        <w:t>одпункте</w:t>
      </w:r>
      <w:r w:rsidRPr="00444752">
        <w:rPr>
          <w:sz w:val="28"/>
          <w:szCs w:val="28"/>
        </w:rPr>
        <w:t xml:space="preserve"> 2.2</w:t>
      </w:r>
      <w:r w:rsidR="000B432F">
        <w:rPr>
          <w:sz w:val="28"/>
          <w:szCs w:val="28"/>
        </w:rPr>
        <w:t xml:space="preserve">.2 пункта </w:t>
      </w:r>
      <w:r w:rsidRPr="00444752">
        <w:rPr>
          <w:sz w:val="28"/>
          <w:szCs w:val="28"/>
        </w:rPr>
        <w:t>2.</w:t>
      </w:r>
    </w:p>
    <w:p w:rsidR="00F31C32" w:rsidRDefault="00F31C32" w:rsidP="00F31C32">
      <w:pPr>
        <w:tabs>
          <w:tab w:val="left" w:pos="567"/>
          <w:tab w:val="left" w:pos="1418"/>
        </w:tabs>
        <w:ind w:firstLine="709"/>
        <w:jc w:val="both"/>
        <w:rPr>
          <w:color w:val="000000" w:themeColor="text1"/>
          <w:sz w:val="28"/>
          <w:szCs w:val="28"/>
        </w:rPr>
      </w:pPr>
      <w:r w:rsidRPr="00444752">
        <w:rPr>
          <w:sz w:val="28"/>
          <w:szCs w:val="28"/>
        </w:rPr>
        <w:lastRenderedPageBreak/>
        <w:t>Поправочные коэффициенты разрабатываются инициатором закупки на строительство в целом, на отдельные главы, объектные сметные расчеты, локальные сметные расчеты, локальные сметы, виды работ с обоснованием принятых размеров коэф</w:t>
      </w:r>
      <w:r>
        <w:rPr>
          <w:sz w:val="28"/>
          <w:szCs w:val="28"/>
        </w:rPr>
        <w:t xml:space="preserve">фициентов по форме </w:t>
      </w:r>
      <w:r w:rsidR="003010DC">
        <w:rPr>
          <w:sz w:val="28"/>
          <w:szCs w:val="28"/>
        </w:rPr>
        <w:t>таблицы № 7</w:t>
      </w:r>
      <w:r w:rsidR="007060B8">
        <w:rPr>
          <w:sz w:val="28"/>
          <w:szCs w:val="28"/>
        </w:rPr>
        <w:t xml:space="preserve"> к Методике</w:t>
      </w:r>
      <w:r w:rsidRPr="00033E98">
        <w:rPr>
          <w:color w:val="000000" w:themeColor="text1"/>
          <w:sz w:val="28"/>
          <w:szCs w:val="28"/>
        </w:rPr>
        <w:t>.</w:t>
      </w:r>
    </w:p>
    <w:p w:rsidR="00F31C32" w:rsidRDefault="00F31C32" w:rsidP="00F31C32">
      <w:pPr>
        <w:pStyle w:val="aff4"/>
        <w:numPr>
          <w:ilvl w:val="1"/>
          <w:numId w:val="62"/>
        </w:numPr>
        <w:tabs>
          <w:tab w:val="left" w:pos="567"/>
          <w:tab w:val="left" w:pos="1418"/>
        </w:tabs>
        <w:ind w:left="0" w:firstLine="709"/>
        <w:contextualSpacing/>
        <w:jc w:val="both"/>
        <w:rPr>
          <w:sz w:val="28"/>
          <w:szCs w:val="28"/>
        </w:rPr>
      </w:pPr>
      <w:r w:rsidRPr="00444752">
        <w:rPr>
          <w:sz w:val="28"/>
          <w:szCs w:val="28"/>
        </w:rPr>
        <w:t xml:space="preserve">При использовании в расчетах НМЦ текущей стоимости базового региона Российской Федерации осуществляется корректировка стоимости с учетом всех расходов, связанных с доставкой на строительную площадку материально-технических ресурсов, сотрудников до места работы, командировочных расходов и других видов прочих затрат, входящих в сводный сметный расчет, с применением поправочного коэффициента, определяемого </w:t>
      </w:r>
      <w:r w:rsidR="00784BE4">
        <w:rPr>
          <w:sz w:val="28"/>
          <w:szCs w:val="28"/>
        </w:rPr>
        <w:t xml:space="preserve">в соответствии с </w:t>
      </w:r>
      <w:r w:rsidRPr="00444752">
        <w:rPr>
          <w:sz w:val="28"/>
          <w:szCs w:val="28"/>
        </w:rPr>
        <w:t>п</w:t>
      </w:r>
      <w:r w:rsidR="000B432F">
        <w:rPr>
          <w:sz w:val="28"/>
          <w:szCs w:val="28"/>
        </w:rPr>
        <w:t>одпункт</w:t>
      </w:r>
      <w:r w:rsidR="00784BE4">
        <w:rPr>
          <w:sz w:val="28"/>
          <w:szCs w:val="28"/>
        </w:rPr>
        <w:t>ом</w:t>
      </w:r>
      <w:r w:rsidR="000B432F">
        <w:rPr>
          <w:sz w:val="28"/>
          <w:szCs w:val="28"/>
        </w:rPr>
        <w:t xml:space="preserve"> 2.</w:t>
      </w:r>
      <w:r w:rsidRPr="00444752">
        <w:rPr>
          <w:sz w:val="28"/>
          <w:szCs w:val="28"/>
        </w:rPr>
        <w:t xml:space="preserve">1.2 </w:t>
      </w:r>
      <w:r w:rsidR="00784BE4">
        <w:rPr>
          <w:sz w:val="28"/>
          <w:szCs w:val="28"/>
        </w:rPr>
        <w:t xml:space="preserve">настоящего </w:t>
      </w:r>
      <w:r w:rsidR="000B432F">
        <w:rPr>
          <w:sz w:val="28"/>
          <w:szCs w:val="28"/>
        </w:rPr>
        <w:t>пункта</w:t>
      </w:r>
      <w:r w:rsidRPr="00444752">
        <w:rPr>
          <w:sz w:val="28"/>
          <w:szCs w:val="28"/>
        </w:rPr>
        <w:t>. Результаты расчета  представляются по форме таблицы № 4</w:t>
      </w:r>
      <w:r w:rsidR="0066470D">
        <w:rPr>
          <w:sz w:val="28"/>
          <w:szCs w:val="28"/>
        </w:rPr>
        <w:t xml:space="preserve"> Приложения №1</w:t>
      </w:r>
      <w:r w:rsidR="007060B8">
        <w:rPr>
          <w:sz w:val="28"/>
          <w:szCs w:val="28"/>
        </w:rPr>
        <w:t xml:space="preserve"> настоящей Методики</w:t>
      </w:r>
      <w:r w:rsidRPr="00444752">
        <w:rPr>
          <w:sz w:val="28"/>
          <w:szCs w:val="28"/>
        </w:rPr>
        <w:t>.</w:t>
      </w:r>
    </w:p>
    <w:p w:rsidR="00E21FFC" w:rsidRDefault="00E21FFC" w:rsidP="00E21FFC">
      <w:pPr>
        <w:pStyle w:val="aff4"/>
        <w:spacing w:after="200"/>
        <w:ind w:left="709"/>
        <w:contextualSpacing/>
        <w:jc w:val="both"/>
        <w:rPr>
          <w:sz w:val="28"/>
          <w:szCs w:val="28"/>
        </w:rPr>
      </w:pPr>
    </w:p>
    <w:p w:rsidR="00F31C32" w:rsidRPr="000F6ECA" w:rsidRDefault="00F31C32" w:rsidP="00F31C32">
      <w:pPr>
        <w:pStyle w:val="aff4"/>
        <w:numPr>
          <w:ilvl w:val="0"/>
          <w:numId w:val="62"/>
        </w:numPr>
        <w:spacing w:after="200"/>
        <w:ind w:left="0" w:firstLine="709"/>
        <w:contextualSpacing/>
        <w:jc w:val="both"/>
        <w:rPr>
          <w:sz w:val="28"/>
          <w:szCs w:val="28"/>
        </w:rPr>
      </w:pPr>
      <w:r w:rsidRPr="000F6ECA">
        <w:rPr>
          <w:sz w:val="28"/>
          <w:szCs w:val="28"/>
        </w:rPr>
        <w:t>Расчет ресурсным методом.</w:t>
      </w:r>
    </w:p>
    <w:p w:rsidR="00F31C32" w:rsidRPr="00444752" w:rsidRDefault="00F31C32" w:rsidP="006B449A">
      <w:pPr>
        <w:pStyle w:val="aff4"/>
        <w:numPr>
          <w:ilvl w:val="0"/>
          <w:numId w:val="68"/>
        </w:numPr>
        <w:tabs>
          <w:tab w:val="left" w:pos="0"/>
        </w:tabs>
        <w:ind w:left="0" w:firstLine="709"/>
        <w:contextualSpacing/>
        <w:jc w:val="both"/>
        <w:rPr>
          <w:sz w:val="28"/>
          <w:szCs w:val="28"/>
        </w:rPr>
      </w:pPr>
      <w:r w:rsidRPr="00444752">
        <w:rPr>
          <w:sz w:val="28"/>
          <w:szCs w:val="28"/>
        </w:rPr>
        <w:t>Ресурсный метод выполняется методом калькулирования на основе выраженной в натуральных измерителях потребности в материалах, изделиях, конструкциях, данных о расстояниях и способах их доставки на место строительства, расхода электроносителей на технологические цели, времени эксплуатации строительных машин и их состава, затрат труда рабочих по ресурсным ведомостям, составленным на основании проектной/рабочей документации и норм расхода ресурсов, действующих в стране строительства, а в случае их отсутствия, норм Российской Федерации (ГЭСН-2001 и другие сметные нормативы), по текущим ценам страны строительства, а при их отсутствии, по ценам для базового региона Российской Федерации.</w:t>
      </w:r>
    </w:p>
    <w:p w:rsidR="00F31C32" w:rsidRPr="00444752" w:rsidRDefault="00F31C32" w:rsidP="00F31C32">
      <w:pPr>
        <w:ind w:firstLine="709"/>
        <w:jc w:val="both"/>
        <w:rPr>
          <w:sz w:val="28"/>
          <w:szCs w:val="28"/>
        </w:rPr>
      </w:pPr>
      <w:r w:rsidRPr="00444752">
        <w:rPr>
          <w:sz w:val="28"/>
          <w:szCs w:val="28"/>
        </w:rPr>
        <w:t xml:space="preserve">Определение стоимости  пусконаладочных работ систем и оборудования,  в случае отсутствия сметных нормативов Российской Федерации, в том числе отраслевых, выполняется на основании расчетов с детализацией в части затрат на оплату труда, материальных затрат, накладных расходов, командировочных расходов, прибыли и других статей стоимости по форме </w:t>
      </w:r>
      <w:r w:rsidR="003010DC">
        <w:rPr>
          <w:sz w:val="28"/>
          <w:szCs w:val="28"/>
        </w:rPr>
        <w:t>таблицы № 5</w:t>
      </w:r>
      <w:r w:rsidR="0066470D">
        <w:rPr>
          <w:sz w:val="28"/>
          <w:szCs w:val="28"/>
        </w:rPr>
        <w:t xml:space="preserve"> Приложения № 1</w:t>
      </w:r>
      <w:r w:rsidR="007060B8">
        <w:rPr>
          <w:sz w:val="28"/>
          <w:szCs w:val="28"/>
        </w:rPr>
        <w:t xml:space="preserve"> к Методике</w:t>
      </w:r>
      <w:r w:rsidRPr="00444752">
        <w:rPr>
          <w:sz w:val="28"/>
          <w:szCs w:val="28"/>
        </w:rPr>
        <w:t>.</w:t>
      </w:r>
    </w:p>
    <w:p w:rsidR="00F31C32" w:rsidRPr="0014645B" w:rsidRDefault="00F31C32" w:rsidP="00F31C32">
      <w:pPr>
        <w:ind w:firstLine="709"/>
        <w:jc w:val="both"/>
        <w:rPr>
          <w:sz w:val="28"/>
          <w:szCs w:val="28"/>
        </w:rPr>
      </w:pPr>
      <w:r w:rsidRPr="00444752">
        <w:rPr>
          <w:sz w:val="28"/>
          <w:szCs w:val="28"/>
        </w:rPr>
        <w:t xml:space="preserve">При использовании текущих цен Российской Федерации применяются поправочные коэффициенты, определяемые </w:t>
      </w:r>
      <w:r w:rsidR="00721E99">
        <w:rPr>
          <w:sz w:val="28"/>
          <w:szCs w:val="28"/>
        </w:rPr>
        <w:t>в соответствии с</w:t>
      </w:r>
      <w:r w:rsidR="00721E99" w:rsidRPr="00444752">
        <w:rPr>
          <w:sz w:val="28"/>
          <w:szCs w:val="28"/>
        </w:rPr>
        <w:t xml:space="preserve"> </w:t>
      </w:r>
      <w:r w:rsidRPr="00444752">
        <w:rPr>
          <w:sz w:val="28"/>
          <w:szCs w:val="28"/>
        </w:rPr>
        <w:t>п</w:t>
      </w:r>
      <w:r w:rsidR="000B432F">
        <w:rPr>
          <w:sz w:val="28"/>
          <w:szCs w:val="28"/>
        </w:rPr>
        <w:t>одпункт</w:t>
      </w:r>
      <w:r w:rsidR="00721E99">
        <w:rPr>
          <w:sz w:val="28"/>
          <w:szCs w:val="28"/>
        </w:rPr>
        <w:t>ом</w:t>
      </w:r>
      <w:r w:rsidR="000B432F">
        <w:rPr>
          <w:sz w:val="28"/>
          <w:szCs w:val="28"/>
        </w:rPr>
        <w:t xml:space="preserve"> 2</w:t>
      </w:r>
      <w:r w:rsidRPr="00444752">
        <w:rPr>
          <w:sz w:val="28"/>
          <w:szCs w:val="28"/>
        </w:rPr>
        <w:t xml:space="preserve">.1.2 </w:t>
      </w:r>
      <w:r w:rsidR="000B432F">
        <w:rPr>
          <w:sz w:val="28"/>
          <w:szCs w:val="28"/>
        </w:rPr>
        <w:t xml:space="preserve">пункта </w:t>
      </w:r>
      <w:r w:rsidRPr="00444752">
        <w:rPr>
          <w:sz w:val="28"/>
          <w:szCs w:val="28"/>
        </w:rPr>
        <w:t>2</w:t>
      </w:r>
      <w:r w:rsidR="00721E99">
        <w:rPr>
          <w:sz w:val="28"/>
          <w:szCs w:val="28"/>
        </w:rPr>
        <w:t xml:space="preserve"> настоящей Методики</w:t>
      </w:r>
      <w:r w:rsidRPr="00444752">
        <w:rPr>
          <w:sz w:val="28"/>
          <w:szCs w:val="28"/>
        </w:rPr>
        <w:t>.</w:t>
      </w:r>
    </w:p>
    <w:p w:rsidR="00F31C32" w:rsidRPr="00444752" w:rsidRDefault="00F31C32" w:rsidP="006B449A">
      <w:pPr>
        <w:pStyle w:val="aff4"/>
        <w:numPr>
          <w:ilvl w:val="0"/>
          <w:numId w:val="68"/>
        </w:numPr>
        <w:tabs>
          <w:tab w:val="left" w:pos="0"/>
        </w:tabs>
        <w:ind w:left="0" w:firstLine="709"/>
        <w:contextualSpacing/>
        <w:jc w:val="both"/>
        <w:rPr>
          <w:sz w:val="28"/>
          <w:szCs w:val="28"/>
        </w:rPr>
      </w:pPr>
      <w:r w:rsidRPr="00444752">
        <w:rPr>
          <w:sz w:val="28"/>
          <w:szCs w:val="28"/>
        </w:rPr>
        <w:t>Для определения текущих цен на ресурсы используются следующие данные (в приоритетном порядке):</w:t>
      </w:r>
    </w:p>
    <w:p w:rsidR="00F31C32" w:rsidRPr="00444752" w:rsidRDefault="00F31C32" w:rsidP="00F31C32">
      <w:pPr>
        <w:ind w:firstLine="709"/>
        <w:jc w:val="both"/>
        <w:rPr>
          <w:sz w:val="28"/>
          <w:szCs w:val="28"/>
        </w:rPr>
      </w:pPr>
      <w:r w:rsidRPr="00444752">
        <w:rPr>
          <w:sz w:val="28"/>
          <w:szCs w:val="28"/>
        </w:rPr>
        <w:t>- цены, официально публикуемые уполномоченным органом страны строительства для региона строительства;</w:t>
      </w:r>
    </w:p>
    <w:p w:rsidR="00F31C32" w:rsidRPr="00444752" w:rsidRDefault="00F31C32" w:rsidP="00F31C32">
      <w:pPr>
        <w:ind w:firstLine="709"/>
        <w:jc w:val="both"/>
        <w:rPr>
          <w:sz w:val="28"/>
          <w:szCs w:val="28"/>
        </w:rPr>
      </w:pPr>
      <w:r w:rsidRPr="00444752">
        <w:rPr>
          <w:sz w:val="28"/>
          <w:szCs w:val="28"/>
        </w:rPr>
        <w:t xml:space="preserve">- полученные технико-коммерческие предложения на основании официальных </w:t>
      </w:r>
      <w:r w:rsidRPr="00E21FFC">
        <w:rPr>
          <w:sz w:val="28"/>
          <w:szCs w:val="28"/>
        </w:rPr>
        <w:t xml:space="preserve">запросов (выполняется в соответствии с п. </w:t>
      </w:r>
      <w:r w:rsidR="00677F96" w:rsidRPr="00E21FFC">
        <w:rPr>
          <w:sz w:val="28"/>
          <w:szCs w:val="28"/>
        </w:rPr>
        <w:t>4</w:t>
      </w:r>
      <w:r w:rsidRPr="00E21FFC">
        <w:rPr>
          <w:sz w:val="28"/>
          <w:szCs w:val="28"/>
        </w:rPr>
        <w:t xml:space="preserve">.3 раздела </w:t>
      </w:r>
      <w:r w:rsidR="00677F96" w:rsidRPr="00E21FFC">
        <w:rPr>
          <w:sz w:val="28"/>
          <w:szCs w:val="28"/>
        </w:rPr>
        <w:t>1</w:t>
      </w:r>
      <w:r w:rsidRPr="00E21FFC">
        <w:rPr>
          <w:sz w:val="28"/>
          <w:szCs w:val="28"/>
        </w:rPr>
        <w:t xml:space="preserve"> главы 3/ п. </w:t>
      </w:r>
      <w:r w:rsidR="00677F96" w:rsidRPr="00E21FFC">
        <w:rPr>
          <w:sz w:val="28"/>
          <w:szCs w:val="28"/>
        </w:rPr>
        <w:t>4</w:t>
      </w:r>
      <w:r w:rsidRPr="00E21FFC">
        <w:rPr>
          <w:sz w:val="28"/>
          <w:szCs w:val="28"/>
        </w:rPr>
        <w:t xml:space="preserve">.3 раздела </w:t>
      </w:r>
      <w:r w:rsidR="00677F96" w:rsidRPr="00E21FFC">
        <w:rPr>
          <w:sz w:val="28"/>
          <w:szCs w:val="28"/>
        </w:rPr>
        <w:t>1</w:t>
      </w:r>
      <w:r w:rsidRPr="00E21FFC">
        <w:rPr>
          <w:sz w:val="28"/>
          <w:szCs w:val="28"/>
        </w:rPr>
        <w:t xml:space="preserve"> главы 4 Методики);</w:t>
      </w:r>
    </w:p>
    <w:p w:rsidR="00F31C32" w:rsidRPr="00444752" w:rsidRDefault="00F31C32" w:rsidP="00F31C32">
      <w:pPr>
        <w:ind w:firstLine="709"/>
        <w:jc w:val="both"/>
        <w:rPr>
          <w:sz w:val="28"/>
          <w:szCs w:val="28"/>
        </w:rPr>
      </w:pPr>
      <w:r w:rsidRPr="00444752">
        <w:rPr>
          <w:sz w:val="28"/>
          <w:szCs w:val="28"/>
        </w:rPr>
        <w:t>- распечатки данных сайтов изготовителей (поставщиков)/ подрядчиков в информационно-телекоммуникационной сети Интернет, а также официальные прайс-листы, публичные оферты и иные подобные документы для страны строительства актуальные на дату расчета НМЦ;</w:t>
      </w:r>
    </w:p>
    <w:p w:rsidR="00F31C32" w:rsidRPr="000F6ECA" w:rsidRDefault="00F31C32" w:rsidP="00F31C32">
      <w:pPr>
        <w:ind w:firstLine="709"/>
        <w:jc w:val="both"/>
        <w:rPr>
          <w:sz w:val="28"/>
          <w:szCs w:val="28"/>
        </w:rPr>
      </w:pPr>
      <w:r w:rsidRPr="00444752">
        <w:rPr>
          <w:sz w:val="28"/>
          <w:szCs w:val="28"/>
        </w:rPr>
        <w:lastRenderedPageBreak/>
        <w:t xml:space="preserve">- цены базового региона Российской Федерации (глава 3/глава 4 настоящей Методики) с корректировкой стоимости в соответствии с </w:t>
      </w:r>
      <w:r w:rsidR="00C93D17" w:rsidRPr="00444752">
        <w:rPr>
          <w:sz w:val="28"/>
          <w:szCs w:val="28"/>
        </w:rPr>
        <w:t>п</w:t>
      </w:r>
      <w:r w:rsidR="00C93D17">
        <w:rPr>
          <w:sz w:val="28"/>
          <w:szCs w:val="28"/>
        </w:rPr>
        <w:t>одпунктом 2</w:t>
      </w:r>
      <w:r w:rsidR="00C93D17" w:rsidRPr="00444752">
        <w:rPr>
          <w:sz w:val="28"/>
          <w:szCs w:val="28"/>
        </w:rPr>
        <w:t xml:space="preserve">.1.2 </w:t>
      </w:r>
      <w:r w:rsidR="00C93D17">
        <w:rPr>
          <w:sz w:val="28"/>
          <w:szCs w:val="28"/>
        </w:rPr>
        <w:t xml:space="preserve">пункта </w:t>
      </w:r>
      <w:r w:rsidR="00C93D17" w:rsidRPr="00444752">
        <w:rPr>
          <w:sz w:val="28"/>
          <w:szCs w:val="28"/>
        </w:rPr>
        <w:t>2</w:t>
      </w:r>
      <w:r w:rsidR="00C93D17">
        <w:rPr>
          <w:sz w:val="28"/>
          <w:szCs w:val="28"/>
        </w:rPr>
        <w:t xml:space="preserve"> настояще</w:t>
      </w:r>
      <w:r w:rsidR="00803B76">
        <w:rPr>
          <w:sz w:val="28"/>
          <w:szCs w:val="28"/>
        </w:rPr>
        <w:t>го раздела</w:t>
      </w:r>
      <w:r w:rsidRPr="00444752">
        <w:rPr>
          <w:sz w:val="28"/>
          <w:szCs w:val="28"/>
        </w:rPr>
        <w:t>.</w:t>
      </w:r>
    </w:p>
    <w:p w:rsidR="00F31C32" w:rsidRPr="000F6ECA" w:rsidRDefault="00F31C32" w:rsidP="00F31C32">
      <w:pPr>
        <w:pStyle w:val="aff4"/>
        <w:ind w:left="0" w:firstLine="709"/>
        <w:jc w:val="both"/>
        <w:rPr>
          <w:sz w:val="28"/>
          <w:szCs w:val="28"/>
        </w:rPr>
      </w:pPr>
    </w:p>
    <w:p w:rsidR="00F31C32" w:rsidRPr="000F6ECA" w:rsidRDefault="00F31C32" w:rsidP="00F31C32">
      <w:pPr>
        <w:pStyle w:val="aff4"/>
        <w:numPr>
          <w:ilvl w:val="0"/>
          <w:numId w:val="62"/>
        </w:numPr>
        <w:tabs>
          <w:tab w:val="left" w:pos="1418"/>
        </w:tabs>
        <w:spacing w:after="200"/>
        <w:ind w:left="0" w:firstLine="709"/>
        <w:contextualSpacing/>
        <w:jc w:val="both"/>
        <w:rPr>
          <w:sz w:val="28"/>
          <w:szCs w:val="28"/>
        </w:rPr>
      </w:pPr>
      <w:r w:rsidRPr="000F6ECA">
        <w:rPr>
          <w:sz w:val="28"/>
          <w:szCs w:val="28"/>
        </w:rPr>
        <w:t>Расчет по укрупненным показателям стоимости.</w:t>
      </w:r>
    </w:p>
    <w:p w:rsidR="00F31C32" w:rsidRDefault="00F31C32" w:rsidP="006B449A">
      <w:pPr>
        <w:pStyle w:val="aff4"/>
        <w:numPr>
          <w:ilvl w:val="0"/>
          <w:numId w:val="69"/>
        </w:numPr>
        <w:tabs>
          <w:tab w:val="left" w:pos="0"/>
        </w:tabs>
        <w:spacing w:after="200"/>
        <w:ind w:left="0" w:firstLine="709"/>
        <w:contextualSpacing/>
        <w:jc w:val="both"/>
        <w:rPr>
          <w:sz w:val="28"/>
          <w:szCs w:val="28"/>
        </w:rPr>
      </w:pPr>
      <w:r w:rsidRPr="00444752">
        <w:rPr>
          <w:sz w:val="28"/>
          <w:szCs w:val="28"/>
        </w:rPr>
        <w:t>Расчет по укрупненным показателям стоимости выполняется в текущем уровне цен на основании ведомостей укрупненных объемов работ, составленных по проектной/рабочей документации с применением норм Российской Федерации (НЦКР, НЦС).</w:t>
      </w:r>
    </w:p>
    <w:p w:rsidR="00F31C32" w:rsidRDefault="00F31C32" w:rsidP="006B449A">
      <w:pPr>
        <w:pStyle w:val="aff4"/>
        <w:numPr>
          <w:ilvl w:val="0"/>
          <w:numId w:val="69"/>
        </w:numPr>
        <w:tabs>
          <w:tab w:val="left" w:pos="0"/>
        </w:tabs>
        <w:spacing w:after="200"/>
        <w:ind w:left="0" w:firstLine="709"/>
        <w:contextualSpacing/>
        <w:jc w:val="both"/>
        <w:rPr>
          <w:sz w:val="28"/>
          <w:szCs w:val="28"/>
        </w:rPr>
      </w:pPr>
      <w:r w:rsidRPr="00444752">
        <w:rPr>
          <w:sz w:val="28"/>
          <w:szCs w:val="28"/>
        </w:rPr>
        <w:t xml:space="preserve">Расчеты корректируются поправочными коэффициентами к условиям страны строительства путем расчета поправочного коэффициента на основные ресурсы, входящие в состав укрупненных элементов, определяемого </w:t>
      </w:r>
      <w:r w:rsidR="00C93D17" w:rsidRPr="00444752">
        <w:rPr>
          <w:sz w:val="28"/>
          <w:szCs w:val="28"/>
        </w:rPr>
        <w:t>п</w:t>
      </w:r>
      <w:r w:rsidR="00C93D17">
        <w:rPr>
          <w:sz w:val="28"/>
          <w:szCs w:val="28"/>
        </w:rPr>
        <w:t>одпунктом 2</w:t>
      </w:r>
      <w:r w:rsidR="00C93D17" w:rsidRPr="00444752">
        <w:rPr>
          <w:sz w:val="28"/>
          <w:szCs w:val="28"/>
        </w:rPr>
        <w:t xml:space="preserve">.1.2 </w:t>
      </w:r>
      <w:r w:rsidR="00C93D17">
        <w:rPr>
          <w:sz w:val="28"/>
          <w:szCs w:val="28"/>
        </w:rPr>
        <w:t xml:space="preserve">пункта </w:t>
      </w:r>
      <w:r w:rsidR="00C93D17" w:rsidRPr="00444752">
        <w:rPr>
          <w:sz w:val="28"/>
          <w:szCs w:val="28"/>
        </w:rPr>
        <w:t>2</w:t>
      </w:r>
      <w:r w:rsidR="00C93D17">
        <w:rPr>
          <w:sz w:val="28"/>
          <w:szCs w:val="28"/>
        </w:rPr>
        <w:t xml:space="preserve"> </w:t>
      </w:r>
      <w:r w:rsidR="00803B76">
        <w:rPr>
          <w:sz w:val="28"/>
          <w:szCs w:val="28"/>
        </w:rPr>
        <w:t>настоящего раздела</w:t>
      </w:r>
      <w:r w:rsidR="00803B76" w:rsidRPr="00444752" w:rsidDel="00C93D17">
        <w:rPr>
          <w:sz w:val="28"/>
          <w:szCs w:val="28"/>
        </w:rPr>
        <w:t xml:space="preserve"> </w:t>
      </w:r>
      <w:r w:rsidRPr="00444752">
        <w:rPr>
          <w:sz w:val="28"/>
          <w:szCs w:val="28"/>
        </w:rPr>
        <w:t>.</w:t>
      </w:r>
    </w:p>
    <w:p w:rsidR="00F31C32" w:rsidRPr="00920DDE" w:rsidRDefault="00F31C32" w:rsidP="00F31C32">
      <w:pPr>
        <w:pStyle w:val="aff4"/>
        <w:tabs>
          <w:tab w:val="left" w:pos="1418"/>
        </w:tabs>
        <w:ind w:left="567"/>
        <w:jc w:val="both"/>
        <w:rPr>
          <w:sz w:val="28"/>
          <w:szCs w:val="28"/>
        </w:rPr>
      </w:pPr>
    </w:p>
    <w:p w:rsidR="00F31C32" w:rsidRPr="000F6ECA" w:rsidRDefault="00F31C32" w:rsidP="00F31C32">
      <w:pPr>
        <w:pStyle w:val="aff4"/>
        <w:numPr>
          <w:ilvl w:val="0"/>
          <w:numId w:val="62"/>
        </w:numPr>
        <w:tabs>
          <w:tab w:val="left" w:pos="1418"/>
        </w:tabs>
        <w:spacing w:after="200"/>
        <w:ind w:left="0" w:firstLine="709"/>
        <w:contextualSpacing/>
        <w:jc w:val="both"/>
        <w:rPr>
          <w:sz w:val="28"/>
          <w:szCs w:val="28"/>
        </w:rPr>
      </w:pPr>
      <w:r w:rsidRPr="000F6ECA">
        <w:rPr>
          <w:sz w:val="28"/>
          <w:szCs w:val="28"/>
        </w:rPr>
        <w:t>Расчет по объектам-аналогам.</w:t>
      </w:r>
    </w:p>
    <w:p w:rsidR="00F31C32" w:rsidRPr="006B449A" w:rsidRDefault="00F31C32" w:rsidP="006B449A">
      <w:pPr>
        <w:pStyle w:val="aff4"/>
        <w:numPr>
          <w:ilvl w:val="0"/>
          <w:numId w:val="70"/>
        </w:numPr>
        <w:tabs>
          <w:tab w:val="left" w:pos="0"/>
        </w:tabs>
        <w:spacing w:after="200"/>
        <w:ind w:left="0" w:firstLine="709"/>
        <w:contextualSpacing/>
        <w:jc w:val="both"/>
        <w:rPr>
          <w:sz w:val="28"/>
          <w:szCs w:val="28"/>
        </w:rPr>
      </w:pPr>
      <w:r w:rsidRPr="006B449A">
        <w:rPr>
          <w:sz w:val="28"/>
          <w:szCs w:val="28"/>
        </w:rPr>
        <w:t>Расчет по объектам-аналогам осуществляется на основании утвержденной в установленном порядке для Российской Федерации сметной документацией с приведением базисной стоимости строительства к базовому региону Российской Федерации. Расчет производится с применением базисно - индексного метода для объектов, являющихся аналогами объекта строительства. В расчетах осуществляется корректировка по объемным показателям и по конструктивным решениям с учетом климатических и сейсмологических условий проектируемого объекта с обоснованием по проектным данным.</w:t>
      </w:r>
    </w:p>
    <w:p w:rsidR="00F31C32" w:rsidRDefault="00F31C32" w:rsidP="006B449A">
      <w:pPr>
        <w:pStyle w:val="aff4"/>
        <w:numPr>
          <w:ilvl w:val="0"/>
          <w:numId w:val="70"/>
        </w:numPr>
        <w:tabs>
          <w:tab w:val="left" w:pos="0"/>
        </w:tabs>
        <w:spacing w:after="200"/>
        <w:ind w:left="0" w:firstLine="709"/>
        <w:contextualSpacing/>
        <w:jc w:val="both"/>
        <w:rPr>
          <w:sz w:val="28"/>
          <w:szCs w:val="28"/>
        </w:rPr>
      </w:pPr>
      <w:r w:rsidRPr="00444752">
        <w:rPr>
          <w:sz w:val="28"/>
          <w:szCs w:val="28"/>
        </w:rPr>
        <w:t xml:space="preserve">Пересчет в текущий уровень цен и дальнейшее приведение к условиям страны строительства осуществляется в порядке определенном </w:t>
      </w:r>
      <w:r w:rsidR="00C93D17" w:rsidRPr="00444752">
        <w:rPr>
          <w:sz w:val="28"/>
          <w:szCs w:val="28"/>
        </w:rPr>
        <w:t>п</w:t>
      </w:r>
      <w:r w:rsidR="00C93D17">
        <w:rPr>
          <w:sz w:val="28"/>
          <w:szCs w:val="28"/>
        </w:rPr>
        <w:t>одпунктами 2.1.1, 2</w:t>
      </w:r>
      <w:r w:rsidR="00C93D17" w:rsidRPr="00444752">
        <w:rPr>
          <w:sz w:val="28"/>
          <w:szCs w:val="28"/>
        </w:rPr>
        <w:t xml:space="preserve">.1.2 </w:t>
      </w:r>
      <w:r w:rsidR="00C93D17">
        <w:rPr>
          <w:sz w:val="28"/>
          <w:szCs w:val="28"/>
        </w:rPr>
        <w:t xml:space="preserve">пункта </w:t>
      </w:r>
      <w:r w:rsidR="00C93D17" w:rsidRPr="00444752">
        <w:rPr>
          <w:sz w:val="28"/>
          <w:szCs w:val="28"/>
        </w:rPr>
        <w:t>2</w:t>
      </w:r>
      <w:r w:rsidR="00C93D17">
        <w:rPr>
          <w:sz w:val="28"/>
          <w:szCs w:val="28"/>
        </w:rPr>
        <w:t xml:space="preserve"> </w:t>
      </w:r>
      <w:r w:rsidR="00803B76">
        <w:rPr>
          <w:sz w:val="28"/>
          <w:szCs w:val="28"/>
        </w:rPr>
        <w:t>настоящего раздела</w:t>
      </w:r>
      <w:r w:rsidR="00803B76" w:rsidRPr="00444752" w:rsidDel="00C93D17">
        <w:rPr>
          <w:sz w:val="28"/>
          <w:szCs w:val="28"/>
        </w:rPr>
        <w:t xml:space="preserve"> </w:t>
      </w:r>
      <w:r w:rsidRPr="00444752">
        <w:rPr>
          <w:sz w:val="28"/>
          <w:szCs w:val="28"/>
        </w:rPr>
        <w:t>.</w:t>
      </w:r>
    </w:p>
    <w:p w:rsidR="00F31C32" w:rsidRDefault="00F31C32" w:rsidP="00F31C32">
      <w:pPr>
        <w:pStyle w:val="aff4"/>
        <w:tabs>
          <w:tab w:val="left" w:pos="1418"/>
        </w:tabs>
        <w:ind w:left="709"/>
        <w:jc w:val="both"/>
        <w:rPr>
          <w:sz w:val="28"/>
          <w:szCs w:val="28"/>
        </w:rPr>
      </w:pPr>
    </w:p>
    <w:p w:rsidR="00F31C32" w:rsidRPr="000F6ECA" w:rsidRDefault="00F31C32" w:rsidP="006B449A">
      <w:pPr>
        <w:pStyle w:val="aff4"/>
        <w:numPr>
          <w:ilvl w:val="0"/>
          <w:numId w:val="62"/>
        </w:numPr>
        <w:tabs>
          <w:tab w:val="left" w:pos="1418"/>
        </w:tabs>
        <w:ind w:left="0" w:firstLine="709"/>
        <w:contextualSpacing/>
        <w:jc w:val="both"/>
        <w:rPr>
          <w:sz w:val="28"/>
          <w:szCs w:val="28"/>
        </w:rPr>
      </w:pPr>
      <w:r w:rsidRPr="000F6ECA">
        <w:rPr>
          <w:sz w:val="28"/>
          <w:szCs w:val="28"/>
        </w:rPr>
        <w:t>Расчет смешанным методом.</w:t>
      </w:r>
    </w:p>
    <w:p w:rsidR="00F31C32" w:rsidRDefault="00F31C32" w:rsidP="006B449A">
      <w:pPr>
        <w:ind w:firstLine="567"/>
        <w:jc w:val="both"/>
        <w:rPr>
          <w:sz w:val="28"/>
          <w:szCs w:val="28"/>
        </w:rPr>
      </w:pPr>
      <w:r w:rsidRPr="00444752">
        <w:rPr>
          <w:sz w:val="28"/>
          <w:szCs w:val="28"/>
        </w:rPr>
        <w:t xml:space="preserve">Смешанный метод применяется  в случае невозможности использования только одного из </w:t>
      </w:r>
      <w:r w:rsidR="00E70684">
        <w:rPr>
          <w:sz w:val="28"/>
          <w:szCs w:val="28"/>
        </w:rPr>
        <w:t xml:space="preserve">методов, </w:t>
      </w:r>
      <w:r w:rsidRPr="00444752">
        <w:rPr>
          <w:sz w:val="28"/>
          <w:szCs w:val="28"/>
        </w:rPr>
        <w:t>указанных в</w:t>
      </w:r>
      <w:r w:rsidR="00E70684">
        <w:rPr>
          <w:sz w:val="28"/>
          <w:szCs w:val="28"/>
        </w:rPr>
        <w:t xml:space="preserve"> подпункте </w:t>
      </w:r>
      <w:r w:rsidR="000B432F">
        <w:rPr>
          <w:sz w:val="28"/>
          <w:szCs w:val="28"/>
        </w:rPr>
        <w:t>1.</w:t>
      </w:r>
      <w:r w:rsidRPr="00444752">
        <w:rPr>
          <w:sz w:val="28"/>
          <w:szCs w:val="28"/>
        </w:rPr>
        <w:t>1 п</w:t>
      </w:r>
      <w:r w:rsidR="00E70684">
        <w:rPr>
          <w:sz w:val="28"/>
          <w:szCs w:val="28"/>
        </w:rPr>
        <w:t>ункта</w:t>
      </w:r>
      <w:r w:rsidR="000B432F">
        <w:rPr>
          <w:sz w:val="28"/>
          <w:szCs w:val="28"/>
        </w:rPr>
        <w:t xml:space="preserve"> </w:t>
      </w:r>
      <w:r w:rsidRPr="00444752">
        <w:rPr>
          <w:sz w:val="28"/>
          <w:szCs w:val="28"/>
        </w:rPr>
        <w:t>1</w:t>
      </w:r>
      <w:r w:rsidR="00803B76">
        <w:rPr>
          <w:sz w:val="28"/>
          <w:szCs w:val="28"/>
        </w:rPr>
        <w:t xml:space="preserve"> настоящего раздела</w:t>
      </w:r>
      <w:r w:rsidRPr="00444752">
        <w:rPr>
          <w:sz w:val="28"/>
          <w:szCs w:val="28"/>
        </w:rPr>
        <w:t xml:space="preserve">. Расчеты выполняются в порядке, изложенном в </w:t>
      </w:r>
      <w:r w:rsidR="00E70684">
        <w:rPr>
          <w:sz w:val="28"/>
          <w:szCs w:val="28"/>
        </w:rPr>
        <w:t xml:space="preserve">подпунктах </w:t>
      </w:r>
      <w:r w:rsidR="000B432F">
        <w:rPr>
          <w:sz w:val="28"/>
          <w:szCs w:val="28"/>
        </w:rPr>
        <w:t>2.</w:t>
      </w:r>
      <w:r w:rsidRPr="00444752">
        <w:rPr>
          <w:sz w:val="28"/>
          <w:szCs w:val="28"/>
        </w:rPr>
        <w:t>1-</w:t>
      </w:r>
      <w:r w:rsidR="000B432F">
        <w:rPr>
          <w:sz w:val="28"/>
          <w:szCs w:val="28"/>
        </w:rPr>
        <w:t>2.</w:t>
      </w:r>
      <w:r w:rsidRPr="00444752">
        <w:rPr>
          <w:sz w:val="28"/>
          <w:szCs w:val="28"/>
        </w:rPr>
        <w:t>4 п</w:t>
      </w:r>
      <w:r w:rsidR="00E70684">
        <w:rPr>
          <w:sz w:val="28"/>
          <w:szCs w:val="28"/>
        </w:rPr>
        <w:t>ункта</w:t>
      </w:r>
      <w:r w:rsidR="000B432F">
        <w:rPr>
          <w:sz w:val="28"/>
          <w:szCs w:val="28"/>
        </w:rPr>
        <w:t xml:space="preserve"> </w:t>
      </w:r>
      <w:r w:rsidRPr="00444752">
        <w:rPr>
          <w:sz w:val="28"/>
          <w:szCs w:val="28"/>
        </w:rPr>
        <w:t xml:space="preserve">2 </w:t>
      </w:r>
      <w:r w:rsidR="00803B76">
        <w:rPr>
          <w:sz w:val="28"/>
          <w:szCs w:val="28"/>
        </w:rPr>
        <w:t>настоящего раздела</w:t>
      </w:r>
      <w:r w:rsidR="00803B76" w:rsidRPr="00444752">
        <w:rPr>
          <w:sz w:val="28"/>
          <w:szCs w:val="28"/>
        </w:rPr>
        <w:t xml:space="preserve"> </w:t>
      </w:r>
      <w:r w:rsidRPr="00444752">
        <w:rPr>
          <w:sz w:val="28"/>
          <w:szCs w:val="28"/>
        </w:rPr>
        <w:t xml:space="preserve">и обобщаются в сводной таблице по форме </w:t>
      </w:r>
      <w:r w:rsidR="003010DC">
        <w:rPr>
          <w:sz w:val="28"/>
          <w:szCs w:val="28"/>
        </w:rPr>
        <w:t>таблицы № 6</w:t>
      </w:r>
      <w:r w:rsidR="0066470D">
        <w:rPr>
          <w:sz w:val="28"/>
          <w:szCs w:val="28"/>
        </w:rPr>
        <w:t xml:space="preserve"> Приложения № 1</w:t>
      </w:r>
      <w:r w:rsidR="007060B8">
        <w:rPr>
          <w:sz w:val="28"/>
          <w:szCs w:val="28"/>
        </w:rPr>
        <w:t xml:space="preserve"> настоящей Методики</w:t>
      </w:r>
      <w:r w:rsidRPr="00444752">
        <w:rPr>
          <w:sz w:val="28"/>
          <w:szCs w:val="28"/>
        </w:rPr>
        <w:t>.</w:t>
      </w:r>
    </w:p>
    <w:p w:rsidR="00F31C32" w:rsidRDefault="00F31C32" w:rsidP="00F31C32">
      <w:pPr>
        <w:ind w:firstLine="567"/>
        <w:jc w:val="center"/>
        <w:rPr>
          <w:sz w:val="28"/>
          <w:szCs w:val="28"/>
        </w:rPr>
      </w:pPr>
    </w:p>
    <w:p w:rsidR="00F31C32" w:rsidRPr="006E6BA5" w:rsidRDefault="00F31C32" w:rsidP="00F31C32">
      <w:pPr>
        <w:ind w:firstLine="567"/>
        <w:jc w:val="center"/>
        <w:rPr>
          <w:b/>
          <w:color w:val="000000" w:themeColor="text1"/>
          <w:sz w:val="28"/>
          <w:szCs w:val="28"/>
        </w:rPr>
      </w:pPr>
      <w:r w:rsidRPr="00CC5D11">
        <w:rPr>
          <w:b/>
          <w:color w:val="000000" w:themeColor="text1"/>
          <w:sz w:val="28"/>
          <w:szCs w:val="28"/>
        </w:rPr>
        <w:t>3.</w:t>
      </w:r>
      <w:r w:rsidRPr="00915924">
        <w:rPr>
          <w:b/>
          <w:color w:val="000000" w:themeColor="text1"/>
          <w:sz w:val="28"/>
          <w:szCs w:val="28"/>
        </w:rPr>
        <w:t xml:space="preserve"> Определение</w:t>
      </w:r>
      <w:r w:rsidRPr="006E6BA5">
        <w:rPr>
          <w:b/>
          <w:color w:val="000000" w:themeColor="text1"/>
          <w:sz w:val="28"/>
          <w:szCs w:val="28"/>
        </w:rPr>
        <w:t xml:space="preserve"> НМЦ договора подряда на проектные </w:t>
      </w:r>
      <w:r w:rsidRPr="00CC5D11">
        <w:rPr>
          <w:b/>
          <w:color w:val="000000" w:themeColor="text1"/>
          <w:sz w:val="28"/>
          <w:szCs w:val="28"/>
        </w:rPr>
        <w:t>и изыскательски</w:t>
      </w:r>
      <w:r>
        <w:rPr>
          <w:b/>
          <w:color w:val="000000" w:themeColor="text1"/>
          <w:sz w:val="28"/>
          <w:szCs w:val="28"/>
        </w:rPr>
        <w:t>е</w:t>
      </w:r>
      <w:r w:rsidRPr="00CC5D11">
        <w:rPr>
          <w:b/>
          <w:color w:val="000000" w:themeColor="text1"/>
          <w:sz w:val="28"/>
          <w:szCs w:val="28"/>
        </w:rPr>
        <w:t xml:space="preserve"> работ</w:t>
      </w:r>
      <w:r>
        <w:rPr>
          <w:b/>
          <w:color w:val="000000" w:themeColor="text1"/>
          <w:sz w:val="28"/>
          <w:szCs w:val="28"/>
        </w:rPr>
        <w:t>ы</w:t>
      </w:r>
      <w:r w:rsidRPr="00CC5D11">
        <w:rPr>
          <w:b/>
          <w:color w:val="000000" w:themeColor="text1"/>
          <w:sz w:val="28"/>
          <w:szCs w:val="28"/>
        </w:rPr>
        <w:t xml:space="preserve">, </w:t>
      </w:r>
      <w:r w:rsidR="009410A8" w:rsidRPr="009410A8">
        <w:rPr>
          <w:b/>
          <w:color w:val="000000" w:themeColor="text1"/>
          <w:sz w:val="28"/>
          <w:szCs w:val="28"/>
        </w:rPr>
        <w:t>в том числе авторский надзор</w:t>
      </w:r>
      <w:r w:rsidRPr="006E6BA5">
        <w:rPr>
          <w:b/>
          <w:color w:val="000000" w:themeColor="text1"/>
          <w:sz w:val="28"/>
          <w:szCs w:val="28"/>
        </w:rPr>
        <w:t>.</w:t>
      </w:r>
    </w:p>
    <w:p w:rsidR="00F31C32" w:rsidRDefault="00F31C32" w:rsidP="00F31C32">
      <w:pPr>
        <w:pStyle w:val="aff4"/>
        <w:ind w:left="0" w:firstLine="567"/>
        <w:jc w:val="both"/>
        <w:rPr>
          <w:sz w:val="28"/>
          <w:szCs w:val="28"/>
        </w:rPr>
      </w:pPr>
    </w:p>
    <w:p w:rsidR="00F31C32" w:rsidRPr="00CC5D11" w:rsidRDefault="00F31C32" w:rsidP="006B449A">
      <w:pPr>
        <w:pStyle w:val="af5"/>
        <w:widowControl w:val="0"/>
        <w:numPr>
          <w:ilvl w:val="0"/>
          <w:numId w:val="71"/>
        </w:numPr>
        <w:tabs>
          <w:tab w:val="left" w:pos="0"/>
          <w:tab w:val="left" w:pos="567"/>
        </w:tabs>
        <w:autoSpaceDE w:val="0"/>
        <w:autoSpaceDN w:val="0"/>
        <w:adjustRightInd w:val="0"/>
        <w:spacing w:after="0"/>
        <w:ind w:left="0" w:firstLine="567"/>
        <w:jc w:val="both"/>
        <w:rPr>
          <w:sz w:val="28"/>
          <w:szCs w:val="28"/>
        </w:rPr>
      </w:pPr>
      <w:r w:rsidRPr="00CC5D11">
        <w:rPr>
          <w:sz w:val="28"/>
          <w:szCs w:val="28"/>
        </w:rPr>
        <w:t>Расчет базисно-индексным методом.</w:t>
      </w:r>
    </w:p>
    <w:p w:rsidR="00F31C32" w:rsidRDefault="00F31C32" w:rsidP="006B449A">
      <w:pPr>
        <w:pStyle w:val="aff4"/>
        <w:numPr>
          <w:ilvl w:val="0"/>
          <w:numId w:val="72"/>
        </w:numPr>
        <w:tabs>
          <w:tab w:val="left" w:pos="0"/>
          <w:tab w:val="left" w:pos="567"/>
        </w:tabs>
        <w:spacing w:after="200"/>
        <w:ind w:left="0" w:firstLine="567"/>
        <w:contextualSpacing/>
        <w:jc w:val="both"/>
        <w:rPr>
          <w:sz w:val="28"/>
          <w:szCs w:val="28"/>
        </w:rPr>
      </w:pPr>
      <w:r w:rsidRPr="00444752">
        <w:rPr>
          <w:sz w:val="28"/>
          <w:szCs w:val="28"/>
        </w:rPr>
        <w:t xml:space="preserve">Базисно-индексный метод применяется при наличии утвержденной сметной документации, разработанной с применением сметных норм Российской Федерации. Пересчет из базисного уровня в текущий уровень цен осуществляется по соответствующим </w:t>
      </w:r>
      <w:r>
        <w:rPr>
          <w:sz w:val="28"/>
          <w:szCs w:val="28"/>
        </w:rPr>
        <w:t xml:space="preserve">действующим </w:t>
      </w:r>
      <w:r w:rsidRPr="00444752">
        <w:rPr>
          <w:sz w:val="28"/>
          <w:szCs w:val="28"/>
        </w:rPr>
        <w:t>индексам пересчета, публикуемым Минстроем России, отраслевым индексам Госкорпорации «Росатом» (при их наличии)</w:t>
      </w:r>
      <w:r>
        <w:rPr>
          <w:sz w:val="28"/>
          <w:szCs w:val="28"/>
        </w:rPr>
        <w:t>.</w:t>
      </w:r>
    </w:p>
    <w:p w:rsidR="00F31C32" w:rsidRDefault="00F31C32" w:rsidP="006B449A">
      <w:pPr>
        <w:pStyle w:val="aff4"/>
        <w:numPr>
          <w:ilvl w:val="0"/>
          <w:numId w:val="72"/>
        </w:numPr>
        <w:tabs>
          <w:tab w:val="left" w:pos="0"/>
          <w:tab w:val="left" w:pos="567"/>
        </w:tabs>
        <w:spacing w:after="200"/>
        <w:ind w:left="0" w:firstLine="567"/>
        <w:contextualSpacing/>
        <w:jc w:val="both"/>
        <w:rPr>
          <w:sz w:val="28"/>
          <w:szCs w:val="28"/>
        </w:rPr>
      </w:pPr>
      <w:r w:rsidRPr="00D14B44">
        <w:rPr>
          <w:sz w:val="28"/>
          <w:szCs w:val="28"/>
        </w:rPr>
        <w:t xml:space="preserve">При отсутствии утвержденной сметной документации расчет НМЦ проектных и изыскательских работ осуществляется на основании сметной </w:t>
      </w:r>
      <w:r w:rsidRPr="00D14B44">
        <w:rPr>
          <w:sz w:val="28"/>
          <w:szCs w:val="28"/>
        </w:rPr>
        <w:lastRenderedPageBreak/>
        <w:t>документации выполненной в соответствии со сметными нормативами Российской Федерации.</w:t>
      </w:r>
    </w:p>
    <w:p w:rsidR="00F31C32" w:rsidRPr="00A96C26" w:rsidRDefault="00F31C32" w:rsidP="00F31C32">
      <w:pPr>
        <w:pStyle w:val="aff4"/>
        <w:tabs>
          <w:tab w:val="left" w:pos="0"/>
          <w:tab w:val="left" w:pos="567"/>
          <w:tab w:val="left" w:pos="1418"/>
        </w:tabs>
        <w:ind w:left="567"/>
        <w:jc w:val="both"/>
        <w:rPr>
          <w:sz w:val="28"/>
          <w:szCs w:val="28"/>
        </w:rPr>
      </w:pPr>
    </w:p>
    <w:p w:rsidR="00F31C32" w:rsidRPr="00CC5D11" w:rsidRDefault="00F31C32" w:rsidP="00300E51">
      <w:pPr>
        <w:pStyle w:val="af5"/>
        <w:widowControl w:val="0"/>
        <w:numPr>
          <w:ilvl w:val="0"/>
          <w:numId w:val="71"/>
        </w:numPr>
        <w:tabs>
          <w:tab w:val="left" w:pos="0"/>
          <w:tab w:val="left" w:pos="567"/>
        </w:tabs>
        <w:autoSpaceDE w:val="0"/>
        <w:autoSpaceDN w:val="0"/>
        <w:adjustRightInd w:val="0"/>
        <w:spacing w:after="0"/>
        <w:ind w:left="0" w:firstLine="567"/>
        <w:jc w:val="both"/>
        <w:rPr>
          <w:sz w:val="28"/>
          <w:szCs w:val="28"/>
        </w:rPr>
      </w:pPr>
      <w:r w:rsidRPr="00CC5D11">
        <w:rPr>
          <w:sz w:val="28"/>
          <w:szCs w:val="28"/>
        </w:rPr>
        <w:t>Расчет ресурсным методом.</w:t>
      </w:r>
    </w:p>
    <w:p w:rsidR="00F31C32" w:rsidRDefault="00F31C32" w:rsidP="00300E51">
      <w:pPr>
        <w:pStyle w:val="aff4"/>
        <w:numPr>
          <w:ilvl w:val="0"/>
          <w:numId w:val="73"/>
        </w:numPr>
        <w:tabs>
          <w:tab w:val="left" w:pos="0"/>
          <w:tab w:val="left" w:pos="567"/>
        </w:tabs>
        <w:ind w:left="0" w:firstLine="567"/>
        <w:contextualSpacing/>
        <w:jc w:val="both"/>
        <w:rPr>
          <w:sz w:val="28"/>
          <w:szCs w:val="28"/>
        </w:rPr>
      </w:pPr>
      <w:r w:rsidRPr="00D14B44">
        <w:rPr>
          <w:sz w:val="28"/>
          <w:szCs w:val="28"/>
        </w:rPr>
        <w:t xml:space="preserve">Ресурсный метод применяется при определении стоимости  проектно-изыскательских работ, отсутствующих в сметных нормативах Российской Федерации, и выполняется на основании расчетов с детализацией в части затрат на оплату труда, материальных затрат, накладных расходов, командировочных расходов, прибыли и других статей стоимости по форме </w:t>
      </w:r>
      <w:r w:rsidR="003010DC">
        <w:rPr>
          <w:sz w:val="28"/>
          <w:szCs w:val="28"/>
        </w:rPr>
        <w:t>таблицы № 5</w:t>
      </w:r>
      <w:r w:rsidR="0066470D">
        <w:rPr>
          <w:sz w:val="28"/>
          <w:szCs w:val="28"/>
        </w:rPr>
        <w:t xml:space="preserve"> Приложения № 1</w:t>
      </w:r>
      <w:r w:rsidRPr="00D14B44">
        <w:rPr>
          <w:sz w:val="28"/>
          <w:szCs w:val="28"/>
        </w:rPr>
        <w:t xml:space="preserve"> приоритетность применения методов определения текущих цен установлена в </w:t>
      </w:r>
      <w:r w:rsidR="00BC0774">
        <w:rPr>
          <w:sz w:val="28"/>
          <w:szCs w:val="28"/>
        </w:rPr>
        <w:t xml:space="preserve">подпункте </w:t>
      </w:r>
      <w:r w:rsidR="000B432F">
        <w:rPr>
          <w:sz w:val="28"/>
          <w:szCs w:val="28"/>
        </w:rPr>
        <w:t>2.</w:t>
      </w:r>
      <w:r w:rsidRPr="00D14B44">
        <w:rPr>
          <w:sz w:val="28"/>
          <w:szCs w:val="28"/>
        </w:rPr>
        <w:t>2.2 п</w:t>
      </w:r>
      <w:r w:rsidR="00BC0774">
        <w:rPr>
          <w:sz w:val="28"/>
          <w:szCs w:val="28"/>
        </w:rPr>
        <w:t>ункте</w:t>
      </w:r>
      <w:r w:rsidR="000B432F">
        <w:rPr>
          <w:sz w:val="28"/>
          <w:szCs w:val="28"/>
        </w:rPr>
        <w:t xml:space="preserve"> </w:t>
      </w:r>
      <w:r w:rsidRPr="00D14B44">
        <w:rPr>
          <w:sz w:val="28"/>
          <w:szCs w:val="28"/>
        </w:rPr>
        <w:t>2</w:t>
      </w:r>
      <w:r w:rsidR="000E055A" w:rsidRPr="005C5883">
        <w:rPr>
          <w:sz w:val="28"/>
          <w:szCs w:val="28"/>
        </w:rPr>
        <w:t xml:space="preserve"> </w:t>
      </w:r>
      <w:r w:rsidR="00BC0774">
        <w:rPr>
          <w:sz w:val="28"/>
          <w:szCs w:val="28"/>
        </w:rPr>
        <w:t>настоящего раздела</w:t>
      </w:r>
      <w:r w:rsidRPr="00D14B44">
        <w:rPr>
          <w:sz w:val="28"/>
          <w:szCs w:val="28"/>
        </w:rPr>
        <w:t>.</w:t>
      </w:r>
    </w:p>
    <w:p w:rsidR="00F31C32" w:rsidRPr="00D14B44" w:rsidRDefault="00F31C32" w:rsidP="00F31C32">
      <w:pPr>
        <w:pStyle w:val="aff4"/>
        <w:tabs>
          <w:tab w:val="left" w:pos="567"/>
          <w:tab w:val="left" w:pos="1418"/>
        </w:tabs>
        <w:ind w:left="567"/>
        <w:jc w:val="both"/>
        <w:rPr>
          <w:sz w:val="28"/>
          <w:szCs w:val="28"/>
        </w:rPr>
      </w:pPr>
    </w:p>
    <w:p w:rsidR="00F31C32" w:rsidRPr="00CC5D11" w:rsidRDefault="00F31C32" w:rsidP="00BC0774">
      <w:pPr>
        <w:pStyle w:val="af5"/>
        <w:widowControl w:val="0"/>
        <w:numPr>
          <w:ilvl w:val="0"/>
          <w:numId w:val="71"/>
        </w:numPr>
        <w:tabs>
          <w:tab w:val="left" w:pos="0"/>
          <w:tab w:val="left" w:pos="567"/>
        </w:tabs>
        <w:autoSpaceDE w:val="0"/>
        <w:autoSpaceDN w:val="0"/>
        <w:adjustRightInd w:val="0"/>
        <w:spacing w:after="0"/>
        <w:ind w:left="0" w:firstLine="709"/>
        <w:jc w:val="both"/>
        <w:rPr>
          <w:sz w:val="28"/>
          <w:szCs w:val="28"/>
        </w:rPr>
      </w:pPr>
      <w:r w:rsidRPr="00CC5D11">
        <w:rPr>
          <w:sz w:val="28"/>
          <w:szCs w:val="28"/>
        </w:rPr>
        <w:t>Расчет по объектам-аналогам.</w:t>
      </w:r>
    </w:p>
    <w:p w:rsidR="00F31C32" w:rsidRDefault="00F31C32" w:rsidP="00F31C32">
      <w:pPr>
        <w:pStyle w:val="aff4"/>
        <w:numPr>
          <w:ilvl w:val="1"/>
          <w:numId w:val="64"/>
        </w:numPr>
        <w:tabs>
          <w:tab w:val="left" w:pos="567"/>
          <w:tab w:val="left" w:pos="1418"/>
        </w:tabs>
        <w:ind w:left="0" w:firstLine="709"/>
        <w:contextualSpacing/>
        <w:jc w:val="both"/>
        <w:rPr>
          <w:sz w:val="28"/>
          <w:szCs w:val="28"/>
        </w:rPr>
      </w:pPr>
      <w:r w:rsidRPr="00D14B44">
        <w:rPr>
          <w:sz w:val="28"/>
          <w:szCs w:val="28"/>
        </w:rPr>
        <w:t xml:space="preserve">Расчет по объектам-аналогам осуществляется на основании утвержденной в установленном порядке для Российской Федерации проектной (сметной) документации. В расчетах осуществляется корректировка по объемным показателям, конструктивным решениям с учетом </w:t>
      </w:r>
      <w:r>
        <w:rPr>
          <w:sz w:val="28"/>
          <w:szCs w:val="28"/>
        </w:rPr>
        <w:t>усложняющих факторов, не учтенных объектом-аналогом</w:t>
      </w:r>
      <w:r w:rsidRPr="00D14B44">
        <w:rPr>
          <w:sz w:val="28"/>
          <w:szCs w:val="28"/>
        </w:rPr>
        <w:t>.</w:t>
      </w:r>
    </w:p>
    <w:p w:rsidR="00F31C32" w:rsidRDefault="00F31C32" w:rsidP="00F31C32">
      <w:pPr>
        <w:pStyle w:val="aff4"/>
        <w:numPr>
          <w:ilvl w:val="1"/>
          <w:numId w:val="64"/>
        </w:numPr>
        <w:tabs>
          <w:tab w:val="left" w:pos="567"/>
          <w:tab w:val="left" w:pos="1418"/>
        </w:tabs>
        <w:ind w:left="0" w:firstLine="709"/>
        <w:contextualSpacing/>
        <w:jc w:val="both"/>
        <w:rPr>
          <w:sz w:val="28"/>
          <w:szCs w:val="28"/>
        </w:rPr>
      </w:pPr>
      <w:r w:rsidRPr="00D14B44">
        <w:rPr>
          <w:sz w:val="28"/>
          <w:szCs w:val="28"/>
        </w:rPr>
        <w:t>Пересчет в текущий уровень цен осуществляется по соответствующим действующим индексам пересчета из базового в текущий уровень цен, публикуемых Минстроем России для проектных,  изыскательских, прочих работ и затрат, отраслевому индексу на проектные работы Госкорпорации «Росатом» (при наличии).</w:t>
      </w:r>
    </w:p>
    <w:p w:rsidR="00F31C32" w:rsidRPr="000F6ECA" w:rsidRDefault="00F31C32" w:rsidP="00F31C32">
      <w:pPr>
        <w:pStyle w:val="aff4"/>
        <w:tabs>
          <w:tab w:val="left" w:pos="567"/>
          <w:tab w:val="left" w:pos="1418"/>
        </w:tabs>
        <w:ind w:left="0" w:firstLine="709"/>
        <w:jc w:val="both"/>
        <w:rPr>
          <w:sz w:val="28"/>
          <w:szCs w:val="28"/>
        </w:rPr>
      </w:pPr>
    </w:p>
    <w:p w:rsidR="00F31C32" w:rsidRPr="00CC5D11" w:rsidRDefault="00F31C32" w:rsidP="00BC0774">
      <w:pPr>
        <w:pStyle w:val="af5"/>
        <w:widowControl w:val="0"/>
        <w:numPr>
          <w:ilvl w:val="0"/>
          <w:numId w:val="71"/>
        </w:numPr>
        <w:tabs>
          <w:tab w:val="left" w:pos="0"/>
          <w:tab w:val="left" w:pos="567"/>
        </w:tabs>
        <w:autoSpaceDE w:val="0"/>
        <w:autoSpaceDN w:val="0"/>
        <w:adjustRightInd w:val="0"/>
        <w:spacing w:after="0"/>
        <w:ind w:left="0" w:firstLine="709"/>
        <w:jc w:val="both"/>
        <w:rPr>
          <w:sz w:val="28"/>
          <w:szCs w:val="28"/>
        </w:rPr>
      </w:pPr>
      <w:r w:rsidRPr="00CC5D11">
        <w:rPr>
          <w:sz w:val="28"/>
          <w:szCs w:val="28"/>
        </w:rPr>
        <w:t>Расчет смешанным методом.</w:t>
      </w:r>
    </w:p>
    <w:p w:rsidR="00F31C32" w:rsidRDefault="00F31C32" w:rsidP="00BC0774">
      <w:pPr>
        <w:pStyle w:val="aff4"/>
        <w:numPr>
          <w:ilvl w:val="0"/>
          <w:numId w:val="74"/>
        </w:numPr>
        <w:tabs>
          <w:tab w:val="left" w:pos="0"/>
          <w:tab w:val="left" w:pos="284"/>
          <w:tab w:val="left" w:pos="567"/>
        </w:tabs>
        <w:ind w:left="0" w:firstLine="709"/>
        <w:contextualSpacing/>
        <w:jc w:val="both"/>
        <w:rPr>
          <w:sz w:val="28"/>
          <w:szCs w:val="28"/>
        </w:rPr>
      </w:pPr>
      <w:r w:rsidRPr="00D14B44">
        <w:rPr>
          <w:sz w:val="28"/>
          <w:szCs w:val="28"/>
        </w:rPr>
        <w:t xml:space="preserve">Смешанный метод применяется  в случае невозможности использования только одного из </w:t>
      </w:r>
      <w:r w:rsidR="00C031B7">
        <w:rPr>
          <w:sz w:val="28"/>
          <w:szCs w:val="28"/>
        </w:rPr>
        <w:t xml:space="preserve">методов, </w:t>
      </w:r>
      <w:r w:rsidRPr="00D14B44">
        <w:rPr>
          <w:sz w:val="28"/>
          <w:szCs w:val="28"/>
        </w:rPr>
        <w:t xml:space="preserve">указанных </w:t>
      </w:r>
      <w:r w:rsidR="00C031B7">
        <w:rPr>
          <w:sz w:val="28"/>
          <w:szCs w:val="28"/>
        </w:rPr>
        <w:t>в подпункте</w:t>
      </w:r>
      <w:r w:rsidRPr="00D14B44">
        <w:rPr>
          <w:sz w:val="28"/>
          <w:szCs w:val="28"/>
        </w:rPr>
        <w:t xml:space="preserve"> </w:t>
      </w:r>
      <w:r w:rsidR="000B432F">
        <w:rPr>
          <w:sz w:val="28"/>
          <w:szCs w:val="28"/>
        </w:rPr>
        <w:t>1.</w:t>
      </w:r>
      <w:r w:rsidRPr="00D14B44">
        <w:rPr>
          <w:sz w:val="28"/>
          <w:szCs w:val="28"/>
        </w:rPr>
        <w:t>1 п</w:t>
      </w:r>
      <w:r w:rsidR="00C031B7">
        <w:rPr>
          <w:sz w:val="28"/>
          <w:szCs w:val="28"/>
        </w:rPr>
        <w:t>ункта</w:t>
      </w:r>
      <w:r w:rsidR="000B432F">
        <w:rPr>
          <w:sz w:val="28"/>
          <w:szCs w:val="28"/>
        </w:rPr>
        <w:t xml:space="preserve"> </w:t>
      </w:r>
      <w:r w:rsidRPr="00D14B44">
        <w:rPr>
          <w:sz w:val="28"/>
          <w:szCs w:val="28"/>
        </w:rPr>
        <w:t>1</w:t>
      </w:r>
      <w:r w:rsidR="000E055A" w:rsidRPr="005C5883">
        <w:rPr>
          <w:sz w:val="28"/>
          <w:szCs w:val="28"/>
        </w:rPr>
        <w:t xml:space="preserve"> </w:t>
      </w:r>
      <w:r w:rsidR="00C031B7">
        <w:rPr>
          <w:sz w:val="28"/>
          <w:szCs w:val="28"/>
        </w:rPr>
        <w:t>настоящего раздела</w:t>
      </w:r>
      <w:r w:rsidRPr="00D14B44">
        <w:rPr>
          <w:sz w:val="28"/>
          <w:szCs w:val="28"/>
        </w:rPr>
        <w:t xml:space="preserve">. Расчеты выполняются в порядке, изложенном в </w:t>
      </w:r>
      <w:r w:rsidR="00C031B7">
        <w:rPr>
          <w:sz w:val="28"/>
          <w:szCs w:val="28"/>
        </w:rPr>
        <w:t xml:space="preserve">подпунктах </w:t>
      </w:r>
      <w:r w:rsidR="000B432F">
        <w:rPr>
          <w:sz w:val="28"/>
          <w:szCs w:val="28"/>
        </w:rPr>
        <w:t>3.</w:t>
      </w:r>
      <w:r w:rsidRPr="00D14B44">
        <w:rPr>
          <w:sz w:val="28"/>
          <w:szCs w:val="28"/>
        </w:rPr>
        <w:t>1-</w:t>
      </w:r>
      <w:r w:rsidR="000B432F">
        <w:rPr>
          <w:sz w:val="28"/>
          <w:szCs w:val="28"/>
        </w:rPr>
        <w:t>3.</w:t>
      </w:r>
      <w:r w:rsidRPr="00D14B44">
        <w:rPr>
          <w:sz w:val="28"/>
          <w:szCs w:val="28"/>
        </w:rPr>
        <w:t>3 п</w:t>
      </w:r>
      <w:r w:rsidR="00C031B7">
        <w:rPr>
          <w:sz w:val="28"/>
          <w:szCs w:val="28"/>
        </w:rPr>
        <w:t>ункта</w:t>
      </w:r>
      <w:r w:rsidR="000B432F">
        <w:rPr>
          <w:sz w:val="28"/>
          <w:szCs w:val="28"/>
        </w:rPr>
        <w:t xml:space="preserve"> </w:t>
      </w:r>
      <w:r w:rsidRPr="00D14B44">
        <w:rPr>
          <w:sz w:val="28"/>
          <w:szCs w:val="28"/>
        </w:rPr>
        <w:t>3</w:t>
      </w:r>
      <w:r w:rsidR="00C031B7">
        <w:rPr>
          <w:sz w:val="28"/>
          <w:szCs w:val="28"/>
        </w:rPr>
        <w:t xml:space="preserve"> настоящего раздела</w:t>
      </w:r>
      <w:r w:rsidRPr="00D14B44">
        <w:rPr>
          <w:sz w:val="28"/>
          <w:szCs w:val="28"/>
        </w:rPr>
        <w:t xml:space="preserve"> и обобщаются в сводной таблице по форме </w:t>
      </w:r>
      <w:r w:rsidR="003010DC">
        <w:rPr>
          <w:sz w:val="28"/>
          <w:szCs w:val="28"/>
        </w:rPr>
        <w:t>таблицы №6</w:t>
      </w:r>
      <w:r w:rsidR="0066470D">
        <w:rPr>
          <w:sz w:val="28"/>
          <w:szCs w:val="28"/>
        </w:rPr>
        <w:t xml:space="preserve"> Приложения № 1</w:t>
      </w:r>
      <w:r w:rsidR="007060B8">
        <w:rPr>
          <w:sz w:val="28"/>
          <w:szCs w:val="28"/>
        </w:rPr>
        <w:t xml:space="preserve"> настоящей Методики</w:t>
      </w:r>
      <w:r w:rsidRPr="00D14B44">
        <w:rPr>
          <w:sz w:val="28"/>
          <w:szCs w:val="28"/>
        </w:rPr>
        <w:t>.</w:t>
      </w:r>
    </w:p>
    <w:p w:rsidR="00F31C32" w:rsidRDefault="00F31C32" w:rsidP="00F31C32">
      <w:pPr>
        <w:pStyle w:val="aff4"/>
        <w:tabs>
          <w:tab w:val="left" w:pos="567"/>
          <w:tab w:val="left" w:pos="1418"/>
        </w:tabs>
        <w:ind w:left="709"/>
        <w:jc w:val="both"/>
        <w:rPr>
          <w:sz w:val="28"/>
          <w:szCs w:val="28"/>
        </w:rPr>
      </w:pPr>
    </w:p>
    <w:p w:rsidR="00F31C32" w:rsidRDefault="00F31C32" w:rsidP="00BC0774">
      <w:pPr>
        <w:pStyle w:val="af5"/>
        <w:widowControl w:val="0"/>
        <w:numPr>
          <w:ilvl w:val="0"/>
          <w:numId w:val="71"/>
        </w:numPr>
        <w:tabs>
          <w:tab w:val="left" w:pos="0"/>
          <w:tab w:val="left" w:pos="567"/>
        </w:tabs>
        <w:autoSpaceDE w:val="0"/>
        <w:autoSpaceDN w:val="0"/>
        <w:adjustRightInd w:val="0"/>
        <w:spacing w:after="0"/>
        <w:ind w:left="0" w:firstLine="709"/>
        <w:jc w:val="both"/>
        <w:rPr>
          <w:sz w:val="28"/>
          <w:szCs w:val="28"/>
        </w:rPr>
      </w:pPr>
      <w:r>
        <w:rPr>
          <w:sz w:val="28"/>
          <w:szCs w:val="28"/>
        </w:rPr>
        <w:t>Определение НМЦ на авторский надзор</w:t>
      </w:r>
    </w:p>
    <w:p w:rsidR="00F31C32" w:rsidRPr="002D208B" w:rsidRDefault="00BB20EA" w:rsidP="00BC0774">
      <w:pPr>
        <w:pStyle w:val="aff4"/>
        <w:widowControl w:val="0"/>
        <w:numPr>
          <w:ilvl w:val="0"/>
          <w:numId w:val="76"/>
        </w:numPr>
        <w:tabs>
          <w:tab w:val="left" w:pos="0"/>
        </w:tabs>
        <w:autoSpaceDE w:val="0"/>
        <w:autoSpaceDN w:val="0"/>
        <w:adjustRightInd w:val="0"/>
        <w:spacing w:after="240"/>
        <w:ind w:left="0" w:firstLine="709"/>
        <w:jc w:val="both"/>
        <w:rPr>
          <w:sz w:val="28"/>
          <w:szCs w:val="28"/>
        </w:rPr>
      </w:pPr>
      <w:r w:rsidRPr="00BB20EA">
        <w:rPr>
          <w:sz w:val="28"/>
          <w:szCs w:val="28"/>
        </w:rPr>
        <w:t xml:space="preserve">Порядок определения НМЦ договора на авторский надзор </w:t>
      </w:r>
      <w:r w:rsidR="000125B6" w:rsidRPr="000125B6">
        <w:rPr>
          <w:sz w:val="28"/>
          <w:szCs w:val="28"/>
        </w:rPr>
        <w:t xml:space="preserve">в текущем уровне цен </w:t>
      </w:r>
      <w:r w:rsidRPr="00BB20EA">
        <w:rPr>
          <w:sz w:val="28"/>
          <w:szCs w:val="28"/>
        </w:rPr>
        <w:t xml:space="preserve">аналогичен порядку указанному в пункте 5 раздела 2 главы </w:t>
      </w:r>
      <w:r w:rsidR="0063345C">
        <w:rPr>
          <w:sz w:val="28"/>
          <w:szCs w:val="28"/>
        </w:rPr>
        <w:t xml:space="preserve"> </w:t>
      </w:r>
      <w:r w:rsidRPr="00BB20EA">
        <w:rPr>
          <w:sz w:val="28"/>
          <w:szCs w:val="28"/>
        </w:rPr>
        <w:t>2</w:t>
      </w:r>
      <w:r w:rsidR="0063345C">
        <w:rPr>
          <w:sz w:val="28"/>
          <w:szCs w:val="28"/>
        </w:rPr>
        <w:t xml:space="preserve"> настоящей Методики</w:t>
      </w:r>
      <w:r w:rsidR="000125B6">
        <w:rPr>
          <w:sz w:val="28"/>
          <w:szCs w:val="28"/>
        </w:rPr>
        <w:t>.</w:t>
      </w:r>
    </w:p>
    <w:p w:rsidR="00F42B8F" w:rsidRPr="00066692" w:rsidRDefault="00D76033" w:rsidP="00435A0C">
      <w:pPr>
        <w:pStyle w:val="10"/>
        <w:tabs>
          <w:tab w:val="num" w:pos="0"/>
        </w:tabs>
        <w:spacing w:before="0"/>
        <w:ind w:firstLine="709"/>
        <w:rPr>
          <w:rFonts w:ascii="Times New Roman" w:hAnsi="Times New Roman"/>
          <w:bCs w:val="0"/>
          <w:sz w:val="28"/>
          <w:szCs w:val="28"/>
        </w:rPr>
      </w:pPr>
      <w:bookmarkStart w:id="21" w:name="_Toc375264307"/>
      <w:bookmarkStart w:id="22" w:name="_Toc381697095"/>
      <w:bookmarkEnd w:id="4"/>
      <w:r w:rsidRPr="00066692">
        <w:rPr>
          <w:rFonts w:ascii="Times New Roman" w:hAnsi="Times New Roman"/>
          <w:bCs w:val="0"/>
          <w:sz w:val="28"/>
          <w:szCs w:val="28"/>
        </w:rPr>
        <w:t>Глава 3. Расчет НМЦ при проведении закупок МТРиО</w:t>
      </w:r>
      <w:bookmarkEnd w:id="21"/>
      <w:bookmarkEnd w:id="22"/>
    </w:p>
    <w:p w:rsidR="00435A0C" w:rsidRPr="00066692" w:rsidRDefault="00435A0C" w:rsidP="00435A0C">
      <w:pPr>
        <w:pStyle w:val="20"/>
        <w:tabs>
          <w:tab w:val="num" w:pos="0"/>
        </w:tabs>
        <w:spacing w:before="0" w:after="0"/>
        <w:ind w:firstLine="709"/>
        <w:jc w:val="center"/>
        <w:rPr>
          <w:rFonts w:ascii="Times New Roman" w:hAnsi="Times New Roman"/>
          <w:i w:val="0"/>
          <w:szCs w:val="28"/>
        </w:rPr>
      </w:pPr>
      <w:bookmarkStart w:id="23" w:name="_Toc381697096"/>
      <w:bookmarkStart w:id="24" w:name="_Toc375264308"/>
    </w:p>
    <w:p w:rsidR="00F42B8F" w:rsidRPr="00066692" w:rsidRDefault="00F714FB" w:rsidP="00435A0C">
      <w:pPr>
        <w:pStyle w:val="20"/>
        <w:tabs>
          <w:tab w:val="num" w:pos="0"/>
        </w:tabs>
        <w:spacing w:before="0" w:after="0"/>
        <w:ind w:firstLine="709"/>
        <w:jc w:val="center"/>
        <w:rPr>
          <w:szCs w:val="28"/>
        </w:rPr>
      </w:pPr>
      <w:r w:rsidRPr="00066692">
        <w:rPr>
          <w:rFonts w:ascii="Times New Roman" w:hAnsi="Times New Roman"/>
          <w:i w:val="0"/>
          <w:szCs w:val="28"/>
        </w:rPr>
        <w:t xml:space="preserve">Раздел </w:t>
      </w:r>
      <w:r w:rsidR="002D208B">
        <w:rPr>
          <w:rFonts w:ascii="Times New Roman" w:hAnsi="Times New Roman"/>
          <w:i w:val="0"/>
          <w:szCs w:val="28"/>
        </w:rPr>
        <w:t>1</w:t>
      </w:r>
      <w:r w:rsidRPr="00066692">
        <w:rPr>
          <w:rFonts w:ascii="Times New Roman" w:hAnsi="Times New Roman"/>
          <w:i w:val="0"/>
          <w:szCs w:val="28"/>
        </w:rPr>
        <w:t>. Общий порядок действий для расчета НМЦ при проведении закупок МТРиО</w:t>
      </w:r>
      <w:bookmarkEnd w:id="23"/>
      <w:r w:rsidRPr="00066692">
        <w:rPr>
          <w:szCs w:val="28"/>
        </w:rPr>
        <w:tab/>
      </w:r>
    </w:p>
    <w:p w:rsidR="00A2611F" w:rsidRDefault="00F714FB" w:rsidP="00B84E03">
      <w:pPr>
        <w:numPr>
          <w:ilvl w:val="0"/>
          <w:numId w:val="5"/>
        </w:numPr>
        <w:tabs>
          <w:tab w:val="num" w:pos="0"/>
          <w:tab w:val="left" w:pos="1276"/>
        </w:tabs>
        <w:autoSpaceDE w:val="0"/>
        <w:autoSpaceDN w:val="0"/>
        <w:ind w:left="0" w:firstLine="709"/>
        <w:jc w:val="both"/>
        <w:rPr>
          <w:sz w:val="28"/>
          <w:szCs w:val="28"/>
        </w:rPr>
      </w:pPr>
      <w:r w:rsidRPr="00066692">
        <w:rPr>
          <w:sz w:val="28"/>
          <w:szCs w:val="28"/>
        </w:rPr>
        <w:t>Определение НМЦ на закупку МТРиО осуществляется заказчиком в соответствии с настоящей Методикой в процессе подготовки к проведению закупки.</w:t>
      </w:r>
    </w:p>
    <w:p w:rsidR="00E21FFC" w:rsidRPr="00066692" w:rsidRDefault="00E21FFC" w:rsidP="00B84E03">
      <w:pPr>
        <w:numPr>
          <w:ilvl w:val="0"/>
          <w:numId w:val="5"/>
        </w:numPr>
        <w:tabs>
          <w:tab w:val="num" w:pos="0"/>
          <w:tab w:val="left" w:pos="1276"/>
        </w:tabs>
        <w:autoSpaceDE w:val="0"/>
        <w:autoSpaceDN w:val="0"/>
        <w:ind w:left="0" w:firstLine="709"/>
        <w:jc w:val="both"/>
        <w:rPr>
          <w:sz w:val="28"/>
          <w:szCs w:val="28"/>
        </w:rPr>
      </w:pPr>
      <w:r>
        <w:rPr>
          <w:sz w:val="28"/>
          <w:szCs w:val="28"/>
        </w:rPr>
        <w:t>В качестве НМЦ принимается:</w:t>
      </w:r>
    </w:p>
    <w:p w:rsidR="00B566B0" w:rsidRDefault="00BA7B39">
      <w:pPr>
        <w:numPr>
          <w:ilvl w:val="0"/>
          <w:numId w:val="93"/>
        </w:numPr>
        <w:tabs>
          <w:tab w:val="clear" w:pos="1260"/>
          <w:tab w:val="num" w:pos="0"/>
        </w:tabs>
        <w:autoSpaceDE w:val="0"/>
        <w:autoSpaceDN w:val="0"/>
        <w:ind w:left="0" w:firstLine="567"/>
        <w:jc w:val="both"/>
        <w:rPr>
          <w:sz w:val="28"/>
        </w:rPr>
      </w:pPr>
      <w:r w:rsidRPr="00066692">
        <w:rPr>
          <w:sz w:val="28"/>
        </w:rPr>
        <w:t xml:space="preserve">При осуществлении закупок биржевых товаров в качестве НМЦ принимается цена, полученная на товарной бирже, в соответствии с </w:t>
      </w:r>
      <w:hyperlink r:id="rId22" w:history="1">
        <w:r w:rsidRPr="00066692">
          <w:rPr>
            <w:sz w:val="28"/>
          </w:rPr>
          <w:t>законодательством</w:t>
        </w:r>
      </w:hyperlink>
      <w:r w:rsidRPr="00066692">
        <w:rPr>
          <w:sz w:val="28"/>
        </w:rPr>
        <w:t xml:space="preserve"> </w:t>
      </w:r>
      <w:r w:rsidR="00063863" w:rsidRPr="00066692">
        <w:rPr>
          <w:sz w:val="28"/>
        </w:rPr>
        <w:t>о</w:t>
      </w:r>
      <w:r w:rsidR="00063863" w:rsidRPr="00066692">
        <w:t xml:space="preserve"> </w:t>
      </w:r>
      <w:r w:rsidR="00063863" w:rsidRPr="00066692">
        <w:rPr>
          <w:sz w:val="28"/>
        </w:rPr>
        <w:t xml:space="preserve">товарных биржах и биржевой торговле </w:t>
      </w:r>
      <w:r w:rsidR="00063863" w:rsidRPr="00066692">
        <w:rPr>
          <w:sz w:val="28"/>
          <w:szCs w:val="28"/>
        </w:rPr>
        <w:t>Российской Федерации</w:t>
      </w:r>
      <w:r w:rsidR="00063863" w:rsidRPr="00066692">
        <w:rPr>
          <w:sz w:val="28"/>
        </w:rPr>
        <w:t xml:space="preserve"> или соответствующим национальным/международным</w:t>
      </w:r>
      <w:r w:rsidR="00D24FDC" w:rsidRPr="00066692">
        <w:rPr>
          <w:sz w:val="28"/>
        </w:rPr>
        <w:t xml:space="preserve"> </w:t>
      </w:r>
      <w:r w:rsidR="00D24FDC" w:rsidRPr="00066692">
        <w:rPr>
          <w:sz w:val="28"/>
          <w:szCs w:val="28"/>
        </w:rPr>
        <w:t>законодательством</w:t>
      </w:r>
      <w:r w:rsidR="00063863" w:rsidRPr="00066692">
        <w:rPr>
          <w:sz w:val="28"/>
        </w:rPr>
        <w:t>.</w:t>
      </w:r>
    </w:p>
    <w:p w:rsidR="00B566B0" w:rsidRDefault="00D21520">
      <w:pPr>
        <w:numPr>
          <w:ilvl w:val="0"/>
          <w:numId w:val="93"/>
        </w:numPr>
        <w:autoSpaceDE w:val="0"/>
        <w:autoSpaceDN w:val="0"/>
        <w:ind w:left="0" w:firstLine="709"/>
        <w:jc w:val="both"/>
        <w:rPr>
          <w:sz w:val="28"/>
        </w:rPr>
      </w:pPr>
      <w:r w:rsidRPr="00066692">
        <w:rPr>
          <w:sz w:val="28"/>
        </w:rPr>
        <w:t>При осуществлении закупок печатных изданий или электронных изданий в качестве НМЦ принимается цена, установленная издателями таких изданий.</w:t>
      </w:r>
    </w:p>
    <w:p w:rsidR="00B566B0" w:rsidRDefault="00BC411E">
      <w:pPr>
        <w:numPr>
          <w:ilvl w:val="0"/>
          <w:numId w:val="94"/>
        </w:numPr>
        <w:tabs>
          <w:tab w:val="clear" w:pos="1070"/>
          <w:tab w:val="num" w:pos="0"/>
          <w:tab w:val="left" w:pos="1276"/>
        </w:tabs>
        <w:autoSpaceDE w:val="0"/>
        <w:autoSpaceDN w:val="0"/>
        <w:ind w:left="0" w:firstLine="709"/>
        <w:jc w:val="both"/>
        <w:rPr>
          <w:sz w:val="28"/>
          <w:szCs w:val="28"/>
        </w:rPr>
      </w:pPr>
      <w:r w:rsidRPr="00BC411E">
        <w:rPr>
          <w:sz w:val="28"/>
          <w:szCs w:val="28"/>
        </w:rPr>
        <w:t>В случаях, не указанных в п</w:t>
      </w:r>
      <w:r w:rsidR="002B6398">
        <w:rPr>
          <w:sz w:val="28"/>
          <w:szCs w:val="28"/>
        </w:rPr>
        <w:t>ункте</w:t>
      </w:r>
      <w:r w:rsidRPr="00BC411E">
        <w:rPr>
          <w:sz w:val="28"/>
          <w:szCs w:val="28"/>
        </w:rPr>
        <w:t xml:space="preserve"> 2 настоящего раздела и </w:t>
      </w:r>
      <w:r w:rsidR="002B6398">
        <w:rPr>
          <w:sz w:val="28"/>
          <w:szCs w:val="28"/>
        </w:rPr>
        <w:t>пунктах</w:t>
      </w:r>
      <w:r w:rsidRPr="00BC411E">
        <w:rPr>
          <w:sz w:val="28"/>
          <w:szCs w:val="28"/>
        </w:rPr>
        <w:t xml:space="preserve"> </w:t>
      </w:r>
      <w:r w:rsidR="00EC1B64">
        <w:rPr>
          <w:sz w:val="28"/>
          <w:szCs w:val="28"/>
        </w:rPr>
        <w:t>5</w:t>
      </w:r>
      <w:r w:rsidR="00D31CD7">
        <w:rPr>
          <w:sz w:val="28"/>
          <w:szCs w:val="28"/>
        </w:rPr>
        <w:t>, 8-10</w:t>
      </w:r>
      <w:r w:rsidRPr="00BC411E">
        <w:rPr>
          <w:sz w:val="28"/>
          <w:szCs w:val="28"/>
        </w:rPr>
        <w:t xml:space="preserve"> главы 1 Методики</w:t>
      </w:r>
      <w:r>
        <w:rPr>
          <w:sz w:val="28"/>
          <w:szCs w:val="28"/>
        </w:rPr>
        <w:t xml:space="preserve"> н</w:t>
      </w:r>
      <w:r w:rsidR="00F714FB" w:rsidRPr="00066692">
        <w:rPr>
          <w:sz w:val="28"/>
          <w:szCs w:val="28"/>
        </w:rPr>
        <w:t>еобходимым для расчета НМЦ</w:t>
      </w:r>
      <w:r w:rsidR="001162E2" w:rsidRPr="00066692">
        <w:rPr>
          <w:sz w:val="28"/>
          <w:szCs w:val="28"/>
        </w:rPr>
        <w:t xml:space="preserve"> является наличие:</w:t>
      </w:r>
    </w:p>
    <w:p w:rsidR="00A2611F" w:rsidRPr="00066692" w:rsidRDefault="00252AD8" w:rsidP="00B84E03">
      <w:pPr>
        <w:numPr>
          <w:ilvl w:val="0"/>
          <w:numId w:val="33"/>
        </w:numPr>
        <w:tabs>
          <w:tab w:val="clear" w:pos="1260"/>
          <w:tab w:val="num" w:pos="0"/>
        </w:tabs>
        <w:autoSpaceDE w:val="0"/>
        <w:autoSpaceDN w:val="0"/>
        <w:ind w:left="0" w:firstLine="709"/>
        <w:jc w:val="both"/>
        <w:rPr>
          <w:sz w:val="28"/>
          <w:szCs w:val="28"/>
        </w:rPr>
      </w:pPr>
      <w:r w:rsidRPr="00066692">
        <w:rPr>
          <w:sz w:val="28"/>
          <w:szCs w:val="28"/>
        </w:rPr>
        <w:t>П</w:t>
      </w:r>
      <w:r w:rsidR="001162E2" w:rsidRPr="00066692">
        <w:rPr>
          <w:sz w:val="28"/>
          <w:szCs w:val="28"/>
        </w:rPr>
        <w:t xml:space="preserve">ри проведении конкурентных </w:t>
      </w:r>
      <w:r w:rsidR="000F3AC4" w:rsidRPr="00066692">
        <w:rPr>
          <w:sz w:val="28"/>
          <w:szCs w:val="28"/>
        </w:rPr>
        <w:t>закупок</w:t>
      </w:r>
      <w:r w:rsidR="001162E2" w:rsidRPr="00066692">
        <w:rPr>
          <w:sz w:val="28"/>
          <w:szCs w:val="28"/>
        </w:rPr>
        <w:t xml:space="preserve"> </w:t>
      </w:r>
      <w:r w:rsidR="00C97E95" w:rsidRPr="00C97E95">
        <w:rPr>
          <w:sz w:val="28"/>
          <w:szCs w:val="28"/>
        </w:rPr>
        <w:t xml:space="preserve">и закупок, осуществляемых </w:t>
      </w:r>
      <w:r w:rsidR="002B6398">
        <w:rPr>
          <w:sz w:val="28"/>
          <w:szCs w:val="28"/>
        </w:rPr>
        <w:t>способом «упрощенная закупка», по основаниям</w:t>
      </w:r>
      <w:r w:rsidR="00A703B9">
        <w:rPr>
          <w:sz w:val="28"/>
          <w:szCs w:val="28"/>
        </w:rPr>
        <w:t>,</w:t>
      </w:r>
      <w:r w:rsidR="002B6398">
        <w:rPr>
          <w:sz w:val="28"/>
          <w:szCs w:val="28"/>
        </w:rPr>
        <w:t xml:space="preserve"> предусмотренным ЕОСЗ</w:t>
      </w:r>
      <w:r w:rsidR="005B51EF">
        <w:rPr>
          <w:sz w:val="28"/>
          <w:szCs w:val="28"/>
        </w:rPr>
        <w:t xml:space="preserve"> </w:t>
      </w:r>
      <w:r w:rsidR="001162E2" w:rsidRPr="00066692">
        <w:rPr>
          <w:sz w:val="28"/>
          <w:szCs w:val="28"/>
        </w:rPr>
        <w:t>- тре</w:t>
      </w:r>
      <w:r w:rsidR="007B7311" w:rsidRPr="00066692">
        <w:rPr>
          <w:sz w:val="28"/>
          <w:szCs w:val="28"/>
        </w:rPr>
        <w:t>х и более источников информации.</w:t>
      </w:r>
    </w:p>
    <w:p w:rsidR="00A2611F" w:rsidRPr="00066692" w:rsidRDefault="00912223" w:rsidP="005C5883">
      <w:pPr>
        <w:numPr>
          <w:ilvl w:val="0"/>
          <w:numId w:val="33"/>
        </w:numPr>
        <w:tabs>
          <w:tab w:val="clear" w:pos="1260"/>
          <w:tab w:val="num" w:pos="0"/>
        </w:tabs>
        <w:autoSpaceDE w:val="0"/>
        <w:autoSpaceDN w:val="0"/>
        <w:ind w:left="0" w:firstLine="709"/>
        <w:jc w:val="both"/>
        <w:rPr>
          <w:sz w:val="28"/>
          <w:szCs w:val="28"/>
        </w:rPr>
      </w:pPr>
      <w:r w:rsidRPr="00066692">
        <w:rPr>
          <w:sz w:val="28"/>
          <w:szCs w:val="28"/>
        </w:rPr>
        <w:t>При проведении закупок способом</w:t>
      </w:r>
      <w:r w:rsidR="001162E2" w:rsidRPr="00066692">
        <w:rPr>
          <w:sz w:val="28"/>
          <w:szCs w:val="28"/>
        </w:rPr>
        <w:t xml:space="preserve"> у единственного поставщика - пяти и более источников информации.</w:t>
      </w:r>
    </w:p>
    <w:p w:rsidR="00B566B0" w:rsidRDefault="00AC4400">
      <w:pPr>
        <w:numPr>
          <w:ilvl w:val="0"/>
          <w:numId w:val="94"/>
        </w:numPr>
        <w:tabs>
          <w:tab w:val="left" w:pos="1276"/>
        </w:tabs>
        <w:autoSpaceDE w:val="0"/>
        <w:autoSpaceDN w:val="0"/>
        <w:ind w:left="0" w:firstLine="709"/>
        <w:jc w:val="both"/>
        <w:rPr>
          <w:sz w:val="28"/>
          <w:szCs w:val="28"/>
        </w:rPr>
      </w:pPr>
      <w:r w:rsidRPr="00AC4400">
        <w:rPr>
          <w:sz w:val="28"/>
          <w:szCs w:val="28"/>
        </w:rPr>
        <w:t>Для получения источников ценовой информации выполня</w:t>
      </w:r>
      <w:r w:rsidR="00857A39">
        <w:rPr>
          <w:sz w:val="28"/>
          <w:szCs w:val="28"/>
        </w:rPr>
        <w:t>е</w:t>
      </w:r>
      <w:r w:rsidRPr="00AC4400">
        <w:rPr>
          <w:sz w:val="28"/>
          <w:szCs w:val="28"/>
        </w:rPr>
        <w:t>тся следующи</w:t>
      </w:r>
      <w:r w:rsidR="000E6DAC">
        <w:rPr>
          <w:sz w:val="28"/>
          <w:szCs w:val="28"/>
        </w:rPr>
        <w:t>й минимально необходимый набор</w:t>
      </w:r>
      <w:r w:rsidRPr="00AC4400">
        <w:rPr>
          <w:sz w:val="28"/>
          <w:szCs w:val="28"/>
        </w:rPr>
        <w:t xml:space="preserve"> действи</w:t>
      </w:r>
      <w:r w:rsidR="000E6DAC">
        <w:rPr>
          <w:sz w:val="28"/>
          <w:szCs w:val="28"/>
        </w:rPr>
        <w:t>й</w:t>
      </w:r>
      <w:r>
        <w:rPr>
          <w:sz w:val="28"/>
          <w:szCs w:val="28"/>
        </w:rPr>
        <w:t>:</w:t>
      </w:r>
    </w:p>
    <w:p w:rsidR="006F5006" w:rsidRPr="00A703B9" w:rsidRDefault="00F714FB" w:rsidP="005C5883">
      <w:pPr>
        <w:numPr>
          <w:ilvl w:val="0"/>
          <w:numId w:val="34"/>
        </w:numPr>
        <w:tabs>
          <w:tab w:val="left" w:pos="0"/>
          <w:tab w:val="left" w:pos="1276"/>
        </w:tabs>
        <w:autoSpaceDE w:val="0"/>
        <w:autoSpaceDN w:val="0"/>
        <w:ind w:left="0" w:firstLine="709"/>
        <w:jc w:val="both"/>
        <w:rPr>
          <w:sz w:val="28"/>
          <w:szCs w:val="28"/>
        </w:rPr>
      </w:pPr>
      <w:r w:rsidRPr="00AC4400">
        <w:rPr>
          <w:sz w:val="28"/>
          <w:szCs w:val="28"/>
        </w:rPr>
        <w:t xml:space="preserve">Сначала необходимо </w:t>
      </w:r>
      <w:r w:rsidR="006F5006" w:rsidRPr="00ED15C3">
        <w:rPr>
          <w:sz w:val="28"/>
          <w:szCs w:val="28"/>
        </w:rPr>
        <w:t xml:space="preserve">произвести </w:t>
      </w:r>
      <w:r w:rsidR="00183E47">
        <w:rPr>
          <w:sz w:val="28"/>
          <w:szCs w:val="28"/>
        </w:rPr>
        <w:t>поиск источников ценовой информации в</w:t>
      </w:r>
      <w:r w:rsidR="006F5006" w:rsidRPr="00ED15C3">
        <w:rPr>
          <w:sz w:val="28"/>
          <w:szCs w:val="28"/>
        </w:rPr>
        <w:t xml:space="preserve"> ЕОС БДЦ </w:t>
      </w:r>
      <w:r w:rsidR="00AC4400" w:rsidRPr="00ED15C3">
        <w:rPr>
          <w:sz w:val="28"/>
          <w:szCs w:val="28"/>
        </w:rPr>
        <w:t>по МТРиО, идентичным для планируемых к закупке (полные аналоги) з</w:t>
      </w:r>
      <w:r w:rsidR="006F5006" w:rsidRPr="00ED15C3">
        <w:rPr>
          <w:sz w:val="28"/>
          <w:szCs w:val="28"/>
        </w:rPr>
        <w:t>а период не более одного года. Используются цены завершенных и действующих договоров, цены заявок (оферентные цены) допущенных участников закупочных процедур</w:t>
      </w:r>
      <w:r w:rsidR="00DE6ADC">
        <w:rPr>
          <w:sz w:val="28"/>
          <w:szCs w:val="28"/>
        </w:rPr>
        <w:t>, проигравших по баллам</w:t>
      </w:r>
      <w:r w:rsidR="006F5006" w:rsidRPr="00ED15C3">
        <w:rPr>
          <w:sz w:val="28"/>
          <w:szCs w:val="28"/>
        </w:rPr>
        <w:t>. Не используются цены договоров</w:t>
      </w:r>
      <w:r w:rsidR="00A703B9">
        <w:rPr>
          <w:sz w:val="28"/>
          <w:szCs w:val="28"/>
        </w:rPr>
        <w:t xml:space="preserve"> </w:t>
      </w:r>
      <w:r w:rsidR="006F5006" w:rsidRPr="00A703B9">
        <w:rPr>
          <w:sz w:val="28"/>
          <w:szCs w:val="28"/>
        </w:rPr>
        <w:t>с контрагентами из реестров недобросовестных поставщиков</w:t>
      </w:r>
      <w:r w:rsidR="00183E47" w:rsidRPr="00A703B9">
        <w:rPr>
          <w:sz w:val="28"/>
          <w:szCs w:val="28"/>
        </w:rPr>
        <w:t>.</w:t>
      </w:r>
    </w:p>
    <w:p w:rsidR="006F5006" w:rsidRPr="00A703B9" w:rsidRDefault="006F5006" w:rsidP="0094235F">
      <w:pPr>
        <w:tabs>
          <w:tab w:val="left" w:pos="0"/>
        </w:tabs>
        <w:autoSpaceDE w:val="0"/>
        <w:autoSpaceDN w:val="0"/>
        <w:ind w:firstLine="709"/>
        <w:jc w:val="both"/>
        <w:rPr>
          <w:sz w:val="28"/>
          <w:szCs w:val="28"/>
        </w:rPr>
      </w:pPr>
      <w:r w:rsidRPr="00A703B9">
        <w:rPr>
          <w:sz w:val="28"/>
          <w:szCs w:val="28"/>
        </w:rPr>
        <w:t>В случае отсутствия договоров, оферентных цен за указанный временной период, производится анализ ЕОС БДЦ за период от одного года до трех лет.</w:t>
      </w:r>
    </w:p>
    <w:p w:rsidR="00865E80" w:rsidRPr="00A703B9" w:rsidRDefault="00CB3786" w:rsidP="0094235F">
      <w:pPr>
        <w:tabs>
          <w:tab w:val="left" w:pos="0"/>
        </w:tabs>
        <w:autoSpaceDE w:val="0"/>
        <w:autoSpaceDN w:val="0"/>
        <w:ind w:firstLine="709"/>
        <w:jc w:val="both"/>
        <w:rPr>
          <w:sz w:val="28"/>
          <w:szCs w:val="28"/>
        </w:rPr>
      </w:pPr>
      <w:r w:rsidRPr="00CB3786">
        <w:rPr>
          <w:sz w:val="28"/>
          <w:szCs w:val="28"/>
        </w:rPr>
        <w:t xml:space="preserve">Оптимальный </w:t>
      </w:r>
      <w:r w:rsidR="00F51D0C">
        <w:rPr>
          <w:sz w:val="28"/>
          <w:szCs w:val="28"/>
        </w:rPr>
        <w:t>с</w:t>
      </w:r>
      <w:r w:rsidR="00865E80" w:rsidRPr="00A703B9">
        <w:rPr>
          <w:sz w:val="28"/>
          <w:szCs w:val="28"/>
        </w:rPr>
        <w:t xml:space="preserve">рок поиска источников ценовой информации в ЕОС БДЦ по МТРиО, идентичным для планируемых к закупке (полные аналоги) 1 </w:t>
      </w:r>
      <w:r w:rsidR="004B7AD3" w:rsidRPr="00A703B9">
        <w:rPr>
          <w:sz w:val="28"/>
          <w:szCs w:val="28"/>
        </w:rPr>
        <w:t>рабоч</w:t>
      </w:r>
      <w:r>
        <w:rPr>
          <w:sz w:val="28"/>
          <w:szCs w:val="28"/>
        </w:rPr>
        <w:t>ий</w:t>
      </w:r>
      <w:r w:rsidR="00865E80" w:rsidRPr="00A703B9">
        <w:rPr>
          <w:sz w:val="28"/>
          <w:szCs w:val="28"/>
        </w:rPr>
        <w:t xml:space="preserve"> д</w:t>
      </w:r>
      <w:r>
        <w:rPr>
          <w:sz w:val="28"/>
          <w:szCs w:val="28"/>
        </w:rPr>
        <w:t>е</w:t>
      </w:r>
      <w:r w:rsidR="00865E80" w:rsidRPr="00A703B9">
        <w:rPr>
          <w:sz w:val="28"/>
          <w:szCs w:val="28"/>
        </w:rPr>
        <w:t>н</w:t>
      </w:r>
      <w:r>
        <w:rPr>
          <w:sz w:val="28"/>
          <w:szCs w:val="28"/>
        </w:rPr>
        <w:t>ь</w:t>
      </w:r>
      <w:r w:rsidR="004B7AD3" w:rsidRPr="00A703B9">
        <w:rPr>
          <w:sz w:val="28"/>
          <w:szCs w:val="28"/>
        </w:rPr>
        <w:t>.</w:t>
      </w:r>
    </w:p>
    <w:p w:rsidR="00A05C90" w:rsidRDefault="00A05C90" w:rsidP="00ED15C3">
      <w:pPr>
        <w:numPr>
          <w:ilvl w:val="0"/>
          <w:numId w:val="34"/>
        </w:numPr>
        <w:tabs>
          <w:tab w:val="num" w:pos="0"/>
          <w:tab w:val="left" w:pos="1276"/>
        </w:tabs>
        <w:autoSpaceDE w:val="0"/>
        <w:autoSpaceDN w:val="0"/>
        <w:ind w:left="0" w:firstLine="709"/>
        <w:jc w:val="both"/>
        <w:rPr>
          <w:sz w:val="28"/>
          <w:szCs w:val="28"/>
        </w:rPr>
      </w:pPr>
      <w:r w:rsidRPr="00A703B9">
        <w:rPr>
          <w:sz w:val="28"/>
          <w:szCs w:val="28"/>
        </w:rPr>
        <w:t xml:space="preserve">Если в результате </w:t>
      </w:r>
      <w:r w:rsidR="00183E47" w:rsidRPr="00A703B9">
        <w:rPr>
          <w:sz w:val="28"/>
          <w:szCs w:val="28"/>
        </w:rPr>
        <w:t>поиска в</w:t>
      </w:r>
      <w:r w:rsidRPr="00A703B9">
        <w:rPr>
          <w:sz w:val="28"/>
          <w:szCs w:val="28"/>
        </w:rPr>
        <w:t xml:space="preserve"> ЕОС БДЦ по идентичным МТРиО ценовая информация не найдена или общее количество источников меньше количества, необходимого для расчета НМЦ в соответствии с п.</w:t>
      </w:r>
      <w:r w:rsidRPr="00A05C90">
        <w:rPr>
          <w:sz w:val="28"/>
          <w:szCs w:val="28"/>
        </w:rPr>
        <w:t> </w:t>
      </w:r>
      <w:r w:rsidR="00CD142B">
        <w:rPr>
          <w:sz w:val="28"/>
          <w:szCs w:val="28"/>
        </w:rPr>
        <w:t>3</w:t>
      </w:r>
      <w:r w:rsidRPr="00A05C90">
        <w:rPr>
          <w:sz w:val="28"/>
          <w:szCs w:val="28"/>
        </w:rPr>
        <w:t xml:space="preserve"> настоящего раздела</w:t>
      </w:r>
      <w:r>
        <w:rPr>
          <w:sz w:val="28"/>
          <w:szCs w:val="28"/>
        </w:rPr>
        <w:t xml:space="preserve"> производится </w:t>
      </w:r>
      <w:r w:rsidR="00183E47">
        <w:rPr>
          <w:sz w:val="28"/>
          <w:szCs w:val="28"/>
        </w:rPr>
        <w:t xml:space="preserve">поиск ценовых источников в </w:t>
      </w:r>
      <w:r w:rsidRPr="00A05C90">
        <w:rPr>
          <w:sz w:val="28"/>
          <w:szCs w:val="28"/>
        </w:rPr>
        <w:t>ЕОС БДЦ</w:t>
      </w:r>
      <w:r w:rsidR="00977647">
        <w:rPr>
          <w:sz w:val="28"/>
          <w:szCs w:val="28"/>
        </w:rPr>
        <w:t xml:space="preserve"> по </w:t>
      </w:r>
      <w:r w:rsidR="00977647" w:rsidRPr="00977647">
        <w:rPr>
          <w:sz w:val="28"/>
          <w:szCs w:val="28"/>
        </w:rPr>
        <w:t>МТРиО-эквивалентам</w:t>
      </w:r>
      <w:r w:rsidR="00977647">
        <w:rPr>
          <w:sz w:val="28"/>
          <w:szCs w:val="28"/>
        </w:rPr>
        <w:t xml:space="preserve"> в аналогичном порядке, изложенном в п. </w:t>
      </w:r>
      <w:r w:rsidR="00CD142B">
        <w:rPr>
          <w:sz w:val="28"/>
          <w:szCs w:val="28"/>
        </w:rPr>
        <w:t>4</w:t>
      </w:r>
      <w:r w:rsidR="00977647">
        <w:rPr>
          <w:sz w:val="28"/>
          <w:szCs w:val="28"/>
        </w:rPr>
        <w:t>.1 настоящего раздела.</w:t>
      </w:r>
    </w:p>
    <w:p w:rsidR="004B7AD3" w:rsidRDefault="00CB3786" w:rsidP="00BA4F0F">
      <w:pPr>
        <w:tabs>
          <w:tab w:val="left" w:pos="1276"/>
        </w:tabs>
        <w:autoSpaceDE w:val="0"/>
        <w:autoSpaceDN w:val="0"/>
        <w:ind w:firstLine="567"/>
        <w:jc w:val="both"/>
        <w:rPr>
          <w:sz w:val="28"/>
          <w:szCs w:val="28"/>
        </w:rPr>
      </w:pPr>
      <w:r w:rsidRPr="00CB3786">
        <w:rPr>
          <w:sz w:val="28"/>
          <w:szCs w:val="28"/>
        </w:rPr>
        <w:t xml:space="preserve">Оптимальный </w:t>
      </w:r>
      <w:r w:rsidR="00F51D0C">
        <w:rPr>
          <w:sz w:val="28"/>
          <w:szCs w:val="28"/>
        </w:rPr>
        <w:t>с</w:t>
      </w:r>
      <w:r w:rsidR="004B7AD3" w:rsidRPr="004B7AD3">
        <w:rPr>
          <w:sz w:val="28"/>
          <w:szCs w:val="28"/>
        </w:rPr>
        <w:t>рок поиска источников ценовой информации в ЕОС БДЦ по МТРиО-эквивалентам 1 рабоч</w:t>
      </w:r>
      <w:r>
        <w:rPr>
          <w:sz w:val="28"/>
          <w:szCs w:val="28"/>
        </w:rPr>
        <w:t>ий</w:t>
      </w:r>
      <w:r w:rsidR="004B7AD3" w:rsidRPr="004B7AD3">
        <w:rPr>
          <w:sz w:val="28"/>
          <w:szCs w:val="28"/>
        </w:rPr>
        <w:t xml:space="preserve"> д</w:t>
      </w:r>
      <w:r>
        <w:rPr>
          <w:sz w:val="28"/>
          <w:szCs w:val="28"/>
        </w:rPr>
        <w:t>е</w:t>
      </w:r>
      <w:r w:rsidR="004B7AD3" w:rsidRPr="004B7AD3">
        <w:rPr>
          <w:sz w:val="28"/>
          <w:szCs w:val="28"/>
        </w:rPr>
        <w:t>н</w:t>
      </w:r>
      <w:r>
        <w:rPr>
          <w:sz w:val="28"/>
          <w:szCs w:val="28"/>
        </w:rPr>
        <w:t>ь</w:t>
      </w:r>
      <w:r w:rsidR="004B7AD3" w:rsidRPr="004B7AD3">
        <w:rPr>
          <w:sz w:val="28"/>
          <w:szCs w:val="28"/>
        </w:rPr>
        <w:t>.</w:t>
      </w:r>
    </w:p>
    <w:p w:rsidR="00AC4400" w:rsidRDefault="00AC4400" w:rsidP="00ED15C3">
      <w:pPr>
        <w:numPr>
          <w:ilvl w:val="0"/>
          <w:numId w:val="34"/>
        </w:numPr>
        <w:tabs>
          <w:tab w:val="num" w:pos="0"/>
          <w:tab w:val="left" w:pos="1276"/>
        </w:tabs>
        <w:autoSpaceDE w:val="0"/>
        <w:autoSpaceDN w:val="0"/>
        <w:ind w:left="0" w:firstLine="709"/>
        <w:jc w:val="both"/>
        <w:rPr>
          <w:sz w:val="28"/>
          <w:szCs w:val="28"/>
        </w:rPr>
      </w:pPr>
      <w:r>
        <w:rPr>
          <w:sz w:val="28"/>
          <w:szCs w:val="28"/>
        </w:rPr>
        <w:t xml:space="preserve">Если в результате </w:t>
      </w:r>
      <w:r w:rsidR="00A264CE">
        <w:rPr>
          <w:sz w:val="28"/>
          <w:szCs w:val="28"/>
        </w:rPr>
        <w:t xml:space="preserve">перечисленных выше действий ценовая информация не найдена </w:t>
      </w:r>
      <w:r w:rsidR="00DA49F7" w:rsidRPr="00DA49F7">
        <w:rPr>
          <w:sz w:val="28"/>
          <w:szCs w:val="28"/>
        </w:rPr>
        <w:t>или общее количество источников меньше количества, необходимого для расчета НМЦ</w:t>
      </w:r>
      <w:r w:rsidR="00A264CE">
        <w:rPr>
          <w:sz w:val="28"/>
          <w:szCs w:val="28"/>
        </w:rPr>
        <w:t xml:space="preserve">, </w:t>
      </w:r>
      <w:r w:rsidR="00DA49F7">
        <w:rPr>
          <w:sz w:val="28"/>
          <w:szCs w:val="28"/>
        </w:rPr>
        <w:t xml:space="preserve">в модуле ЕОС БДЦ </w:t>
      </w:r>
      <w:r w:rsidR="00B42F70">
        <w:rPr>
          <w:sz w:val="28"/>
          <w:szCs w:val="28"/>
        </w:rPr>
        <w:t xml:space="preserve">«Мониторинг рынка» </w:t>
      </w:r>
      <w:r w:rsidR="00DA49F7">
        <w:rPr>
          <w:sz w:val="28"/>
          <w:szCs w:val="28"/>
        </w:rPr>
        <w:t xml:space="preserve">формируются </w:t>
      </w:r>
      <w:r w:rsidR="00830C6B">
        <w:rPr>
          <w:sz w:val="28"/>
          <w:szCs w:val="28"/>
        </w:rPr>
        <w:t xml:space="preserve">и направляются </w:t>
      </w:r>
      <w:r w:rsidR="00DA49F7">
        <w:rPr>
          <w:sz w:val="28"/>
          <w:szCs w:val="28"/>
        </w:rPr>
        <w:t>электронные запросы ТКП</w:t>
      </w:r>
      <w:r w:rsidR="00ED69D8">
        <w:rPr>
          <w:sz w:val="28"/>
          <w:szCs w:val="28"/>
        </w:rPr>
        <w:t xml:space="preserve"> на идентичные МТРиО и эквивалент</w:t>
      </w:r>
      <w:r w:rsidR="00BA4F0F">
        <w:rPr>
          <w:sz w:val="28"/>
          <w:szCs w:val="28"/>
        </w:rPr>
        <w:t>ы</w:t>
      </w:r>
      <w:r w:rsidR="00B42F70">
        <w:rPr>
          <w:sz w:val="28"/>
          <w:szCs w:val="28"/>
        </w:rPr>
        <w:t>.</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t xml:space="preserve">Запрос ТКП должен содержать: </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t>подробное описание закупаемого МТРиО (технические характеристики в соответствии с ИТТ, ТЗ заказчика), включая указание единицы измерения, количества;</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t>основные условия исполнения договора, заключаемого по результатам закупки, включая требования к порядку поставки МТРиО, исходя из базовых условий поставки закупаемых МТРиО и требуемого объема предоставления гарантий их качества;</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lastRenderedPageBreak/>
        <w:t>требования к комплектации МТРиО, предусмотренные техническими спецификациями, техническим заданием, исходными техническими требованиями, исходными данными для проектирования, рабочей документацией (с разделением на базовую и дополнительную комплектацию) и т.д.;</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t>сроки предоставления ценовой информации</w:t>
      </w:r>
      <w:r w:rsidR="00E16F7A">
        <w:rPr>
          <w:sz w:val="28"/>
          <w:szCs w:val="28"/>
        </w:rPr>
        <w:t xml:space="preserve"> – не </w:t>
      </w:r>
      <w:r w:rsidR="0093742E">
        <w:rPr>
          <w:sz w:val="28"/>
          <w:szCs w:val="28"/>
        </w:rPr>
        <w:t>более</w:t>
      </w:r>
      <w:r w:rsidR="00E16F7A">
        <w:rPr>
          <w:sz w:val="28"/>
          <w:szCs w:val="28"/>
        </w:rPr>
        <w:t xml:space="preserve"> 15 </w:t>
      </w:r>
      <w:r w:rsidR="0093742E">
        <w:rPr>
          <w:sz w:val="28"/>
          <w:szCs w:val="28"/>
        </w:rPr>
        <w:t xml:space="preserve">рабочих </w:t>
      </w:r>
      <w:r w:rsidR="00E16F7A">
        <w:rPr>
          <w:sz w:val="28"/>
          <w:szCs w:val="28"/>
        </w:rPr>
        <w:t>дней</w:t>
      </w:r>
      <w:r w:rsidR="00E727F6">
        <w:rPr>
          <w:sz w:val="28"/>
          <w:szCs w:val="28"/>
        </w:rPr>
        <w:t xml:space="preserve"> </w:t>
      </w:r>
      <w:r w:rsidR="00830C6B">
        <w:rPr>
          <w:sz w:val="28"/>
          <w:szCs w:val="28"/>
        </w:rPr>
        <w:t xml:space="preserve">с даты направления запроса ТКП </w:t>
      </w:r>
      <w:r w:rsidR="00E727F6">
        <w:rPr>
          <w:sz w:val="28"/>
          <w:szCs w:val="28"/>
        </w:rPr>
        <w:t>(для простой продукции не более 7 рабочих дней</w:t>
      </w:r>
      <w:r w:rsidR="00830C6B">
        <w:rPr>
          <w:sz w:val="28"/>
          <w:szCs w:val="28"/>
        </w:rPr>
        <w:t xml:space="preserve"> с даты направления запроса ТКП</w:t>
      </w:r>
      <w:r w:rsidR="00E727F6">
        <w:rPr>
          <w:sz w:val="28"/>
          <w:szCs w:val="28"/>
        </w:rPr>
        <w:t xml:space="preserve">). </w:t>
      </w:r>
      <w:r w:rsidR="009410A8" w:rsidRPr="009410A8">
        <w:rPr>
          <w:sz w:val="28"/>
          <w:szCs w:val="28"/>
        </w:rPr>
        <w:t>Срок предоставления ценовой информации может быть продлен по решению руководителя заказчика</w:t>
      </w:r>
      <w:r w:rsidRPr="00EA6796">
        <w:rPr>
          <w:sz w:val="28"/>
          <w:szCs w:val="28"/>
        </w:rPr>
        <w:t>;</w:t>
      </w:r>
    </w:p>
    <w:p w:rsidR="00B42F70" w:rsidRPr="00066692" w:rsidRDefault="00B42F70" w:rsidP="00B42F70">
      <w:pPr>
        <w:tabs>
          <w:tab w:val="num" w:pos="0"/>
          <w:tab w:val="left" w:pos="709"/>
          <w:tab w:val="left" w:pos="1276"/>
        </w:tabs>
        <w:autoSpaceDE w:val="0"/>
        <w:autoSpaceDN w:val="0"/>
        <w:adjustRightInd w:val="0"/>
        <w:ind w:firstLine="709"/>
        <w:jc w:val="both"/>
        <w:rPr>
          <w:sz w:val="28"/>
          <w:szCs w:val="28"/>
        </w:rPr>
      </w:pPr>
      <w:r w:rsidRPr="00066692">
        <w:rPr>
          <w:sz w:val="28"/>
          <w:szCs w:val="28"/>
        </w:rPr>
        <w:t>информацию о том, что проведение данной процедуры сбора информации не влечет за собой возникновения каких-либо обязательств заказчика;</w:t>
      </w:r>
    </w:p>
    <w:p w:rsidR="00E16F7A" w:rsidRDefault="00B42F70" w:rsidP="00E16F7A">
      <w:pPr>
        <w:tabs>
          <w:tab w:val="num" w:pos="0"/>
          <w:tab w:val="left" w:pos="709"/>
          <w:tab w:val="left" w:pos="1276"/>
        </w:tabs>
        <w:autoSpaceDE w:val="0"/>
        <w:autoSpaceDN w:val="0"/>
        <w:adjustRightInd w:val="0"/>
        <w:ind w:firstLine="709"/>
        <w:jc w:val="both"/>
        <w:rPr>
          <w:sz w:val="28"/>
          <w:szCs w:val="28"/>
        </w:rPr>
      </w:pPr>
      <w:r w:rsidRPr="00066692">
        <w:rPr>
          <w:sz w:val="28"/>
          <w:szCs w:val="28"/>
        </w:rPr>
        <w:t>указание о том, что из ответа на запрос должны однозначно определяться цена единицы МТРиО и общая цена договора на условиях, указанных в запросе, срок действия предлагаемой цены, расчет такой цены (при необходимости) с приложением расшифровок по отдельным затратам с целью предупреждения намеренного завышения или занижения цен МТРиО и т.д.</w:t>
      </w:r>
    </w:p>
    <w:p w:rsidR="00E16F7A" w:rsidRPr="00E16F7A" w:rsidRDefault="00E16F7A" w:rsidP="00E16F7A">
      <w:pPr>
        <w:tabs>
          <w:tab w:val="num" w:pos="0"/>
          <w:tab w:val="left" w:pos="709"/>
          <w:tab w:val="left" w:pos="1276"/>
        </w:tabs>
        <w:autoSpaceDE w:val="0"/>
        <w:autoSpaceDN w:val="0"/>
        <w:adjustRightInd w:val="0"/>
        <w:ind w:firstLine="709"/>
        <w:jc w:val="both"/>
        <w:rPr>
          <w:sz w:val="28"/>
          <w:szCs w:val="28"/>
        </w:rPr>
      </w:pPr>
      <w:r>
        <w:rPr>
          <w:sz w:val="28"/>
          <w:szCs w:val="28"/>
        </w:rPr>
        <w:t>Дополнительно возможно н</w:t>
      </w:r>
      <w:r w:rsidRPr="00E16F7A">
        <w:rPr>
          <w:sz w:val="28"/>
          <w:szCs w:val="28"/>
        </w:rPr>
        <w:t>аправл</w:t>
      </w:r>
      <w:r>
        <w:rPr>
          <w:sz w:val="28"/>
          <w:szCs w:val="28"/>
        </w:rPr>
        <w:t>ение</w:t>
      </w:r>
      <w:r w:rsidRPr="00E16F7A">
        <w:rPr>
          <w:sz w:val="28"/>
          <w:szCs w:val="28"/>
        </w:rPr>
        <w:t xml:space="preserve"> адресны</w:t>
      </w:r>
      <w:r>
        <w:rPr>
          <w:sz w:val="28"/>
          <w:szCs w:val="28"/>
        </w:rPr>
        <w:t>х</w:t>
      </w:r>
      <w:r w:rsidRPr="00E16F7A">
        <w:rPr>
          <w:sz w:val="28"/>
          <w:szCs w:val="28"/>
        </w:rPr>
        <w:t xml:space="preserve"> запрос</w:t>
      </w:r>
      <w:r>
        <w:rPr>
          <w:sz w:val="28"/>
          <w:szCs w:val="28"/>
        </w:rPr>
        <w:t xml:space="preserve">ов ТКП </w:t>
      </w:r>
      <w:r w:rsidRPr="00E16F7A">
        <w:rPr>
          <w:sz w:val="28"/>
          <w:szCs w:val="28"/>
        </w:rPr>
        <w:t>изготовителям закупаемой номенклатуры МТРиО</w:t>
      </w:r>
      <w:r>
        <w:rPr>
          <w:sz w:val="28"/>
          <w:szCs w:val="28"/>
        </w:rPr>
        <w:t>/</w:t>
      </w:r>
      <w:r w:rsidRPr="00E16F7A">
        <w:rPr>
          <w:sz w:val="28"/>
          <w:szCs w:val="28"/>
        </w:rPr>
        <w:t>поставщикам, которые являются квалифицированными участниками рынка данной продукции</w:t>
      </w:r>
      <w:r>
        <w:rPr>
          <w:sz w:val="28"/>
          <w:szCs w:val="28"/>
        </w:rPr>
        <w:t xml:space="preserve"> с содержанием аналогичн</w:t>
      </w:r>
      <w:r w:rsidR="00043D90">
        <w:rPr>
          <w:sz w:val="28"/>
          <w:szCs w:val="28"/>
        </w:rPr>
        <w:t>о п. 4.3</w:t>
      </w:r>
      <w:r w:rsidRPr="00E16F7A">
        <w:rPr>
          <w:sz w:val="28"/>
          <w:szCs w:val="28"/>
        </w:rPr>
        <w:t>.</w:t>
      </w:r>
      <w:r>
        <w:rPr>
          <w:sz w:val="28"/>
          <w:szCs w:val="28"/>
        </w:rPr>
        <w:t xml:space="preserve"> Срок ожидания ТКП не </w:t>
      </w:r>
      <w:r w:rsidR="0093742E">
        <w:rPr>
          <w:sz w:val="28"/>
          <w:szCs w:val="28"/>
        </w:rPr>
        <w:t>более</w:t>
      </w:r>
      <w:r>
        <w:rPr>
          <w:sz w:val="28"/>
          <w:szCs w:val="28"/>
        </w:rPr>
        <w:t xml:space="preserve"> 15 </w:t>
      </w:r>
      <w:r w:rsidR="0093742E">
        <w:rPr>
          <w:sz w:val="28"/>
          <w:szCs w:val="28"/>
        </w:rPr>
        <w:t xml:space="preserve">рабочих </w:t>
      </w:r>
      <w:r>
        <w:rPr>
          <w:sz w:val="28"/>
          <w:szCs w:val="28"/>
        </w:rPr>
        <w:t>дней</w:t>
      </w:r>
      <w:r w:rsidR="00DC0E96">
        <w:rPr>
          <w:sz w:val="28"/>
          <w:szCs w:val="28"/>
        </w:rPr>
        <w:t xml:space="preserve"> </w:t>
      </w:r>
      <w:r w:rsidR="00830C6B">
        <w:rPr>
          <w:sz w:val="28"/>
          <w:szCs w:val="28"/>
        </w:rPr>
        <w:t xml:space="preserve">с даты направления запроса ТКП </w:t>
      </w:r>
      <w:r w:rsidR="00DC0E96" w:rsidRPr="00DC0E96">
        <w:rPr>
          <w:sz w:val="28"/>
          <w:szCs w:val="28"/>
        </w:rPr>
        <w:t>(для простой продукции не более 7 рабочих дней</w:t>
      </w:r>
      <w:r w:rsidR="00830C6B">
        <w:rPr>
          <w:sz w:val="28"/>
          <w:szCs w:val="28"/>
        </w:rPr>
        <w:t xml:space="preserve"> с даты направления запроса</w:t>
      </w:r>
      <w:r w:rsidR="00DC0E96" w:rsidRPr="00DC0E96">
        <w:rPr>
          <w:sz w:val="28"/>
          <w:szCs w:val="28"/>
        </w:rPr>
        <w:t>)</w:t>
      </w:r>
      <w:r>
        <w:rPr>
          <w:sz w:val="28"/>
          <w:szCs w:val="28"/>
        </w:rPr>
        <w:t>.</w:t>
      </w:r>
      <w:r w:rsidR="007D4BCB">
        <w:rPr>
          <w:sz w:val="28"/>
          <w:szCs w:val="28"/>
        </w:rPr>
        <w:t xml:space="preserve"> </w:t>
      </w:r>
      <w:r w:rsidR="007D4BCB" w:rsidRPr="007D4BCB">
        <w:rPr>
          <w:sz w:val="28"/>
          <w:szCs w:val="28"/>
        </w:rPr>
        <w:t>Срок предоставления ценовой информации может быть продлен по решению руководителя заказчика</w:t>
      </w:r>
      <w:r w:rsidR="007D4BCB">
        <w:rPr>
          <w:sz w:val="28"/>
          <w:szCs w:val="28"/>
        </w:rPr>
        <w:t>.</w:t>
      </w:r>
    </w:p>
    <w:p w:rsidR="00E16F7A" w:rsidRPr="00E16F7A" w:rsidRDefault="00F974AE" w:rsidP="00E16F7A">
      <w:pPr>
        <w:tabs>
          <w:tab w:val="num" w:pos="0"/>
          <w:tab w:val="left" w:pos="709"/>
          <w:tab w:val="left" w:pos="1276"/>
        </w:tabs>
        <w:autoSpaceDE w:val="0"/>
        <w:autoSpaceDN w:val="0"/>
        <w:adjustRightInd w:val="0"/>
        <w:ind w:firstLine="709"/>
        <w:jc w:val="both"/>
        <w:rPr>
          <w:sz w:val="28"/>
          <w:szCs w:val="28"/>
        </w:rPr>
      </w:pPr>
      <w:r>
        <w:rPr>
          <w:sz w:val="28"/>
          <w:szCs w:val="28"/>
        </w:rPr>
        <w:t>Дополнительно н</w:t>
      </w:r>
      <w:r w:rsidR="00E16F7A" w:rsidRPr="00E16F7A">
        <w:rPr>
          <w:sz w:val="28"/>
          <w:szCs w:val="28"/>
        </w:rPr>
        <w:t xml:space="preserve">аправленные заказчиком </w:t>
      </w:r>
      <w:r>
        <w:rPr>
          <w:sz w:val="28"/>
          <w:szCs w:val="28"/>
        </w:rPr>
        <w:t xml:space="preserve">адресные </w:t>
      </w:r>
      <w:r w:rsidR="00E16F7A" w:rsidRPr="00E16F7A">
        <w:rPr>
          <w:sz w:val="28"/>
          <w:szCs w:val="28"/>
        </w:rPr>
        <w:t>запросы должны быть официально оформлены на бланке организации Корпорации за подписью руководителя или уполномоченного лица и зарегистрированы надлежащим образом в соответствии с правилами документооборота организации-заказчика.</w:t>
      </w:r>
    </w:p>
    <w:p w:rsidR="006F17B2" w:rsidRDefault="00B96DA6" w:rsidP="006F17B2">
      <w:pPr>
        <w:tabs>
          <w:tab w:val="num" w:pos="0"/>
          <w:tab w:val="left" w:pos="709"/>
          <w:tab w:val="left" w:pos="1276"/>
        </w:tabs>
        <w:autoSpaceDE w:val="0"/>
        <w:autoSpaceDN w:val="0"/>
        <w:adjustRightInd w:val="0"/>
        <w:ind w:firstLine="709"/>
        <w:jc w:val="both"/>
        <w:rPr>
          <w:sz w:val="28"/>
          <w:szCs w:val="28"/>
        </w:rPr>
      </w:pPr>
      <w:r w:rsidRPr="00B96DA6">
        <w:rPr>
          <w:sz w:val="28"/>
          <w:szCs w:val="28"/>
        </w:rPr>
        <w:t xml:space="preserve">Полученные </w:t>
      </w:r>
      <w:r w:rsidR="00F974AE">
        <w:rPr>
          <w:sz w:val="28"/>
          <w:szCs w:val="28"/>
        </w:rPr>
        <w:t xml:space="preserve">по результатам дополнительного адресного запроса ТКП </w:t>
      </w:r>
      <w:r w:rsidRPr="00B96DA6">
        <w:rPr>
          <w:sz w:val="28"/>
          <w:szCs w:val="28"/>
        </w:rPr>
        <w:t xml:space="preserve">от изготовителей (поставщиков) должны быть оформлены </w:t>
      </w:r>
      <w:r w:rsidR="0010468A" w:rsidRPr="00B96DA6">
        <w:rPr>
          <w:sz w:val="28"/>
          <w:szCs w:val="28"/>
        </w:rPr>
        <w:t>в соответствии с правилами документооборота организации контрагента</w:t>
      </w:r>
      <w:r w:rsidR="0010468A">
        <w:rPr>
          <w:sz w:val="28"/>
          <w:szCs w:val="28"/>
        </w:rPr>
        <w:t xml:space="preserve"> и</w:t>
      </w:r>
      <w:r w:rsidRPr="00B96DA6">
        <w:rPr>
          <w:sz w:val="28"/>
          <w:szCs w:val="28"/>
        </w:rPr>
        <w:t xml:space="preserve"> отправлены любым способом связи (факсом, электронной почтой или другими), позволяющим однозначно идентифицировать контрагента</w:t>
      </w:r>
      <w:r w:rsidR="007978A6">
        <w:rPr>
          <w:sz w:val="28"/>
          <w:szCs w:val="28"/>
        </w:rPr>
        <w:t>.</w:t>
      </w:r>
      <w:r w:rsidR="00F974AE">
        <w:rPr>
          <w:sz w:val="28"/>
          <w:szCs w:val="28"/>
        </w:rPr>
        <w:t xml:space="preserve"> </w:t>
      </w:r>
      <w:r w:rsidRPr="00B96DA6">
        <w:rPr>
          <w:sz w:val="28"/>
          <w:szCs w:val="28"/>
        </w:rPr>
        <w:t>Полученные ответы</w:t>
      </w:r>
      <w:r w:rsidR="00F974AE">
        <w:rPr>
          <w:sz w:val="28"/>
          <w:szCs w:val="28"/>
        </w:rPr>
        <w:t xml:space="preserve"> (ТКП)</w:t>
      </w:r>
      <w:r w:rsidRPr="00B96DA6">
        <w:rPr>
          <w:sz w:val="28"/>
          <w:szCs w:val="28"/>
        </w:rPr>
        <w:t xml:space="preserve"> от </w:t>
      </w:r>
      <w:r w:rsidR="007060B8">
        <w:rPr>
          <w:sz w:val="28"/>
          <w:szCs w:val="28"/>
        </w:rPr>
        <w:t>изготовителей (</w:t>
      </w:r>
      <w:r w:rsidRPr="00B96DA6">
        <w:rPr>
          <w:sz w:val="28"/>
          <w:szCs w:val="28"/>
        </w:rPr>
        <w:t>поставщиков</w:t>
      </w:r>
      <w:r w:rsidR="007060B8">
        <w:rPr>
          <w:sz w:val="28"/>
          <w:szCs w:val="28"/>
        </w:rPr>
        <w:t>)</w:t>
      </w:r>
      <w:r w:rsidRPr="00B96DA6">
        <w:rPr>
          <w:sz w:val="28"/>
          <w:szCs w:val="28"/>
        </w:rPr>
        <w:t xml:space="preserve"> должны быть загружены в </w:t>
      </w:r>
      <w:r w:rsidR="00F974AE">
        <w:rPr>
          <w:sz w:val="28"/>
          <w:szCs w:val="28"/>
        </w:rPr>
        <w:t>ЕОС-БДЦ.</w:t>
      </w:r>
      <w:r w:rsidR="006F17B2" w:rsidRPr="006F17B2">
        <w:rPr>
          <w:sz w:val="28"/>
          <w:szCs w:val="28"/>
        </w:rPr>
        <w:t xml:space="preserve"> </w:t>
      </w:r>
    </w:p>
    <w:p w:rsidR="006F17B2" w:rsidRPr="00F1679A" w:rsidRDefault="006F17B2" w:rsidP="006F17B2">
      <w:pPr>
        <w:tabs>
          <w:tab w:val="num" w:pos="0"/>
          <w:tab w:val="left" w:pos="709"/>
          <w:tab w:val="left" w:pos="1276"/>
        </w:tabs>
        <w:autoSpaceDE w:val="0"/>
        <w:autoSpaceDN w:val="0"/>
        <w:adjustRightInd w:val="0"/>
        <w:ind w:firstLine="709"/>
        <w:jc w:val="both"/>
        <w:rPr>
          <w:sz w:val="28"/>
          <w:szCs w:val="28"/>
        </w:rPr>
      </w:pPr>
      <w:r w:rsidRPr="00F1679A">
        <w:rPr>
          <w:sz w:val="28"/>
          <w:szCs w:val="28"/>
        </w:rPr>
        <w:t xml:space="preserve">Подготовка и направление </w:t>
      </w:r>
      <w:r>
        <w:rPr>
          <w:sz w:val="28"/>
          <w:szCs w:val="28"/>
        </w:rPr>
        <w:t>электронных запросов</w:t>
      </w:r>
      <w:r w:rsidR="007235D4">
        <w:rPr>
          <w:sz w:val="28"/>
          <w:szCs w:val="28"/>
        </w:rPr>
        <w:t xml:space="preserve"> </w:t>
      </w:r>
      <w:r>
        <w:rPr>
          <w:sz w:val="28"/>
          <w:szCs w:val="28"/>
        </w:rPr>
        <w:t>ТКП/</w:t>
      </w:r>
      <w:r w:rsidRPr="00F1679A">
        <w:rPr>
          <w:sz w:val="28"/>
          <w:szCs w:val="28"/>
        </w:rPr>
        <w:t>адресных запросов ТКП, содержащих информацию ограниченного доступа,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p>
    <w:p w:rsidR="004B7AD3" w:rsidRPr="004B7AD3" w:rsidRDefault="004B7AD3" w:rsidP="004B7AD3">
      <w:pPr>
        <w:autoSpaceDE w:val="0"/>
        <w:autoSpaceDN w:val="0"/>
        <w:ind w:firstLine="709"/>
        <w:jc w:val="both"/>
        <w:rPr>
          <w:sz w:val="28"/>
          <w:szCs w:val="28"/>
        </w:rPr>
      </w:pPr>
      <w:r w:rsidRPr="004B7AD3">
        <w:rPr>
          <w:sz w:val="28"/>
          <w:szCs w:val="28"/>
        </w:rPr>
        <w:t>Срок формир</w:t>
      </w:r>
      <w:r>
        <w:rPr>
          <w:sz w:val="28"/>
          <w:szCs w:val="28"/>
        </w:rPr>
        <w:t>ования</w:t>
      </w:r>
      <w:r w:rsidRPr="004B7AD3">
        <w:rPr>
          <w:sz w:val="28"/>
          <w:szCs w:val="28"/>
        </w:rPr>
        <w:t xml:space="preserve"> </w:t>
      </w:r>
      <w:r w:rsidR="00830C6B">
        <w:rPr>
          <w:sz w:val="28"/>
          <w:szCs w:val="28"/>
        </w:rPr>
        <w:t xml:space="preserve">и направления </w:t>
      </w:r>
      <w:r w:rsidRPr="004B7AD3">
        <w:rPr>
          <w:sz w:val="28"/>
          <w:szCs w:val="28"/>
        </w:rPr>
        <w:t>электронны</w:t>
      </w:r>
      <w:r>
        <w:rPr>
          <w:sz w:val="28"/>
          <w:szCs w:val="28"/>
        </w:rPr>
        <w:t>х</w:t>
      </w:r>
      <w:r w:rsidRPr="004B7AD3">
        <w:rPr>
          <w:sz w:val="28"/>
          <w:szCs w:val="28"/>
        </w:rPr>
        <w:t xml:space="preserve"> запрос</w:t>
      </w:r>
      <w:r>
        <w:rPr>
          <w:sz w:val="28"/>
          <w:szCs w:val="28"/>
        </w:rPr>
        <w:t>о</w:t>
      </w:r>
      <w:r w:rsidR="006F17B2">
        <w:rPr>
          <w:sz w:val="28"/>
          <w:szCs w:val="28"/>
        </w:rPr>
        <w:t>в</w:t>
      </w:r>
      <w:r w:rsidRPr="004B7AD3">
        <w:rPr>
          <w:sz w:val="28"/>
          <w:szCs w:val="28"/>
        </w:rPr>
        <w:t xml:space="preserve"> ТКП на идентичные МТРиО и эквивалент</w:t>
      </w:r>
      <w:r w:rsidR="007235D4">
        <w:rPr>
          <w:sz w:val="28"/>
          <w:szCs w:val="28"/>
        </w:rPr>
        <w:t>ы</w:t>
      </w:r>
      <w:r w:rsidRPr="004B7AD3">
        <w:rPr>
          <w:sz w:val="28"/>
          <w:szCs w:val="28"/>
        </w:rPr>
        <w:t xml:space="preserve"> в модуле ЕОС БДЦ «Мониторинг рынка»</w:t>
      </w:r>
      <w:r>
        <w:rPr>
          <w:sz w:val="28"/>
          <w:szCs w:val="28"/>
        </w:rPr>
        <w:t>, а также адресных запросов ТКП (при необходимости)</w:t>
      </w:r>
      <w:r w:rsidRPr="004B7AD3">
        <w:rPr>
          <w:sz w:val="28"/>
          <w:szCs w:val="28"/>
        </w:rPr>
        <w:t xml:space="preserve"> – не более 1 рабочего дня.</w:t>
      </w:r>
    </w:p>
    <w:p w:rsidR="00E3683E" w:rsidRDefault="00E3683E" w:rsidP="00B84E03">
      <w:pPr>
        <w:numPr>
          <w:ilvl w:val="0"/>
          <w:numId w:val="34"/>
        </w:numPr>
        <w:tabs>
          <w:tab w:val="num" w:pos="0"/>
        </w:tabs>
        <w:autoSpaceDE w:val="0"/>
        <w:autoSpaceDN w:val="0"/>
        <w:ind w:left="0" w:firstLine="709"/>
        <w:jc w:val="both"/>
        <w:rPr>
          <w:sz w:val="28"/>
          <w:szCs w:val="28"/>
        </w:rPr>
      </w:pPr>
      <w:r>
        <w:rPr>
          <w:sz w:val="28"/>
          <w:szCs w:val="28"/>
        </w:rPr>
        <w:t xml:space="preserve">Одновременно с </w:t>
      </w:r>
      <w:r w:rsidR="00A264CE">
        <w:rPr>
          <w:sz w:val="28"/>
          <w:szCs w:val="28"/>
        </w:rPr>
        <w:t xml:space="preserve">ожиданием ответа на запрос ТКП </w:t>
      </w:r>
      <w:r w:rsidR="00ED69D8">
        <w:rPr>
          <w:sz w:val="28"/>
          <w:szCs w:val="28"/>
        </w:rPr>
        <w:t xml:space="preserve">проводится дальнейший сбор и анализ ценовой информации </w:t>
      </w:r>
      <w:r w:rsidR="00ED69D8" w:rsidRPr="00ED69D8">
        <w:rPr>
          <w:sz w:val="28"/>
          <w:szCs w:val="28"/>
        </w:rPr>
        <w:t>на идентичные МТРиО и эквивалент</w:t>
      </w:r>
      <w:r w:rsidR="00E60568">
        <w:rPr>
          <w:sz w:val="28"/>
          <w:szCs w:val="28"/>
        </w:rPr>
        <w:t>ы</w:t>
      </w:r>
      <w:r w:rsidR="00B13C03">
        <w:rPr>
          <w:sz w:val="28"/>
          <w:szCs w:val="28"/>
        </w:rPr>
        <w:t>,</w:t>
      </w:r>
      <w:r w:rsidR="00ED69D8" w:rsidRPr="00ED69D8">
        <w:rPr>
          <w:sz w:val="28"/>
          <w:szCs w:val="28"/>
        </w:rPr>
        <w:t xml:space="preserve"> </w:t>
      </w:r>
      <w:r w:rsidR="00BA3282">
        <w:rPr>
          <w:sz w:val="28"/>
          <w:szCs w:val="28"/>
        </w:rPr>
        <w:t xml:space="preserve">действия осуществляются в </w:t>
      </w:r>
      <w:r w:rsidR="00E60568">
        <w:rPr>
          <w:sz w:val="28"/>
          <w:szCs w:val="28"/>
        </w:rPr>
        <w:t>порядке</w:t>
      </w:r>
      <w:r w:rsidR="00A264CE">
        <w:rPr>
          <w:sz w:val="28"/>
          <w:szCs w:val="28"/>
        </w:rPr>
        <w:t xml:space="preserve"> убывания предпочтительности</w:t>
      </w:r>
      <w:r w:rsidR="00E60568">
        <w:rPr>
          <w:sz w:val="28"/>
          <w:szCs w:val="28"/>
        </w:rPr>
        <w:t xml:space="preserve">. </w:t>
      </w:r>
      <w:r w:rsidR="00B13C03">
        <w:rPr>
          <w:sz w:val="28"/>
          <w:szCs w:val="28"/>
        </w:rPr>
        <w:t>Д</w:t>
      </w:r>
      <w:r w:rsidR="00B13C03" w:rsidRPr="007E5053">
        <w:rPr>
          <w:sz w:val="28"/>
          <w:szCs w:val="28"/>
        </w:rPr>
        <w:t>альнейший сбор и анализ ценовой информации</w:t>
      </w:r>
      <w:r w:rsidR="00B13C03">
        <w:rPr>
          <w:sz w:val="28"/>
          <w:szCs w:val="28"/>
        </w:rPr>
        <w:t xml:space="preserve"> продолжается </w:t>
      </w:r>
      <w:r w:rsidR="00B13C03" w:rsidRPr="00CC23ED">
        <w:rPr>
          <w:sz w:val="28"/>
          <w:szCs w:val="28"/>
        </w:rPr>
        <w:t>до получения достаточного</w:t>
      </w:r>
      <w:r w:rsidR="00B13C03">
        <w:rPr>
          <w:sz w:val="28"/>
          <w:szCs w:val="28"/>
        </w:rPr>
        <w:t xml:space="preserve"> для расчета НМЦ </w:t>
      </w:r>
      <w:r w:rsidR="00B13C03" w:rsidRPr="007E5053">
        <w:rPr>
          <w:sz w:val="28"/>
          <w:szCs w:val="28"/>
        </w:rPr>
        <w:t>в соответствии с п. </w:t>
      </w:r>
      <w:r w:rsidR="00CD142B">
        <w:rPr>
          <w:sz w:val="28"/>
          <w:szCs w:val="28"/>
        </w:rPr>
        <w:t>3</w:t>
      </w:r>
      <w:r w:rsidR="00B13C03" w:rsidRPr="007E5053">
        <w:rPr>
          <w:sz w:val="28"/>
          <w:szCs w:val="28"/>
        </w:rPr>
        <w:t xml:space="preserve"> настоящего раздела</w:t>
      </w:r>
      <w:r w:rsidR="00B13C03">
        <w:rPr>
          <w:sz w:val="28"/>
          <w:szCs w:val="28"/>
        </w:rPr>
        <w:t xml:space="preserve"> количества ценовых источников:</w:t>
      </w:r>
    </w:p>
    <w:p w:rsidR="00B566B0" w:rsidRDefault="00A264CE">
      <w:pPr>
        <w:numPr>
          <w:ilvl w:val="0"/>
          <w:numId w:val="58"/>
        </w:numPr>
        <w:autoSpaceDE w:val="0"/>
        <w:autoSpaceDN w:val="0"/>
        <w:ind w:left="0" w:firstLine="709"/>
        <w:jc w:val="both"/>
        <w:rPr>
          <w:sz w:val="28"/>
          <w:szCs w:val="28"/>
        </w:rPr>
      </w:pPr>
      <w:r w:rsidRPr="007235D4">
        <w:rPr>
          <w:sz w:val="28"/>
          <w:szCs w:val="28"/>
        </w:rPr>
        <w:lastRenderedPageBreak/>
        <w:t>Производится ан</w:t>
      </w:r>
      <w:r w:rsidR="00F714FB" w:rsidRPr="007235D4">
        <w:rPr>
          <w:sz w:val="28"/>
          <w:szCs w:val="28"/>
        </w:rPr>
        <w:t>ализ официального сайта по закупкам атомной отрасли (</w:t>
      </w:r>
      <w:hyperlink r:id="rId23" w:history="1">
        <w:r w:rsidR="00E51E1C" w:rsidRPr="003D723A">
          <w:rPr>
            <w:rStyle w:val="a6"/>
            <w:color w:val="auto"/>
            <w:sz w:val="28"/>
            <w:szCs w:val="28"/>
          </w:rPr>
          <w:t>http://www.zakupki.rosatom.ru</w:t>
        </w:r>
      </w:hyperlink>
      <w:r w:rsidR="00F714FB" w:rsidRPr="007235D4">
        <w:rPr>
          <w:sz w:val="28"/>
          <w:szCs w:val="28"/>
        </w:rPr>
        <w:t xml:space="preserve">) за </w:t>
      </w:r>
      <w:r w:rsidR="00FA3CF0" w:rsidRPr="007235D4">
        <w:rPr>
          <w:sz w:val="28"/>
          <w:szCs w:val="28"/>
        </w:rPr>
        <w:t>шест</w:t>
      </w:r>
      <w:r w:rsidR="009E2A02" w:rsidRPr="007235D4">
        <w:rPr>
          <w:sz w:val="28"/>
          <w:szCs w:val="28"/>
        </w:rPr>
        <w:t>ь</w:t>
      </w:r>
      <w:r w:rsidR="00FA3CF0" w:rsidRPr="007235D4">
        <w:rPr>
          <w:sz w:val="28"/>
          <w:szCs w:val="28"/>
        </w:rPr>
        <w:t xml:space="preserve"> </w:t>
      </w:r>
      <w:r w:rsidR="00F714FB" w:rsidRPr="007235D4">
        <w:rPr>
          <w:sz w:val="28"/>
          <w:szCs w:val="28"/>
        </w:rPr>
        <w:t xml:space="preserve">предыдущих месяцев. Используются </w:t>
      </w:r>
      <w:r w:rsidR="009D6A99" w:rsidRPr="007235D4">
        <w:rPr>
          <w:sz w:val="28"/>
          <w:szCs w:val="28"/>
        </w:rPr>
        <w:t xml:space="preserve">цены </w:t>
      </w:r>
      <w:r w:rsidR="00F714FB" w:rsidRPr="007235D4">
        <w:rPr>
          <w:sz w:val="28"/>
          <w:szCs w:val="28"/>
        </w:rPr>
        <w:t>завершенны</w:t>
      </w:r>
      <w:r w:rsidR="009D6A99" w:rsidRPr="007235D4">
        <w:rPr>
          <w:sz w:val="28"/>
          <w:szCs w:val="28"/>
        </w:rPr>
        <w:t>х</w:t>
      </w:r>
      <w:r w:rsidR="00F714FB" w:rsidRPr="007235D4">
        <w:rPr>
          <w:sz w:val="28"/>
          <w:szCs w:val="28"/>
        </w:rPr>
        <w:t xml:space="preserve"> и действующи</w:t>
      </w:r>
      <w:r w:rsidR="009D6A99" w:rsidRPr="007235D4">
        <w:rPr>
          <w:sz w:val="28"/>
          <w:szCs w:val="28"/>
        </w:rPr>
        <w:t>х</w:t>
      </w:r>
      <w:r w:rsidR="00F714FB" w:rsidRPr="007235D4">
        <w:rPr>
          <w:sz w:val="28"/>
          <w:szCs w:val="28"/>
        </w:rPr>
        <w:t xml:space="preserve"> договор</w:t>
      </w:r>
      <w:r w:rsidR="009D6A99" w:rsidRPr="007235D4">
        <w:rPr>
          <w:sz w:val="28"/>
          <w:szCs w:val="28"/>
        </w:rPr>
        <w:t>ов</w:t>
      </w:r>
      <w:r w:rsidR="00F714FB" w:rsidRPr="007235D4">
        <w:rPr>
          <w:sz w:val="28"/>
          <w:szCs w:val="28"/>
        </w:rPr>
        <w:t xml:space="preserve">; используются </w:t>
      </w:r>
      <w:r w:rsidR="009D6A99" w:rsidRPr="007235D4">
        <w:rPr>
          <w:sz w:val="28"/>
          <w:szCs w:val="28"/>
        </w:rPr>
        <w:t xml:space="preserve">цены </w:t>
      </w:r>
      <w:r w:rsidR="00F714FB" w:rsidRPr="007235D4">
        <w:rPr>
          <w:sz w:val="28"/>
          <w:szCs w:val="28"/>
        </w:rPr>
        <w:t>заяв</w:t>
      </w:r>
      <w:r w:rsidR="009D6A99" w:rsidRPr="007235D4">
        <w:rPr>
          <w:sz w:val="28"/>
          <w:szCs w:val="28"/>
        </w:rPr>
        <w:t>ок</w:t>
      </w:r>
      <w:r w:rsidR="00F714FB" w:rsidRPr="007235D4">
        <w:rPr>
          <w:sz w:val="28"/>
          <w:szCs w:val="28"/>
        </w:rPr>
        <w:t xml:space="preserve"> (оферентные цены) </w:t>
      </w:r>
      <w:r w:rsidR="00637BB3" w:rsidRPr="007235D4">
        <w:rPr>
          <w:sz w:val="28"/>
          <w:szCs w:val="28"/>
        </w:rPr>
        <w:t>допущенных</w:t>
      </w:r>
      <w:r w:rsidR="00F714FB" w:rsidRPr="007235D4">
        <w:rPr>
          <w:sz w:val="28"/>
          <w:szCs w:val="28"/>
        </w:rPr>
        <w:t xml:space="preserve"> участников закупочных процедур, проигравших по баллам. Не используются </w:t>
      </w:r>
      <w:r w:rsidR="00821051" w:rsidRPr="007235D4">
        <w:rPr>
          <w:sz w:val="28"/>
          <w:szCs w:val="28"/>
        </w:rPr>
        <w:t xml:space="preserve">цены </w:t>
      </w:r>
      <w:r w:rsidR="00F714FB" w:rsidRPr="007235D4">
        <w:rPr>
          <w:sz w:val="28"/>
          <w:szCs w:val="28"/>
        </w:rPr>
        <w:t>договор</w:t>
      </w:r>
      <w:r w:rsidR="00821051" w:rsidRPr="007235D4">
        <w:rPr>
          <w:sz w:val="28"/>
          <w:szCs w:val="28"/>
        </w:rPr>
        <w:t>ов</w:t>
      </w:r>
      <w:r w:rsidR="00E00064">
        <w:rPr>
          <w:sz w:val="28"/>
          <w:szCs w:val="28"/>
        </w:rPr>
        <w:t xml:space="preserve"> </w:t>
      </w:r>
      <w:r w:rsidR="00F714FB" w:rsidRPr="00E00064">
        <w:rPr>
          <w:sz w:val="28"/>
          <w:szCs w:val="28"/>
        </w:rPr>
        <w:t xml:space="preserve">с контрагентами из </w:t>
      </w:r>
      <w:r w:rsidR="009D6A99" w:rsidRPr="00E00064">
        <w:rPr>
          <w:sz w:val="28"/>
          <w:szCs w:val="28"/>
        </w:rPr>
        <w:t>реестров</w:t>
      </w:r>
      <w:r w:rsidR="00F714FB" w:rsidRPr="00E00064">
        <w:rPr>
          <w:sz w:val="28"/>
          <w:szCs w:val="28"/>
        </w:rPr>
        <w:t xml:space="preserve"> недоброс</w:t>
      </w:r>
      <w:r w:rsidR="00F714FB" w:rsidRPr="00066692">
        <w:rPr>
          <w:sz w:val="28"/>
          <w:szCs w:val="28"/>
        </w:rPr>
        <w:t xml:space="preserve">овестных поставщиков; </w:t>
      </w:r>
    </w:p>
    <w:p w:rsidR="009E2A02" w:rsidRPr="00E00064" w:rsidRDefault="009E2A02" w:rsidP="009E2A02">
      <w:pPr>
        <w:tabs>
          <w:tab w:val="num" w:pos="0"/>
        </w:tabs>
        <w:autoSpaceDE w:val="0"/>
        <w:autoSpaceDN w:val="0"/>
        <w:ind w:firstLine="709"/>
        <w:jc w:val="both"/>
        <w:rPr>
          <w:sz w:val="28"/>
          <w:szCs w:val="28"/>
        </w:rPr>
      </w:pPr>
      <w:r w:rsidRPr="00E00064">
        <w:rPr>
          <w:sz w:val="28"/>
          <w:szCs w:val="28"/>
        </w:rPr>
        <w:t xml:space="preserve">В случае отсутствия такой информации за указанный временной период, </w:t>
      </w:r>
      <w:r w:rsidR="00E877D0" w:rsidRPr="00E00064">
        <w:rPr>
          <w:sz w:val="28"/>
          <w:szCs w:val="28"/>
        </w:rPr>
        <w:t>допускается</w:t>
      </w:r>
      <w:r w:rsidRPr="00E00064">
        <w:rPr>
          <w:sz w:val="28"/>
          <w:szCs w:val="28"/>
        </w:rPr>
        <w:t xml:space="preserve"> анализ сайта за период от шести предыдущих месяцев до трех лет.</w:t>
      </w:r>
    </w:p>
    <w:p w:rsidR="004B7AD3" w:rsidRPr="004B7AD3" w:rsidRDefault="003C1184" w:rsidP="004B7AD3">
      <w:pPr>
        <w:autoSpaceDE w:val="0"/>
        <w:autoSpaceDN w:val="0"/>
        <w:ind w:firstLine="709"/>
        <w:jc w:val="both"/>
        <w:rPr>
          <w:sz w:val="28"/>
          <w:szCs w:val="28"/>
        </w:rPr>
      </w:pPr>
      <w:r>
        <w:rPr>
          <w:sz w:val="28"/>
          <w:szCs w:val="28"/>
        </w:rPr>
        <w:t xml:space="preserve">Оптимальный </w:t>
      </w:r>
      <w:r w:rsidR="00F51D0C" w:rsidRPr="00F51D0C">
        <w:rPr>
          <w:sz w:val="28"/>
          <w:szCs w:val="28"/>
        </w:rPr>
        <w:t>с</w:t>
      </w:r>
      <w:r w:rsidR="004B7AD3" w:rsidRPr="00E00064">
        <w:rPr>
          <w:sz w:val="28"/>
          <w:szCs w:val="28"/>
        </w:rPr>
        <w:t>рок поиска ценовых источников на официальном сай</w:t>
      </w:r>
      <w:r w:rsidR="004B7AD3" w:rsidRPr="004B7AD3">
        <w:rPr>
          <w:sz w:val="28"/>
          <w:szCs w:val="28"/>
        </w:rPr>
        <w:t>т</w:t>
      </w:r>
      <w:r w:rsidR="004B7AD3">
        <w:rPr>
          <w:sz w:val="28"/>
          <w:szCs w:val="28"/>
        </w:rPr>
        <w:t>е</w:t>
      </w:r>
      <w:r w:rsidR="004B7AD3" w:rsidRPr="004B7AD3">
        <w:rPr>
          <w:sz w:val="28"/>
          <w:szCs w:val="28"/>
        </w:rPr>
        <w:t xml:space="preserve"> по закупкам атомной отрасли 1 рабоч</w:t>
      </w:r>
      <w:r>
        <w:rPr>
          <w:sz w:val="28"/>
          <w:szCs w:val="28"/>
        </w:rPr>
        <w:t>ий</w:t>
      </w:r>
      <w:r w:rsidR="004B7AD3" w:rsidRPr="004B7AD3">
        <w:rPr>
          <w:sz w:val="28"/>
          <w:szCs w:val="28"/>
        </w:rPr>
        <w:t xml:space="preserve"> д</w:t>
      </w:r>
      <w:r>
        <w:rPr>
          <w:sz w:val="28"/>
          <w:szCs w:val="28"/>
        </w:rPr>
        <w:t>е</w:t>
      </w:r>
      <w:r w:rsidR="004B7AD3" w:rsidRPr="004B7AD3">
        <w:rPr>
          <w:sz w:val="28"/>
          <w:szCs w:val="28"/>
        </w:rPr>
        <w:t>н</w:t>
      </w:r>
      <w:r>
        <w:rPr>
          <w:sz w:val="28"/>
          <w:szCs w:val="28"/>
        </w:rPr>
        <w:t>ь</w:t>
      </w:r>
      <w:r w:rsidR="004B7AD3" w:rsidRPr="004B7AD3">
        <w:rPr>
          <w:sz w:val="28"/>
          <w:szCs w:val="28"/>
        </w:rPr>
        <w:t>.</w:t>
      </w:r>
    </w:p>
    <w:p w:rsidR="00B81046" w:rsidRDefault="003D723A" w:rsidP="005C5883">
      <w:pPr>
        <w:numPr>
          <w:ilvl w:val="0"/>
          <w:numId w:val="58"/>
        </w:numPr>
        <w:autoSpaceDE w:val="0"/>
        <w:autoSpaceDN w:val="0"/>
        <w:ind w:left="0" w:firstLine="709"/>
        <w:jc w:val="both"/>
        <w:rPr>
          <w:sz w:val="28"/>
          <w:szCs w:val="28"/>
        </w:rPr>
      </w:pPr>
      <w:r w:rsidRPr="003D723A">
        <w:rPr>
          <w:sz w:val="28"/>
          <w:szCs w:val="28"/>
        </w:rPr>
        <w:t>Цены из договоров других заказчиков и оферентные цены на основе анализа официального государственного сайта закупок (</w:t>
      </w:r>
      <w:hyperlink r:id="rId24" w:history="1">
        <w:r w:rsidRPr="003D723A">
          <w:rPr>
            <w:rStyle w:val="a6"/>
            <w:sz w:val="28"/>
            <w:szCs w:val="28"/>
            <w:lang w:val="en-US"/>
          </w:rPr>
          <w:t>http</w:t>
        </w:r>
        <w:r w:rsidRPr="003D723A">
          <w:rPr>
            <w:rStyle w:val="a6"/>
            <w:sz w:val="28"/>
            <w:szCs w:val="28"/>
          </w:rPr>
          <w:t>://</w:t>
        </w:r>
        <w:r w:rsidRPr="003D723A">
          <w:rPr>
            <w:rStyle w:val="a6"/>
            <w:sz w:val="28"/>
            <w:szCs w:val="28"/>
            <w:lang w:val="en-US"/>
          </w:rPr>
          <w:t>www</w:t>
        </w:r>
        <w:r w:rsidRPr="003D723A">
          <w:rPr>
            <w:rStyle w:val="a6"/>
            <w:sz w:val="28"/>
            <w:szCs w:val="28"/>
          </w:rPr>
          <w:t>.zakupki.gov.ru</w:t>
        </w:r>
      </w:hyperlink>
      <w:r w:rsidRPr="003D723A">
        <w:rPr>
          <w:sz w:val="28"/>
          <w:szCs w:val="28"/>
        </w:rPr>
        <w:t xml:space="preserve">) за шесть предыдущих месяцев. Используются завершенные и действующие договоры других заказчиков; используются заявки (оферентные цены) </w:t>
      </w:r>
      <w:r w:rsidR="001B5847">
        <w:rPr>
          <w:sz w:val="28"/>
          <w:szCs w:val="28"/>
        </w:rPr>
        <w:t xml:space="preserve"> </w:t>
      </w:r>
      <w:r w:rsidR="00ED60D1">
        <w:rPr>
          <w:sz w:val="28"/>
          <w:szCs w:val="28"/>
        </w:rPr>
        <w:t>допущенных</w:t>
      </w:r>
      <w:r w:rsidRPr="003D723A">
        <w:rPr>
          <w:sz w:val="28"/>
          <w:szCs w:val="28"/>
        </w:rPr>
        <w:t xml:space="preserve"> участников закупочных процедур, проигравших по баллам. Не используются договоры</w:t>
      </w:r>
      <w:r w:rsidR="00E00064">
        <w:rPr>
          <w:sz w:val="28"/>
          <w:szCs w:val="28"/>
        </w:rPr>
        <w:t>:</w:t>
      </w:r>
    </w:p>
    <w:p w:rsidR="00F714FB" w:rsidRPr="00066692" w:rsidRDefault="00F714FB" w:rsidP="007235D4">
      <w:pPr>
        <w:pStyle w:val="aff4"/>
        <w:rPr>
          <w:sz w:val="28"/>
          <w:szCs w:val="28"/>
        </w:rPr>
      </w:pPr>
      <w:r w:rsidRPr="00066692">
        <w:rPr>
          <w:sz w:val="28"/>
          <w:szCs w:val="28"/>
        </w:rPr>
        <w:t xml:space="preserve">с контрагентами из </w:t>
      </w:r>
      <w:r w:rsidR="00E3683E">
        <w:rPr>
          <w:sz w:val="28"/>
          <w:szCs w:val="28"/>
        </w:rPr>
        <w:t>реестра</w:t>
      </w:r>
      <w:r w:rsidRPr="00066692">
        <w:rPr>
          <w:sz w:val="28"/>
          <w:szCs w:val="28"/>
        </w:rPr>
        <w:t xml:space="preserve"> недобросовестных поставщиков;</w:t>
      </w:r>
    </w:p>
    <w:p w:rsidR="00F714FB" w:rsidRPr="00066692" w:rsidRDefault="00F714FB" w:rsidP="00401DE9">
      <w:pPr>
        <w:tabs>
          <w:tab w:val="num" w:pos="0"/>
        </w:tabs>
        <w:autoSpaceDE w:val="0"/>
        <w:autoSpaceDN w:val="0"/>
        <w:ind w:firstLine="709"/>
        <w:jc w:val="both"/>
        <w:rPr>
          <w:sz w:val="28"/>
          <w:szCs w:val="28"/>
        </w:rPr>
      </w:pPr>
      <w:r w:rsidRPr="00066692">
        <w:rPr>
          <w:sz w:val="28"/>
          <w:szCs w:val="28"/>
        </w:rPr>
        <w:t xml:space="preserve">заключенные способом закупки у единственного поставщика, за исключением закупок у единственного участника по результатам несостоявшейся конкурентной процедуры </w:t>
      </w:r>
    </w:p>
    <w:p w:rsidR="009E2A02" w:rsidRDefault="009E2A02" w:rsidP="00401DE9">
      <w:pPr>
        <w:tabs>
          <w:tab w:val="num" w:pos="0"/>
        </w:tabs>
        <w:autoSpaceDE w:val="0"/>
        <w:autoSpaceDN w:val="0"/>
        <w:ind w:firstLine="709"/>
        <w:jc w:val="both"/>
        <w:rPr>
          <w:sz w:val="28"/>
          <w:szCs w:val="28"/>
        </w:rPr>
      </w:pPr>
      <w:r w:rsidRPr="00066692">
        <w:rPr>
          <w:sz w:val="28"/>
          <w:szCs w:val="28"/>
        </w:rPr>
        <w:t xml:space="preserve">В случае отсутствия такой информации за указанный временной период, </w:t>
      </w:r>
      <w:r w:rsidR="00E877D0" w:rsidRPr="00066692">
        <w:rPr>
          <w:sz w:val="28"/>
          <w:szCs w:val="28"/>
        </w:rPr>
        <w:t>допускается</w:t>
      </w:r>
      <w:r w:rsidRPr="00066692">
        <w:rPr>
          <w:sz w:val="28"/>
          <w:szCs w:val="28"/>
        </w:rPr>
        <w:t xml:space="preserve"> анализ сайта за период от </w:t>
      </w:r>
      <w:r w:rsidR="00E877D0" w:rsidRPr="00066692">
        <w:rPr>
          <w:sz w:val="28"/>
          <w:szCs w:val="28"/>
        </w:rPr>
        <w:t>шести</w:t>
      </w:r>
      <w:r w:rsidR="00D451AE" w:rsidRPr="00066692">
        <w:rPr>
          <w:sz w:val="28"/>
          <w:szCs w:val="28"/>
        </w:rPr>
        <w:t xml:space="preserve"> предыдущих месяцев</w:t>
      </w:r>
      <w:r w:rsidRPr="00066692">
        <w:rPr>
          <w:sz w:val="28"/>
          <w:szCs w:val="28"/>
        </w:rPr>
        <w:t xml:space="preserve"> до трех лет.</w:t>
      </w:r>
    </w:p>
    <w:p w:rsidR="004B7AD3" w:rsidRPr="004B7AD3" w:rsidRDefault="00CB3786" w:rsidP="004B7AD3">
      <w:pPr>
        <w:tabs>
          <w:tab w:val="num" w:pos="0"/>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4B7AD3" w:rsidRPr="004B7AD3">
        <w:rPr>
          <w:sz w:val="28"/>
          <w:szCs w:val="28"/>
        </w:rPr>
        <w:t>рок поиска ценовых источников на официально</w:t>
      </w:r>
      <w:r w:rsidR="004B7AD3">
        <w:rPr>
          <w:sz w:val="28"/>
          <w:szCs w:val="28"/>
        </w:rPr>
        <w:t>м</w:t>
      </w:r>
      <w:r w:rsidR="004B7AD3" w:rsidRPr="004B7AD3">
        <w:rPr>
          <w:sz w:val="28"/>
          <w:szCs w:val="28"/>
        </w:rPr>
        <w:t xml:space="preserve"> государственно</w:t>
      </w:r>
      <w:r w:rsidR="004B7AD3">
        <w:rPr>
          <w:sz w:val="28"/>
          <w:szCs w:val="28"/>
        </w:rPr>
        <w:t>м</w:t>
      </w:r>
      <w:r w:rsidR="004B7AD3" w:rsidRPr="004B7AD3">
        <w:rPr>
          <w:sz w:val="28"/>
          <w:szCs w:val="28"/>
        </w:rPr>
        <w:t xml:space="preserve"> сайт</w:t>
      </w:r>
      <w:r w:rsidR="004B7AD3">
        <w:rPr>
          <w:sz w:val="28"/>
          <w:szCs w:val="28"/>
        </w:rPr>
        <w:t>е</w:t>
      </w:r>
      <w:r w:rsidR="004B7AD3" w:rsidRPr="004B7AD3">
        <w:rPr>
          <w:sz w:val="28"/>
          <w:szCs w:val="28"/>
        </w:rPr>
        <w:t xml:space="preserve"> закупок </w:t>
      </w:r>
      <w:r w:rsidR="004B7AD3">
        <w:rPr>
          <w:sz w:val="28"/>
          <w:szCs w:val="28"/>
        </w:rPr>
        <w:t>2</w:t>
      </w:r>
      <w:r w:rsidR="004B7AD3" w:rsidRPr="004B7AD3">
        <w:rPr>
          <w:sz w:val="28"/>
          <w:szCs w:val="28"/>
        </w:rPr>
        <w:t xml:space="preserve"> рабоч</w:t>
      </w:r>
      <w:r w:rsidR="007235D4">
        <w:rPr>
          <w:sz w:val="28"/>
          <w:szCs w:val="28"/>
        </w:rPr>
        <w:t>их</w:t>
      </w:r>
      <w:r w:rsidR="004B7AD3" w:rsidRPr="004B7AD3">
        <w:rPr>
          <w:sz w:val="28"/>
          <w:szCs w:val="28"/>
        </w:rPr>
        <w:t xml:space="preserve"> дн</w:t>
      </w:r>
      <w:r>
        <w:rPr>
          <w:sz w:val="28"/>
          <w:szCs w:val="28"/>
        </w:rPr>
        <w:t>я</w:t>
      </w:r>
      <w:r w:rsidR="004B7AD3" w:rsidRPr="004B7AD3">
        <w:rPr>
          <w:sz w:val="28"/>
          <w:szCs w:val="28"/>
        </w:rPr>
        <w:t>.</w:t>
      </w:r>
    </w:p>
    <w:p w:rsidR="00B81046" w:rsidRDefault="00ED69D8" w:rsidP="005C5883">
      <w:pPr>
        <w:numPr>
          <w:ilvl w:val="0"/>
          <w:numId w:val="58"/>
        </w:numPr>
        <w:autoSpaceDE w:val="0"/>
        <w:autoSpaceDN w:val="0"/>
        <w:ind w:left="0" w:firstLine="709"/>
        <w:jc w:val="both"/>
        <w:rPr>
          <w:sz w:val="28"/>
          <w:szCs w:val="28"/>
        </w:rPr>
      </w:pPr>
      <w:r w:rsidRPr="00ED69D8">
        <w:rPr>
          <w:sz w:val="28"/>
          <w:szCs w:val="28"/>
        </w:rPr>
        <w:t>Прейскурантные, каталожные цены изготовителей (поставщиков),  публикуемые ими в печатном виде в собственных или сборных прейскурантах, каталогах, бюллетенях, с их актуализацией на дату расчета НМЦ</w:t>
      </w:r>
      <w:r>
        <w:rPr>
          <w:sz w:val="28"/>
          <w:szCs w:val="28"/>
        </w:rPr>
        <w:t>.</w:t>
      </w:r>
    </w:p>
    <w:p w:rsidR="004B7AD3" w:rsidRPr="004B7AD3" w:rsidRDefault="00CB3786" w:rsidP="004B7AD3">
      <w:pPr>
        <w:tabs>
          <w:tab w:val="num" w:pos="0"/>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4B7AD3" w:rsidRPr="004B7AD3">
        <w:rPr>
          <w:sz w:val="28"/>
          <w:szCs w:val="28"/>
        </w:rPr>
        <w:t xml:space="preserve">рок поиска </w:t>
      </w:r>
      <w:r w:rsidR="0078149B">
        <w:rPr>
          <w:sz w:val="28"/>
          <w:szCs w:val="28"/>
        </w:rPr>
        <w:t>0,5</w:t>
      </w:r>
      <w:r w:rsidR="004B7AD3" w:rsidRPr="004B7AD3">
        <w:rPr>
          <w:sz w:val="28"/>
          <w:szCs w:val="28"/>
        </w:rPr>
        <w:t xml:space="preserve"> рабоч</w:t>
      </w:r>
      <w:r>
        <w:rPr>
          <w:sz w:val="28"/>
          <w:szCs w:val="28"/>
        </w:rPr>
        <w:t>их</w:t>
      </w:r>
      <w:r w:rsidR="004B7AD3" w:rsidRPr="004B7AD3">
        <w:rPr>
          <w:sz w:val="28"/>
          <w:szCs w:val="28"/>
        </w:rPr>
        <w:t xml:space="preserve"> дня.</w:t>
      </w:r>
    </w:p>
    <w:p w:rsidR="00B81046" w:rsidRDefault="00F714FB" w:rsidP="005C5883">
      <w:pPr>
        <w:numPr>
          <w:ilvl w:val="0"/>
          <w:numId w:val="58"/>
        </w:numPr>
        <w:autoSpaceDE w:val="0"/>
        <w:autoSpaceDN w:val="0"/>
        <w:ind w:left="0" w:firstLine="709"/>
        <w:jc w:val="both"/>
        <w:rPr>
          <w:sz w:val="28"/>
          <w:szCs w:val="28"/>
        </w:rPr>
      </w:pPr>
      <w:r w:rsidRPr="00066692">
        <w:rPr>
          <w:sz w:val="28"/>
          <w:szCs w:val="28"/>
        </w:rPr>
        <w:t>Справочные цены на товары, публикуемые в российских и зарубежных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r w:rsidR="00F81472" w:rsidRPr="00066692">
        <w:rPr>
          <w:sz w:val="28"/>
          <w:szCs w:val="28"/>
        </w:rPr>
        <w:t>,</w:t>
      </w:r>
      <w:r w:rsidR="003F7E02" w:rsidRPr="00066692">
        <w:rPr>
          <w:sz w:val="28"/>
          <w:szCs w:val="28"/>
        </w:rPr>
        <w:t xml:space="preserve"> с их актуализацией на дату расчета НМЦ</w:t>
      </w:r>
      <w:r w:rsidR="00F81472" w:rsidRPr="00066692">
        <w:rPr>
          <w:sz w:val="28"/>
          <w:szCs w:val="28"/>
        </w:rPr>
        <w:t>.</w:t>
      </w:r>
    </w:p>
    <w:p w:rsidR="004B7AD3" w:rsidRPr="004B7AD3" w:rsidRDefault="00CB3786" w:rsidP="004B7AD3">
      <w:pPr>
        <w:tabs>
          <w:tab w:val="num" w:pos="0"/>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4B7AD3" w:rsidRPr="004B7AD3">
        <w:rPr>
          <w:sz w:val="28"/>
          <w:szCs w:val="28"/>
        </w:rPr>
        <w:t xml:space="preserve">рок поиска </w:t>
      </w:r>
      <w:r w:rsidR="0078149B">
        <w:rPr>
          <w:sz w:val="28"/>
          <w:szCs w:val="28"/>
        </w:rPr>
        <w:t>0,5</w:t>
      </w:r>
      <w:r w:rsidR="004B7AD3" w:rsidRPr="004B7AD3">
        <w:rPr>
          <w:sz w:val="28"/>
          <w:szCs w:val="28"/>
        </w:rPr>
        <w:t xml:space="preserve"> рабоч</w:t>
      </w:r>
      <w:r>
        <w:rPr>
          <w:sz w:val="28"/>
          <w:szCs w:val="28"/>
        </w:rPr>
        <w:t>их</w:t>
      </w:r>
      <w:r w:rsidR="004B7AD3" w:rsidRPr="004B7AD3">
        <w:rPr>
          <w:sz w:val="28"/>
          <w:szCs w:val="28"/>
        </w:rPr>
        <w:t xml:space="preserve"> дня.</w:t>
      </w:r>
    </w:p>
    <w:p w:rsidR="00B81046" w:rsidRDefault="00F714FB" w:rsidP="005C5883">
      <w:pPr>
        <w:numPr>
          <w:ilvl w:val="0"/>
          <w:numId w:val="58"/>
        </w:numPr>
        <w:autoSpaceDE w:val="0"/>
        <w:autoSpaceDN w:val="0"/>
        <w:ind w:left="0" w:firstLine="709"/>
        <w:jc w:val="both"/>
        <w:rPr>
          <w:sz w:val="28"/>
          <w:szCs w:val="28"/>
        </w:rPr>
      </w:pPr>
      <w:r w:rsidRPr="00066692">
        <w:rPr>
          <w:sz w:val="28"/>
          <w:szCs w:val="28"/>
        </w:rPr>
        <w:t>Распечатки данных сайтов изготовителей (поставщиков) в информаци</w:t>
      </w:r>
      <w:r w:rsidR="00F81472" w:rsidRPr="00066692">
        <w:rPr>
          <w:sz w:val="28"/>
          <w:szCs w:val="28"/>
        </w:rPr>
        <w:t xml:space="preserve">онно-телекоммуникационной сети </w:t>
      </w:r>
      <w:r w:rsidRPr="00066692">
        <w:rPr>
          <w:sz w:val="28"/>
          <w:szCs w:val="28"/>
        </w:rPr>
        <w:t>Интернет, а также официальные прайс-листы, публичные оферты и иные подобные документы</w:t>
      </w:r>
      <w:r w:rsidR="003F7E02" w:rsidRPr="00066692">
        <w:rPr>
          <w:sz w:val="28"/>
          <w:szCs w:val="28"/>
        </w:rPr>
        <w:t xml:space="preserve"> с их актуализацией на дату расчета НМЦ</w:t>
      </w:r>
      <w:r w:rsidRPr="00066692">
        <w:rPr>
          <w:sz w:val="28"/>
          <w:szCs w:val="28"/>
        </w:rPr>
        <w:t>.</w:t>
      </w:r>
    </w:p>
    <w:p w:rsidR="00A2611F" w:rsidRPr="007235D4" w:rsidRDefault="00CB3786" w:rsidP="007235D4">
      <w:pPr>
        <w:tabs>
          <w:tab w:val="num" w:pos="0"/>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78149B" w:rsidRPr="004B7AD3">
        <w:rPr>
          <w:sz w:val="28"/>
          <w:szCs w:val="28"/>
        </w:rPr>
        <w:t xml:space="preserve">рок поиска </w:t>
      </w:r>
      <w:r w:rsidR="0078149B">
        <w:rPr>
          <w:sz w:val="28"/>
          <w:szCs w:val="28"/>
        </w:rPr>
        <w:t>1</w:t>
      </w:r>
      <w:r w:rsidR="0078149B" w:rsidRPr="004B7AD3">
        <w:rPr>
          <w:sz w:val="28"/>
          <w:szCs w:val="28"/>
        </w:rPr>
        <w:t xml:space="preserve"> рабоч</w:t>
      </w:r>
      <w:r>
        <w:rPr>
          <w:sz w:val="28"/>
          <w:szCs w:val="28"/>
        </w:rPr>
        <w:t>ий</w:t>
      </w:r>
      <w:r w:rsidR="0078149B" w:rsidRPr="004B7AD3">
        <w:rPr>
          <w:sz w:val="28"/>
          <w:szCs w:val="28"/>
        </w:rPr>
        <w:t xml:space="preserve"> д</w:t>
      </w:r>
      <w:r>
        <w:rPr>
          <w:sz w:val="28"/>
          <w:szCs w:val="28"/>
        </w:rPr>
        <w:t>е</w:t>
      </w:r>
      <w:r w:rsidR="0078149B" w:rsidRPr="004B7AD3">
        <w:rPr>
          <w:sz w:val="28"/>
          <w:szCs w:val="28"/>
        </w:rPr>
        <w:t>н</w:t>
      </w:r>
      <w:r>
        <w:rPr>
          <w:sz w:val="28"/>
          <w:szCs w:val="28"/>
        </w:rPr>
        <w:t>ь</w:t>
      </w:r>
      <w:r w:rsidR="0078149B" w:rsidRPr="004B7AD3">
        <w:rPr>
          <w:sz w:val="28"/>
          <w:szCs w:val="28"/>
        </w:rPr>
        <w:t>.</w:t>
      </w:r>
    </w:p>
    <w:p w:rsidR="00B566B0" w:rsidRDefault="00ED69D8">
      <w:pPr>
        <w:numPr>
          <w:ilvl w:val="0"/>
          <w:numId w:val="94"/>
        </w:numPr>
        <w:tabs>
          <w:tab w:val="left" w:pos="0"/>
        </w:tabs>
        <w:autoSpaceDE w:val="0"/>
        <w:autoSpaceDN w:val="0"/>
        <w:ind w:left="0" w:firstLine="709"/>
        <w:jc w:val="both"/>
        <w:rPr>
          <w:sz w:val="28"/>
          <w:szCs w:val="28"/>
        </w:rPr>
      </w:pPr>
      <w:r w:rsidRPr="00066692">
        <w:rPr>
          <w:sz w:val="28"/>
          <w:szCs w:val="28"/>
        </w:rPr>
        <w:t>Если в результате всех перечисленных выше действий ценовая информация не найдена или общее количество источников информации меньше количества, необходимого и достаточного для расчета НМЦ</w:t>
      </w:r>
      <w:r w:rsidR="0005610A">
        <w:rPr>
          <w:sz w:val="28"/>
          <w:szCs w:val="28"/>
        </w:rPr>
        <w:t xml:space="preserve"> в соответствии с п. </w:t>
      </w:r>
      <w:r w:rsidR="001B5847">
        <w:rPr>
          <w:sz w:val="28"/>
          <w:szCs w:val="28"/>
        </w:rPr>
        <w:t>3</w:t>
      </w:r>
      <w:r w:rsidR="0005610A">
        <w:rPr>
          <w:sz w:val="28"/>
          <w:szCs w:val="28"/>
        </w:rPr>
        <w:t xml:space="preserve"> настоящего раздела</w:t>
      </w:r>
      <w:r w:rsidRPr="00066692">
        <w:rPr>
          <w:sz w:val="28"/>
          <w:szCs w:val="28"/>
        </w:rPr>
        <w:t>, необходимо осуществить дальнейший сбор и анализ ценовой информации на МТРиО, являющиеся неполными аналогами.</w:t>
      </w:r>
    </w:p>
    <w:p w:rsidR="00ED69D8" w:rsidRDefault="00ED69D8" w:rsidP="00ED69D8">
      <w:pPr>
        <w:tabs>
          <w:tab w:val="num" w:pos="0"/>
          <w:tab w:val="left" w:pos="1276"/>
        </w:tabs>
        <w:autoSpaceDE w:val="0"/>
        <w:autoSpaceDN w:val="0"/>
        <w:ind w:firstLine="709"/>
        <w:jc w:val="both"/>
        <w:rPr>
          <w:sz w:val="28"/>
          <w:szCs w:val="28"/>
        </w:rPr>
      </w:pPr>
      <w:r w:rsidRPr="00066692">
        <w:rPr>
          <w:sz w:val="28"/>
          <w:szCs w:val="28"/>
        </w:rPr>
        <w:t>Для неполных аналогов должно быть выполнено параметрическое приведение параметров, характеристик к данн</w:t>
      </w:r>
      <w:r w:rsidR="007235D4">
        <w:rPr>
          <w:sz w:val="28"/>
          <w:szCs w:val="28"/>
        </w:rPr>
        <w:t>ым</w:t>
      </w:r>
      <w:r w:rsidRPr="00066692">
        <w:rPr>
          <w:sz w:val="28"/>
          <w:szCs w:val="28"/>
        </w:rPr>
        <w:t xml:space="preserve"> МТРиО. Сбор информации необходимо проводить аналогично порядку, изложенному в п.</w:t>
      </w:r>
      <w:r w:rsidRPr="00066692">
        <w:rPr>
          <w:sz w:val="28"/>
          <w:szCs w:val="28"/>
          <w:lang w:val="en-US"/>
        </w:rPr>
        <w:t> </w:t>
      </w:r>
      <w:r w:rsidR="001B5847">
        <w:rPr>
          <w:sz w:val="28"/>
          <w:szCs w:val="28"/>
        </w:rPr>
        <w:t>4</w:t>
      </w:r>
      <w:r w:rsidRPr="00066692">
        <w:rPr>
          <w:sz w:val="28"/>
          <w:szCs w:val="28"/>
        </w:rPr>
        <w:t xml:space="preserve"> настоящего </w:t>
      </w:r>
      <w:r w:rsidRPr="00066692">
        <w:rPr>
          <w:sz w:val="28"/>
          <w:szCs w:val="28"/>
        </w:rPr>
        <w:lastRenderedPageBreak/>
        <w:t xml:space="preserve">раздела. Порядок использования параметрического приведения изложен в разделе </w:t>
      </w:r>
      <w:r w:rsidR="00A54BF9">
        <w:rPr>
          <w:sz w:val="28"/>
          <w:szCs w:val="28"/>
        </w:rPr>
        <w:t>2</w:t>
      </w:r>
      <w:r w:rsidRPr="00066692">
        <w:rPr>
          <w:sz w:val="28"/>
          <w:szCs w:val="28"/>
        </w:rPr>
        <w:t xml:space="preserve"> данной главы Методики.</w:t>
      </w:r>
    </w:p>
    <w:p w:rsidR="0078149B" w:rsidRPr="0078149B" w:rsidRDefault="00CB3786" w:rsidP="00E00064">
      <w:pPr>
        <w:tabs>
          <w:tab w:val="num" w:pos="0"/>
          <w:tab w:val="left" w:pos="1276"/>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78149B" w:rsidRPr="0078149B">
        <w:rPr>
          <w:sz w:val="28"/>
          <w:szCs w:val="28"/>
        </w:rPr>
        <w:t>рок поиска</w:t>
      </w:r>
      <w:r w:rsidR="007235D4">
        <w:rPr>
          <w:sz w:val="28"/>
          <w:szCs w:val="28"/>
        </w:rPr>
        <w:t xml:space="preserve"> </w:t>
      </w:r>
      <w:r w:rsidR="0078149B">
        <w:rPr>
          <w:sz w:val="28"/>
          <w:szCs w:val="28"/>
        </w:rPr>
        <w:t>5</w:t>
      </w:r>
      <w:r w:rsidR="0078149B" w:rsidRPr="0078149B">
        <w:rPr>
          <w:sz w:val="28"/>
          <w:szCs w:val="28"/>
        </w:rPr>
        <w:t xml:space="preserve"> рабоч</w:t>
      </w:r>
      <w:r w:rsidR="0078149B">
        <w:rPr>
          <w:sz w:val="28"/>
          <w:szCs w:val="28"/>
        </w:rPr>
        <w:t>их</w:t>
      </w:r>
      <w:r w:rsidR="0078149B" w:rsidRPr="0078149B">
        <w:rPr>
          <w:sz w:val="28"/>
          <w:szCs w:val="28"/>
        </w:rPr>
        <w:t xml:space="preserve"> дн</w:t>
      </w:r>
      <w:r w:rsidR="001925AD">
        <w:rPr>
          <w:sz w:val="28"/>
          <w:szCs w:val="28"/>
        </w:rPr>
        <w:t>ей</w:t>
      </w:r>
      <w:r w:rsidR="0078149B" w:rsidRPr="0078149B">
        <w:rPr>
          <w:sz w:val="28"/>
          <w:szCs w:val="28"/>
        </w:rPr>
        <w:t>.</w:t>
      </w:r>
    </w:p>
    <w:p w:rsidR="00B566B0" w:rsidRDefault="006F17B2">
      <w:pPr>
        <w:pStyle w:val="aff4"/>
        <w:numPr>
          <w:ilvl w:val="0"/>
          <w:numId w:val="94"/>
        </w:numPr>
        <w:ind w:left="0" w:firstLine="709"/>
        <w:contextualSpacing/>
        <w:jc w:val="both"/>
        <w:rPr>
          <w:sz w:val="28"/>
          <w:szCs w:val="28"/>
        </w:rPr>
      </w:pPr>
      <w:r w:rsidRPr="007235D4">
        <w:rPr>
          <w:sz w:val="28"/>
          <w:szCs w:val="28"/>
        </w:rPr>
        <w:t>Если</w:t>
      </w:r>
      <w:r w:rsidR="00271335" w:rsidRPr="001925AD">
        <w:rPr>
          <w:sz w:val="28"/>
          <w:szCs w:val="28"/>
        </w:rPr>
        <w:t xml:space="preserve"> в</w:t>
      </w:r>
      <w:r w:rsidR="00271335" w:rsidRPr="00F35F52">
        <w:rPr>
          <w:sz w:val="28"/>
          <w:szCs w:val="28"/>
        </w:rPr>
        <w:t xml:space="preserve"> результате перечисленных выше действий найдено необходимое и достаточное для расчета НМЦ количество источников, </w:t>
      </w:r>
      <w:r w:rsidR="00271335">
        <w:rPr>
          <w:sz w:val="28"/>
          <w:szCs w:val="28"/>
        </w:rPr>
        <w:t xml:space="preserve">в том числе </w:t>
      </w:r>
      <w:r w:rsidR="00271335" w:rsidRPr="00F35F52">
        <w:rPr>
          <w:sz w:val="28"/>
          <w:szCs w:val="28"/>
        </w:rPr>
        <w:t xml:space="preserve">получены ТКП, требуется привести их </w:t>
      </w:r>
      <w:r w:rsidR="00271335">
        <w:rPr>
          <w:sz w:val="28"/>
          <w:szCs w:val="28"/>
        </w:rPr>
        <w:t xml:space="preserve">(при необходимости) </w:t>
      </w:r>
      <w:r w:rsidR="00271335" w:rsidRPr="00F35F52">
        <w:rPr>
          <w:sz w:val="28"/>
          <w:szCs w:val="28"/>
        </w:rPr>
        <w:t xml:space="preserve">к сопоставимым условиям планируемой закупки путем применения корректирующих поправок (раздел </w:t>
      </w:r>
      <w:r w:rsidR="00B61EA5">
        <w:rPr>
          <w:sz w:val="28"/>
          <w:szCs w:val="28"/>
        </w:rPr>
        <w:t>3</w:t>
      </w:r>
      <w:r w:rsidR="00271335" w:rsidRPr="00F35F52">
        <w:rPr>
          <w:sz w:val="28"/>
          <w:szCs w:val="28"/>
        </w:rPr>
        <w:t xml:space="preserve"> данной главы Методики).</w:t>
      </w:r>
      <w:r w:rsidR="0083769C">
        <w:rPr>
          <w:sz w:val="28"/>
          <w:szCs w:val="28"/>
        </w:rPr>
        <w:t xml:space="preserve"> </w:t>
      </w:r>
    </w:p>
    <w:p w:rsidR="0083769C" w:rsidRPr="0083769C" w:rsidRDefault="0083769C" w:rsidP="00E00064">
      <w:pPr>
        <w:pStyle w:val="aff4"/>
        <w:ind w:left="0" w:firstLine="709"/>
        <w:contextualSpacing/>
        <w:jc w:val="both"/>
        <w:rPr>
          <w:sz w:val="28"/>
          <w:szCs w:val="28"/>
        </w:rPr>
      </w:pPr>
      <w:r w:rsidRPr="0083769C">
        <w:rPr>
          <w:sz w:val="28"/>
          <w:szCs w:val="28"/>
        </w:rPr>
        <w:t xml:space="preserve">Приведение </w:t>
      </w:r>
      <w:r>
        <w:rPr>
          <w:sz w:val="28"/>
          <w:szCs w:val="28"/>
        </w:rPr>
        <w:t>источников информации</w:t>
      </w:r>
      <w:r w:rsidRPr="0083769C">
        <w:rPr>
          <w:sz w:val="28"/>
          <w:szCs w:val="28"/>
        </w:rPr>
        <w:t xml:space="preserve"> к сопоставимым условиям планируемой закупки выполняется по мере нахождения ценовых источников. Общий срок приведения к сопоставимым условиям планируемой закупки </w:t>
      </w:r>
      <w:r w:rsidR="00F51D0C">
        <w:rPr>
          <w:sz w:val="28"/>
          <w:szCs w:val="28"/>
        </w:rPr>
        <w:t>(</w:t>
      </w:r>
      <w:r w:rsidR="00CB3786">
        <w:rPr>
          <w:sz w:val="28"/>
          <w:szCs w:val="28"/>
        </w:rPr>
        <w:t>о</w:t>
      </w:r>
      <w:r w:rsidR="00CB3786" w:rsidRPr="00CB3786">
        <w:rPr>
          <w:sz w:val="28"/>
          <w:szCs w:val="28"/>
        </w:rPr>
        <w:t>птимальный</w:t>
      </w:r>
      <w:r w:rsidR="00F51D0C">
        <w:rPr>
          <w:sz w:val="28"/>
          <w:szCs w:val="28"/>
        </w:rPr>
        <w:t xml:space="preserve">) </w:t>
      </w:r>
      <w:r w:rsidRPr="0083769C">
        <w:rPr>
          <w:sz w:val="28"/>
          <w:szCs w:val="28"/>
        </w:rPr>
        <w:t>2 рабочих дн</w:t>
      </w:r>
      <w:r w:rsidR="00CB3786">
        <w:rPr>
          <w:sz w:val="28"/>
          <w:szCs w:val="28"/>
        </w:rPr>
        <w:t>я</w:t>
      </w:r>
      <w:r w:rsidRPr="0083769C">
        <w:rPr>
          <w:sz w:val="28"/>
          <w:szCs w:val="28"/>
        </w:rPr>
        <w:t>.</w:t>
      </w:r>
    </w:p>
    <w:p w:rsidR="00B566B0" w:rsidRDefault="009410A8">
      <w:pPr>
        <w:pStyle w:val="aff4"/>
        <w:numPr>
          <w:ilvl w:val="0"/>
          <w:numId w:val="94"/>
        </w:numPr>
        <w:tabs>
          <w:tab w:val="left" w:pos="1134"/>
        </w:tabs>
        <w:ind w:left="0" w:firstLine="709"/>
        <w:contextualSpacing/>
        <w:jc w:val="both"/>
        <w:rPr>
          <w:sz w:val="28"/>
          <w:szCs w:val="28"/>
        </w:rPr>
      </w:pPr>
      <w:r w:rsidRPr="009410A8">
        <w:rPr>
          <w:sz w:val="28"/>
          <w:szCs w:val="28"/>
        </w:rPr>
        <w:t>Если до окончания срока ожидания ТКП (при направлении запроса в соответствии с п. 4.3 настоящего раздела) найдено достаточное количество источников ценовой информации, необходимо для окончательного расчета НМЦ продолжить ожидание ТКП в течени</w:t>
      </w:r>
      <w:r w:rsidR="00113500">
        <w:rPr>
          <w:sz w:val="28"/>
          <w:szCs w:val="28"/>
        </w:rPr>
        <w:t>е</w:t>
      </w:r>
      <w:r w:rsidRPr="009410A8">
        <w:rPr>
          <w:sz w:val="28"/>
          <w:szCs w:val="28"/>
        </w:rPr>
        <w:t xml:space="preserve"> 15 </w:t>
      </w:r>
      <w:r w:rsidR="00043D90">
        <w:rPr>
          <w:sz w:val="28"/>
          <w:szCs w:val="28"/>
        </w:rPr>
        <w:t xml:space="preserve">рабочих </w:t>
      </w:r>
      <w:r w:rsidRPr="009410A8">
        <w:rPr>
          <w:sz w:val="28"/>
          <w:szCs w:val="28"/>
        </w:rPr>
        <w:t xml:space="preserve">дней (для простой продукции 7 </w:t>
      </w:r>
      <w:r w:rsidR="00043D90">
        <w:rPr>
          <w:sz w:val="28"/>
          <w:szCs w:val="28"/>
        </w:rPr>
        <w:t xml:space="preserve">рабочих </w:t>
      </w:r>
      <w:r w:rsidRPr="009410A8">
        <w:rPr>
          <w:sz w:val="28"/>
          <w:szCs w:val="28"/>
        </w:rPr>
        <w:t>дней).</w:t>
      </w:r>
    </w:p>
    <w:p w:rsidR="00A479C8" w:rsidRDefault="001925AD" w:rsidP="00E00064">
      <w:pPr>
        <w:pStyle w:val="aff4"/>
        <w:tabs>
          <w:tab w:val="left" w:pos="0"/>
        </w:tabs>
        <w:autoSpaceDE w:val="0"/>
        <w:autoSpaceDN w:val="0"/>
        <w:ind w:left="0" w:firstLine="709"/>
        <w:contextualSpacing/>
        <w:jc w:val="both"/>
        <w:rPr>
          <w:sz w:val="28"/>
          <w:szCs w:val="28"/>
        </w:rPr>
      </w:pPr>
      <w:r>
        <w:rPr>
          <w:sz w:val="28"/>
          <w:szCs w:val="28"/>
        </w:rPr>
        <w:t xml:space="preserve">В случае </w:t>
      </w:r>
      <w:r w:rsidR="00D3504A">
        <w:rPr>
          <w:sz w:val="28"/>
          <w:szCs w:val="28"/>
        </w:rPr>
        <w:t>получения</w:t>
      </w:r>
      <w:r w:rsidR="00CF39B9">
        <w:rPr>
          <w:sz w:val="28"/>
          <w:szCs w:val="28"/>
        </w:rPr>
        <w:t xml:space="preserve"> </w:t>
      </w:r>
      <w:r w:rsidR="002D7450">
        <w:rPr>
          <w:sz w:val="28"/>
          <w:szCs w:val="28"/>
        </w:rPr>
        <w:t xml:space="preserve">для конкурентных процедур </w:t>
      </w:r>
      <w:r w:rsidR="00EA6796">
        <w:rPr>
          <w:sz w:val="28"/>
          <w:szCs w:val="28"/>
        </w:rPr>
        <w:t xml:space="preserve">трех ТКП </w:t>
      </w:r>
      <w:r w:rsidR="002D7450">
        <w:rPr>
          <w:sz w:val="28"/>
          <w:szCs w:val="28"/>
        </w:rPr>
        <w:t>(для неконкурентных процедур</w:t>
      </w:r>
      <w:r w:rsidR="00EA6796" w:rsidRPr="00EA6796">
        <w:rPr>
          <w:sz w:val="28"/>
          <w:szCs w:val="28"/>
        </w:rPr>
        <w:t xml:space="preserve"> </w:t>
      </w:r>
      <w:r w:rsidR="00EA6796">
        <w:rPr>
          <w:sz w:val="28"/>
          <w:szCs w:val="28"/>
        </w:rPr>
        <w:t>- пят</w:t>
      </w:r>
      <w:r w:rsidR="00065C52">
        <w:rPr>
          <w:sz w:val="28"/>
          <w:szCs w:val="28"/>
        </w:rPr>
        <w:t>ь</w:t>
      </w:r>
      <w:r w:rsidR="002D7450">
        <w:rPr>
          <w:sz w:val="28"/>
          <w:szCs w:val="28"/>
        </w:rPr>
        <w:t xml:space="preserve">) </w:t>
      </w:r>
      <w:r w:rsidR="00CF39B9">
        <w:rPr>
          <w:sz w:val="28"/>
          <w:szCs w:val="28"/>
        </w:rPr>
        <w:t>до окончания вышеуказанного срока ожидания, дальнейшее ожидание ТКП может быть прекращено.</w:t>
      </w:r>
    </w:p>
    <w:p w:rsidR="00636B3D" w:rsidRPr="00636B3D" w:rsidRDefault="003C1184">
      <w:pPr>
        <w:pStyle w:val="aff4"/>
        <w:numPr>
          <w:ilvl w:val="0"/>
          <w:numId w:val="94"/>
        </w:numPr>
        <w:ind w:left="0" w:firstLine="709"/>
        <w:contextualSpacing/>
        <w:jc w:val="both"/>
        <w:rPr>
          <w:sz w:val="28"/>
          <w:szCs w:val="28"/>
        </w:rPr>
      </w:pPr>
      <w:r>
        <w:rPr>
          <w:sz w:val="28"/>
          <w:szCs w:val="28"/>
        </w:rPr>
        <w:t>П</w:t>
      </w:r>
      <w:r w:rsidRPr="000A07B3">
        <w:rPr>
          <w:sz w:val="28"/>
          <w:szCs w:val="28"/>
        </w:rPr>
        <w:t xml:space="preserve">ри отсутствии времени и наличии иных источников ценовой информации в необходимом количестве (3 для конкурентных закупок, 5 для закупок у единственного поставщика: цены договоров, оферентные цены, цены аналогов и т.д.), по решению </w:t>
      </w:r>
      <w:r>
        <w:rPr>
          <w:sz w:val="28"/>
          <w:szCs w:val="28"/>
        </w:rPr>
        <w:t>З</w:t>
      </w:r>
      <w:r w:rsidRPr="000A07B3">
        <w:rPr>
          <w:sz w:val="28"/>
          <w:szCs w:val="28"/>
        </w:rPr>
        <w:t>аказчика</w:t>
      </w:r>
      <w:r>
        <w:rPr>
          <w:sz w:val="28"/>
          <w:szCs w:val="28"/>
        </w:rPr>
        <w:t xml:space="preserve"> р</w:t>
      </w:r>
      <w:r w:rsidR="000A07B3" w:rsidRPr="000A07B3">
        <w:rPr>
          <w:sz w:val="28"/>
          <w:szCs w:val="28"/>
        </w:rPr>
        <w:t>азрешается не ожидать окончания срока поступления ТКП.</w:t>
      </w:r>
      <w:r w:rsidR="00EC1B64">
        <w:rPr>
          <w:sz w:val="28"/>
          <w:szCs w:val="28"/>
        </w:rPr>
        <w:t xml:space="preserve"> Такое решение </w:t>
      </w:r>
      <w:r w:rsidR="00EC1B64" w:rsidRPr="00E56E32">
        <w:rPr>
          <w:sz w:val="28"/>
          <w:szCs w:val="28"/>
        </w:rPr>
        <w:t>утвержд</w:t>
      </w:r>
      <w:r w:rsidR="00EC1B64">
        <w:rPr>
          <w:sz w:val="28"/>
          <w:szCs w:val="28"/>
        </w:rPr>
        <w:t>ается</w:t>
      </w:r>
      <w:r w:rsidR="00EC1B64" w:rsidRPr="00E56E32">
        <w:rPr>
          <w:sz w:val="28"/>
          <w:szCs w:val="28"/>
        </w:rPr>
        <w:t xml:space="preserve"> распорядительным документом руководителя организации Заказчика</w:t>
      </w:r>
      <w:r w:rsidR="00EC1B64">
        <w:rPr>
          <w:sz w:val="28"/>
          <w:szCs w:val="28"/>
        </w:rPr>
        <w:t xml:space="preserve"> </w:t>
      </w:r>
      <w:r w:rsidR="00EC1B64" w:rsidRPr="00E51B11">
        <w:rPr>
          <w:sz w:val="28"/>
          <w:szCs w:val="28"/>
        </w:rPr>
        <w:t>(</w:t>
      </w:r>
      <w:r w:rsidR="00FC2F74" w:rsidRPr="00805D30">
        <w:rPr>
          <w:bCs/>
          <w:sz w:val="28"/>
          <w:szCs w:val="28"/>
        </w:rPr>
        <w:t>для Госкорпорации «Росатом» – утверждается решением первого заместителя, заместителя генерального директора либо директорами по направлениям и (или) руководителями структурных подразделений, находящихся в прямом подчинении генерального директора</w:t>
      </w:r>
      <w:r w:rsidR="00EC1B64" w:rsidRPr="00E51B11">
        <w:rPr>
          <w:sz w:val="28"/>
          <w:szCs w:val="28"/>
        </w:rPr>
        <w:t>)</w:t>
      </w:r>
      <w:r w:rsidR="003812B4">
        <w:rPr>
          <w:sz w:val="28"/>
          <w:szCs w:val="28"/>
        </w:rPr>
        <w:t>.</w:t>
      </w:r>
    </w:p>
    <w:p w:rsidR="00FC2F74" w:rsidRDefault="009218CF" w:rsidP="00FC2F74">
      <w:pPr>
        <w:pStyle w:val="aff4"/>
        <w:ind w:left="709"/>
        <w:contextualSpacing/>
        <w:jc w:val="both"/>
        <w:rPr>
          <w:sz w:val="28"/>
          <w:szCs w:val="28"/>
        </w:rPr>
      </w:pPr>
      <w:r>
        <w:rPr>
          <w:sz w:val="28"/>
          <w:szCs w:val="28"/>
        </w:rPr>
        <w:t>Расчет НМЦ:</w:t>
      </w:r>
    </w:p>
    <w:p w:rsidR="00B81046" w:rsidRDefault="00A515A3" w:rsidP="005C5883">
      <w:pPr>
        <w:pStyle w:val="aff4"/>
        <w:numPr>
          <w:ilvl w:val="0"/>
          <w:numId w:val="81"/>
        </w:numPr>
        <w:ind w:left="0" w:firstLine="709"/>
        <w:contextualSpacing/>
        <w:rPr>
          <w:sz w:val="28"/>
          <w:szCs w:val="28"/>
        </w:rPr>
      </w:pPr>
      <w:r>
        <w:rPr>
          <w:sz w:val="28"/>
          <w:szCs w:val="28"/>
        </w:rPr>
        <w:t>Дл</w:t>
      </w:r>
      <w:r w:rsidR="00461766">
        <w:rPr>
          <w:sz w:val="28"/>
          <w:szCs w:val="28"/>
        </w:rPr>
        <w:t>я</w:t>
      </w:r>
      <w:r>
        <w:rPr>
          <w:sz w:val="28"/>
          <w:szCs w:val="28"/>
        </w:rPr>
        <w:t xml:space="preserve"> конкурентных процедур:</w:t>
      </w:r>
    </w:p>
    <w:p w:rsidR="00B81046" w:rsidRDefault="000F3CB8" w:rsidP="005C5883">
      <w:pPr>
        <w:pStyle w:val="aff4"/>
        <w:tabs>
          <w:tab w:val="left" w:pos="0"/>
        </w:tabs>
        <w:autoSpaceDE w:val="0"/>
        <w:autoSpaceDN w:val="0"/>
        <w:ind w:left="0" w:firstLine="709"/>
        <w:contextualSpacing/>
        <w:jc w:val="both"/>
        <w:rPr>
          <w:sz w:val="28"/>
          <w:szCs w:val="28"/>
        </w:rPr>
      </w:pPr>
      <w:r w:rsidRPr="007235D4">
        <w:rPr>
          <w:sz w:val="28"/>
          <w:szCs w:val="28"/>
        </w:rPr>
        <w:t>Из полученного массива источников информации</w:t>
      </w:r>
      <w:r w:rsidR="00D94C6F">
        <w:rPr>
          <w:sz w:val="28"/>
          <w:szCs w:val="28"/>
        </w:rPr>
        <w:t>, найденного</w:t>
      </w:r>
      <w:r w:rsidRPr="007235D4">
        <w:rPr>
          <w:sz w:val="28"/>
          <w:szCs w:val="28"/>
        </w:rPr>
        <w:t xml:space="preserve"> </w:t>
      </w:r>
      <w:r w:rsidR="00D94C6F" w:rsidRPr="00D94C6F">
        <w:rPr>
          <w:sz w:val="28"/>
          <w:szCs w:val="28"/>
        </w:rPr>
        <w:t>в результате перечисленных выше действий (п.п. 4, 5 настоящего раздела)</w:t>
      </w:r>
      <w:r w:rsidR="00D94C6F">
        <w:rPr>
          <w:sz w:val="28"/>
          <w:szCs w:val="28"/>
        </w:rPr>
        <w:t xml:space="preserve">, </w:t>
      </w:r>
      <w:r w:rsidRPr="007235D4">
        <w:rPr>
          <w:sz w:val="28"/>
          <w:szCs w:val="28"/>
        </w:rPr>
        <w:t>исключаются:</w:t>
      </w:r>
    </w:p>
    <w:p w:rsidR="00C817C8" w:rsidRDefault="000F3CB8" w:rsidP="005C5883">
      <w:pPr>
        <w:pStyle w:val="aff4"/>
        <w:tabs>
          <w:tab w:val="left" w:pos="0"/>
        </w:tabs>
        <w:autoSpaceDE w:val="0"/>
        <w:autoSpaceDN w:val="0"/>
        <w:ind w:left="0" w:firstLine="709"/>
        <w:contextualSpacing/>
        <w:jc w:val="both"/>
        <w:rPr>
          <w:sz w:val="28"/>
          <w:szCs w:val="28"/>
        </w:rPr>
      </w:pPr>
      <w:r w:rsidRPr="00066692">
        <w:rPr>
          <w:sz w:val="28"/>
          <w:szCs w:val="28"/>
        </w:rPr>
        <w:t>источники информации с ценами, превышающими минимальную цену выборки более чем на 20%</w:t>
      </w:r>
      <w:r w:rsidR="00C817C8">
        <w:rPr>
          <w:sz w:val="28"/>
          <w:szCs w:val="28"/>
        </w:rPr>
        <w:t>;</w:t>
      </w:r>
    </w:p>
    <w:p w:rsidR="00B81046" w:rsidRPr="00C817C8" w:rsidRDefault="00C817C8" w:rsidP="005C5883">
      <w:pPr>
        <w:pStyle w:val="aff4"/>
        <w:tabs>
          <w:tab w:val="left" w:pos="0"/>
        </w:tabs>
        <w:autoSpaceDE w:val="0"/>
        <w:autoSpaceDN w:val="0"/>
        <w:ind w:left="0" w:firstLine="709"/>
        <w:contextualSpacing/>
        <w:jc w:val="both"/>
        <w:rPr>
          <w:sz w:val="28"/>
          <w:szCs w:val="28"/>
        </w:rPr>
      </w:pPr>
      <w:r>
        <w:rPr>
          <w:sz w:val="28"/>
          <w:szCs w:val="28"/>
        </w:rPr>
        <w:t>второе, третье и последующее ТКП одного и того же контрагента – в одном расчете допускается использование только одного ТКП с минимальной ценой от одного контрагента</w:t>
      </w:r>
      <w:r w:rsidR="00A479C8">
        <w:rPr>
          <w:sz w:val="28"/>
          <w:szCs w:val="28"/>
        </w:rPr>
        <w:t>.</w:t>
      </w:r>
    </w:p>
    <w:p w:rsidR="00210116" w:rsidRPr="00D32AA8" w:rsidRDefault="00210116" w:rsidP="00210116">
      <w:pPr>
        <w:pStyle w:val="aff4"/>
        <w:tabs>
          <w:tab w:val="left" w:pos="0"/>
        </w:tabs>
        <w:autoSpaceDE w:val="0"/>
        <w:autoSpaceDN w:val="0"/>
        <w:ind w:left="0" w:firstLine="567"/>
        <w:contextualSpacing/>
        <w:jc w:val="both"/>
        <w:rPr>
          <w:sz w:val="28"/>
          <w:szCs w:val="28"/>
        </w:rPr>
      </w:pPr>
      <w:r w:rsidRPr="00066692">
        <w:rPr>
          <w:sz w:val="28"/>
          <w:szCs w:val="28"/>
        </w:rPr>
        <w:t xml:space="preserve">В расчет принимаются три минимальные </w:t>
      </w:r>
      <w:r>
        <w:rPr>
          <w:sz w:val="28"/>
          <w:szCs w:val="28"/>
        </w:rPr>
        <w:t xml:space="preserve">цены </w:t>
      </w:r>
      <w:r w:rsidRPr="00066692">
        <w:rPr>
          <w:sz w:val="28"/>
          <w:szCs w:val="28"/>
        </w:rPr>
        <w:t>из оставш</w:t>
      </w:r>
      <w:r>
        <w:rPr>
          <w:sz w:val="28"/>
          <w:szCs w:val="28"/>
        </w:rPr>
        <w:t>егося</w:t>
      </w:r>
      <w:r w:rsidRPr="00066692">
        <w:rPr>
          <w:sz w:val="28"/>
          <w:szCs w:val="28"/>
        </w:rPr>
        <w:t xml:space="preserve"> </w:t>
      </w:r>
      <w:r>
        <w:rPr>
          <w:sz w:val="28"/>
          <w:szCs w:val="28"/>
        </w:rPr>
        <w:t xml:space="preserve">массива источников ценовой информации </w:t>
      </w:r>
      <w:r w:rsidRPr="00D32AA8">
        <w:rPr>
          <w:sz w:val="28"/>
          <w:szCs w:val="28"/>
        </w:rPr>
        <w:t>в пределах 20% от минимальной цены выборки.</w:t>
      </w:r>
      <w:r>
        <w:rPr>
          <w:sz w:val="28"/>
          <w:szCs w:val="28"/>
        </w:rPr>
        <w:t xml:space="preserve"> В случае недостаточного количества цен </w:t>
      </w:r>
      <w:r w:rsidR="00286527">
        <w:rPr>
          <w:sz w:val="28"/>
          <w:szCs w:val="28"/>
        </w:rPr>
        <w:t xml:space="preserve">в расчет принимается найденное количество цен </w:t>
      </w:r>
      <w:r>
        <w:rPr>
          <w:sz w:val="28"/>
          <w:szCs w:val="28"/>
        </w:rPr>
        <w:t>в пределах 20% от минимальной цены выборки.</w:t>
      </w:r>
    </w:p>
    <w:p w:rsidR="00E56E32" w:rsidRPr="00D6222B" w:rsidRDefault="00E56E32" w:rsidP="00E00064">
      <w:pPr>
        <w:pStyle w:val="aff4"/>
        <w:autoSpaceDE w:val="0"/>
        <w:autoSpaceDN w:val="0"/>
        <w:ind w:left="0" w:firstLine="709"/>
        <w:jc w:val="both"/>
        <w:rPr>
          <w:sz w:val="28"/>
          <w:szCs w:val="28"/>
        </w:rPr>
      </w:pPr>
      <w:r w:rsidRPr="00D6222B">
        <w:rPr>
          <w:sz w:val="28"/>
          <w:szCs w:val="28"/>
        </w:rPr>
        <w:t>НМЦ определяется как среднее арифметическое значение</w:t>
      </w:r>
      <w:r w:rsidR="00210116">
        <w:rPr>
          <w:sz w:val="28"/>
          <w:szCs w:val="28"/>
        </w:rPr>
        <w:t xml:space="preserve"> </w:t>
      </w:r>
      <w:r w:rsidR="00210116" w:rsidRPr="00210116">
        <w:rPr>
          <w:sz w:val="28"/>
          <w:szCs w:val="28"/>
        </w:rPr>
        <w:t>(в случае</w:t>
      </w:r>
      <w:r w:rsidR="003812B4">
        <w:rPr>
          <w:sz w:val="28"/>
          <w:szCs w:val="28"/>
        </w:rPr>
        <w:t>,</w:t>
      </w:r>
      <w:r w:rsidR="00210116" w:rsidRPr="00210116">
        <w:rPr>
          <w:sz w:val="28"/>
          <w:szCs w:val="28"/>
        </w:rPr>
        <w:t xml:space="preserve"> если найдено три или две цены)</w:t>
      </w:r>
      <w:r w:rsidRPr="00D6222B">
        <w:rPr>
          <w:sz w:val="28"/>
          <w:szCs w:val="28"/>
        </w:rPr>
        <w:t>, рассчитанное по формуле:</w:t>
      </w:r>
    </w:p>
    <w:p w:rsidR="00E56E32" w:rsidRPr="00066692" w:rsidRDefault="00E56E32" w:rsidP="00E56E32">
      <w:pPr>
        <w:pStyle w:val="aff4"/>
        <w:tabs>
          <w:tab w:val="num" w:pos="0"/>
          <w:tab w:val="left" w:pos="1276"/>
        </w:tabs>
        <w:autoSpaceDE w:val="0"/>
        <w:autoSpaceDN w:val="0"/>
        <w:adjustRightInd w:val="0"/>
        <w:ind w:left="709" w:firstLine="709"/>
        <w:jc w:val="both"/>
        <w:rPr>
          <w:sz w:val="28"/>
          <w:szCs w:val="28"/>
        </w:rPr>
      </w:pPr>
    </w:p>
    <w:p w:rsidR="00E56E32" w:rsidRPr="00066692" w:rsidRDefault="00E56E32" w:rsidP="00E56E32">
      <w:pPr>
        <w:pStyle w:val="aff4"/>
        <w:tabs>
          <w:tab w:val="num" w:pos="0"/>
          <w:tab w:val="left" w:pos="142"/>
          <w:tab w:val="left" w:pos="1276"/>
        </w:tabs>
        <w:autoSpaceDE w:val="0"/>
        <w:autoSpaceDN w:val="0"/>
        <w:adjustRightInd w:val="0"/>
        <w:ind w:left="0" w:firstLine="709"/>
        <w:jc w:val="both"/>
        <w:rPr>
          <w:i/>
          <w:sz w:val="28"/>
          <w:szCs w:val="28"/>
          <w:lang w:val="en-US"/>
        </w:rPr>
      </w:pPr>
      <m:oMathPara>
        <m:oMath>
          <m:r>
            <w:rPr>
              <w:rFonts w:ascii="Cambria Math" w:hAnsi="Cambria Math"/>
              <w:sz w:val="28"/>
              <w:szCs w:val="28"/>
            </w:rPr>
            <w:lastRenderedPageBreak/>
            <m:t>НМЦ=</m:t>
          </m:r>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n</m:t>
              </m:r>
            </m:den>
          </m:f>
          <m:r>
            <w:rPr>
              <w:rFonts w:ascii="Cambria Math" w:hAnsi="Cambria Math"/>
              <w:sz w:val="28"/>
              <w:szCs w:val="28"/>
            </w:rPr>
            <m:t xml:space="preserve"> *</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oMath>
      </m:oMathPara>
    </w:p>
    <w:p w:rsidR="00E56E32" w:rsidRPr="00066692" w:rsidRDefault="00E56E32" w:rsidP="00E56E32">
      <w:pPr>
        <w:tabs>
          <w:tab w:val="num" w:pos="0"/>
          <w:tab w:val="left" w:pos="142"/>
          <w:tab w:val="left" w:pos="1276"/>
        </w:tabs>
        <w:autoSpaceDE w:val="0"/>
        <w:autoSpaceDN w:val="0"/>
        <w:adjustRightInd w:val="0"/>
        <w:ind w:firstLine="709"/>
        <w:jc w:val="both"/>
        <w:rPr>
          <w:sz w:val="28"/>
          <w:szCs w:val="28"/>
        </w:rPr>
      </w:pPr>
      <w:r w:rsidRPr="00066692">
        <w:rPr>
          <w:sz w:val="28"/>
          <w:szCs w:val="28"/>
        </w:rPr>
        <w:t>где:</w:t>
      </w:r>
    </w:p>
    <w:tbl>
      <w:tblPr>
        <w:tblStyle w:val="aff2"/>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236"/>
        <w:gridCol w:w="1250"/>
        <w:gridCol w:w="465"/>
        <w:gridCol w:w="7654"/>
      </w:tblGrid>
      <w:tr w:rsidR="00E56E32" w:rsidRPr="00066692" w:rsidTr="00A74403">
        <w:trPr>
          <w:trHeight w:val="227"/>
        </w:trPr>
        <w:tc>
          <w:tcPr>
            <w:tcW w:w="236" w:type="dxa"/>
          </w:tcPr>
          <w:p w:rsidR="00E56E32" w:rsidRPr="00066692" w:rsidRDefault="00E56E32" w:rsidP="00A74403">
            <w:pPr>
              <w:tabs>
                <w:tab w:val="num" w:pos="0"/>
                <w:tab w:val="left" w:pos="1276"/>
              </w:tabs>
              <w:spacing w:line="360" w:lineRule="auto"/>
              <w:ind w:firstLine="709"/>
              <w:rPr>
                <w:sz w:val="28"/>
                <w:szCs w:val="28"/>
              </w:rPr>
            </w:pPr>
          </w:p>
        </w:tc>
        <w:tc>
          <w:tcPr>
            <w:tcW w:w="1250" w:type="dxa"/>
            <w:vAlign w:val="center"/>
          </w:tcPr>
          <w:p w:rsidR="00E56E32" w:rsidRPr="00066692" w:rsidRDefault="00E56E32" w:rsidP="00A74403">
            <w:pPr>
              <w:tabs>
                <w:tab w:val="num" w:pos="0"/>
                <w:tab w:val="left" w:pos="1276"/>
              </w:tabs>
              <w:spacing w:line="360" w:lineRule="auto"/>
              <w:jc w:val="center"/>
              <w:rPr>
                <w:sz w:val="28"/>
                <w:szCs w:val="28"/>
              </w:rPr>
            </w:pPr>
            <w:r w:rsidRPr="00066692">
              <w:rPr>
                <w:i/>
                <w:sz w:val="28"/>
                <w:szCs w:val="28"/>
              </w:rPr>
              <w:t>V</w:t>
            </w:r>
          </w:p>
        </w:tc>
        <w:tc>
          <w:tcPr>
            <w:tcW w:w="465" w:type="dxa"/>
            <w:vAlign w:val="center"/>
          </w:tcPr>
          <w:p w:rsidR="00E56E32" w:rsidRPr="00066692" w:rsidRDefault="00E56E32" w:rsidP="00A74403">
            <w:pPr>
              <w:tabs>
                <w:tab w:val="num" w:pos="0"/>
                <w:tab w:val="left" w:pos="1276"/>
              </w:tabs>
              <w:spacing w:line="360" w:lineRule="auto"/>
              <w:ind w:right="-108"/>
              <w:rPr>
                <w:sz w:val="28"/>
                <w:szCs w:val="28"/>
                <w:lang w:val="en-US"/>
              </w:rPr>
            </w:pPr>
            <w:r w:rsidRPr="00066692">
              <w:rPr>
                <w:sz w:val="28"/>
                <w:szCs w:val="28"/>
              </w:rPr>
              <w:sym w:font="Symbol" w:char="F02D"/>
            </w:r>
          </w:p>
        </w:tc>
        <w:tc>
          <w:tcPr>
            <w:tcW w:w="7654" w:type="dxa"/>
          </w:tcPr>
          <w:p w:rsidR="00E56E32" w:rsidRPr="00066692" w:rsidRDefault="00E56E32" w:rsidP="00A74403">
            <w:pPr>
              <w:tabs>
                <w:tab w:val="num" w:pos="0"/>
                <w:tab w:val="num" w:pos="601"/>
                <w:tab w:val="left" w:pos="1276"/>
              </w:tabs>
              <w:ind w:left="34"/>
              <w:rPr>
                <w:sz w:val="28"/>
                <w:szCs w:val="28"/>
              </w:rPr>
            </w:pPr>
            <w:r w:rsidRPr="00066692">
              <w:rPr>
                <w:sz w:val="28"/>
                <w:szCs w:val="28"/>
              </w:rPr>
              <w:t>количество (объем) МТРиО;</w:t>
            </w:r>
          </w:p>
        </w:tc>
      </w:tr>
      <w:tr w:rsidR="00E56E32" w:rsidRPr="00066692" w:rsidTr="00A74403">
        <w:trPr>
          <w:trHeight w:val="227"/>
        </w:trPr>
        <w:tc>
          <w:tcPr>
            <w:tcW w:w="236" w:type="dxa"/>
          </w:tcPr>
          <w:p w:rsidR="00E56E32" w:rsidRPr="00066692" w:rsidRDefault="00E56E32" w:rsidP="00A74403">
            <w:pPr>
              <w:tabs>
                <w:tab w:val="num" w:pos="0"/>
                <w:tab w:val="left" w:pos="1276"/>
              </w:tabs>
              <w:spacing w:line="360" w:lineRule="auto"/>
              <w:ind w:firstLine="709"/>
              <w:rPr>
                <w:sz w:val="28"/>
                <w:szCs w:val="28"/>
              </w:rPr>
            </w:pPr>
          </w:p>
        </w:tc>
        <w:tc>
          <w:tcPr>
            <w:tcW w:w="1250" w:type="dxa"/>
            <w:vAlign w:val="center"/>
          </w:tcPr>
          <w:p w:rsidR="00E56E32" w:rsidRPr="00066692" w:rsidRDefault="00E56E32" w:rsidP="00A74403">
            <w:pPr>
              <w:tabs>
                <w:tab w:val="num" w:pos="0"/>
                <w:tab w:val="left" w:pos="1276"/>
              </w:tabs>
              <w:spacing w:line="360" w:lineRule="auto"/>
              <w:jc w:val="center"/>
              <w:rPr>
                <w:i/>
                <w:sz w:val="28"/>
                <w:szCs w:val="28"/>
              </w:rPr>
            </w:pPr>
            <w:r w:rsidRPr="00066692">
              <w:rPr>
                <w:i/>
                <w:sz w:val="28"/>
                <w:szCs w:val="28"/>
              </w:rPr>
              <w:t>n</w:t>
            </w:r>
          </w:p>
        </w:tc>
        <w:tc>
          <w:tcPr>
            <w:tcW w:w="465" w:type="dxa"/>
            <w:vAlign w:val="center"/>
          </w:tcPr>
          <w:p w:rsidR="00E56E32" w:rsidRPr="00066692" w:rsidRDefault="00E56E32" w:rsidP="00A74403">
            <w:pPr>
              <w:tabs>
                <w:tab w:val="num" w:pos="0"/>
                <w:tab w:val="left" w:pos="1276"/>
              </w:tabs>
              <w:spacing w:line="360" w:lineRule="auto"/>
              <w:ind w:right="-108"/>
              <w:rPr>
                <w:sz w:val="28"/>
                <w:szCs w:val="28"/>
                <w:lang w:val="en-US"/>
              </w:rPr>
            </w:pPr>
            <w:r w:rsidRPr="00066692">
              <w:rPr>
                <w:sz w:val="28"/>
                <w:szCs w:val="28"/>
              </w:rPr>
              <w:sym w:font="Symbol" w:char="F02D"/>
            </w:r>
          </w:p>
        </w:tc>
        <w:tc>
          <w:tcPr>
            <w:tcW w:w="7654" w:type="dxa"/>
          </w:tcPr>
          <w:p w:rsidR="00E56E32" w:rsidRPr="00066692" w:rsidRDefault="00E56E32" w:rsidP="00A74403">
            <w:pPr>
              <w:tabs>
                <w:tab w:val="num" w:pos="0"/>
                <w:tab w:val="num" w:pos="601"/>
                <w:tab w:val="left" w:pos="1276"/>
              </w:tabs>
              <w:ind w:left="34"/>
              <w:rPr>
                <w:sz w:val="28"/>
                <w:szCs w:val="28"/>
              </w:rPr>
            </w:pPr>
            <w:r w:rsidRPr="00066692">
              <w:rPr>
                <w:sz w:val="28"/>
                <w:szCs w:val="28"/>
              </w:rPr>
              <w:t>количество значений, используемых в расчете;</w:t>
            </w:r>
          </w:p>
        </w:tc>
      </w:tr>
      <w:tr w:rsidR="00E56E32" w:rsidRPr="00066692" w:rsidTr="00A74403">
        <w:trPr>
          <w:trHeight w:val="227"/>
        </w:trPr>
        <w:tc>
          <w:tcPr>
            <w:tcW w:w="236" w:type="dxa"/>
          </w:tcPr>
          <w:p w:rsidR="00E56E32" w:rsidRPr="00066692" w:rsidRDefault="00E56E32" w:rsidP="00A74403">
            <w:pPr>
              <w:tabs>
                <w:tab w:val="num" w:pos="0"/>
                <w:tab w:val="left" w:pos="1276"/>
              </w:tabs>
              <w:spacing w:line="360" w:lineRule="auto"/>
              <w:ind w:firstLine="709"/>
              <w:rPr>
                <w:sz w:val="28"/>
                <w:szCs w:val="28"/>
              </w:rPr>
            </w:pPr>
          </w:p>
        </w:tc>
        <w:tc>
          <w:tcPr>
            <w:tcW w:w="1250" w:type="dxa"/>
            <w:vAlign w:val="center"/>
          </w:tcPr>
          <w:p w:rsidR="00E56E32" w:rsidRPr="00066692" w:rsidRDefault="00E56E32" w:rsidP="00A74403">
            <w:pPr>
              <w:tabs>
                <w:tab w:val="num" w:pos="0"/>
                <w:tab w:val="left" w:pos="1276"/>
              </w:tabs>
              <w:spacing w:line="360" w:lineRule="auto"/>
              <w:jc w:val="center"/>
              <w:rPr>
                <w:i/>
                <w:sz w:val="28"/>
                <w:szCs w:val="28"/>
              </w:rPr>
            </w:pPr>
            <w:r w:rsidRPr="00066692">
              <w:rPr>
                <w:i/>
                <w:sz w:val="28"/>
                <w:szCs w:val="28"/>
                <w:lang w:val="en-US"/>
              </w:rPr>
              <w:t>i</w:t>
            </w:r>
          </w:p>
        </w:tc>
        <w:tc>
          <w:tcPr>
            <w:tcW w:w="465" w:type="dxa"/>
            <w:vAlign w:val="center"/>
          </w:tcPr>
          <w:p w:rsidR="00E56E32" w:rsidRPr="00066692" w:rsidRDefault="00E56E32" w:rsidP="00A74403">
            <w:pPr>
              <w:tabs>
                <w:tab w:val="num" w:pos="0"/>
                <w:tab w:val="left" w:pos="1276"/>
              </w:tabs>
              <w:spacing w:line="360" w:lineRule="auto"/>
              <w:ind w:right="-108"/>
              <w:rPr>
                <w:b/>
                <w:sz w:val="28"/>
                <w:szCs w:val="28"/>
                <w:lang w:val="en-US"/>
              </w:rPr>
            </w:pPr>
            <w:r w:rsidRPr="00066692">
              <w:rPr>
                <w:sz w:val="28"/>
                <w:szCs w:val="28"/>
              </w:rPr>
              <w:sym w:font="Symbol" w:char="F02D"/>
            </w:r>
          </w:p>
        </w:tc>
        <w:tc>
          <w:tcPr>
            <w:tcW w:w="7654" w:type="dxa"/>
          </w:tcPr>
          <w:p w:rsidR="00E56E32" w:rsidRPr="00066692" w:rsidRDefault="00E56E32" w:rsidP="00A74403">
            <w:pPr>
              <w:tabs>
                <w:tab w:val="num" w:pos="0"/>
                <w:tab w:val="num" w:pos="601"/>
                <w:tab w:val="left" w:pos="1276"/>
              </w:tabs>
              <w:ind w:left="34"/>
              <w:rPr>
                <w:sz w:val="28"/>
                <w:szCs w:val="28"/>
              </w:rPr>
            </w:pPr>
            <w:r w:rsidRPr="00066692">
              <w:rPr>
                <w:sz w:val="28"/>
                <w:szCs w:val="28"/>
              </w:rPr>
              <w:t>номер источника ценовой информации;</w:t>
            </w:r>
          </w:p>
        </w:tc>
      </w:tr>
      <w:tr w:rsidR="00E56E32" w:rsidRPr="00066692" w:rsidTr="00A74403">
        <w:trPr>
          <w:trHeight w:val="227"/>
        </w:trPr>
        <w:tc>
          <w:tcPr>
            <w:tcW w:w="236" w:type="dxa"/>
          </w:tcPr>
          <w:p w:rsidR="00E56E32" w:rsidRPr="00066692" w:rsidRDefault="00E56E32" w:rsidP="00A74403">
            <w:pPr>
              <w:tabs>
                <w:tab w:val="num" w:pos="0"/>
                <w:tab w:val="left" w:pos="1276"/>
              </w:tabs>
              <w:spacing w:line="360" w:lineRule="auto"/>
              <w:ind w:firstLine="709"/>
              <w:rPr>
                <w:sz w:val="28"/>
                <w:szCs w:val="28"/>
              </w:rPr>
            </w:pPr>
          </w:p>
        </w:tc>
        <w:tc>
          <w:tcPr>
            <w:tcW w:w="1250" w:type="dxa"/>
            <w:vAlign w:val="center"/>
          </w:tcPr>
          <w:p w:rsidR="00E56E32" w:rsidRPr="00066692" w:rsidRDefault="00E56E32" w:rsidP="00A74403">
            <w:pPr>
              <w:tabs>
                <w:tab w:val="num" w:pos="0"/>
                <w:tab w:val="left" w:pos="1276"/>
              </w:tabs>
              <w:spacing w:line="360" w:lineRule="auto"/>
              <w:jc w:val="center"/>
              <w:rPr>
                <w:sz w:val="28"/>
                <w:szCs w:val="28"/>
                <w:vertAlign w:val="subscript"/>
                <w:lang w:val="en-US"/>
              </w:rPr>
            </w:pPr>
            <w:r w:rsidRPr="00066692">
              <w:rPr>
                <w:sz w:val="28"/>
                <w:szCs w:val="28"/>
              </w:rPr>
              <w:t>Ц</w:t>
            </w:r>
            <w:r w:rsidRPr="00066692">
              <w:rPr>
                <w:i/>
                <w:sz w:val="28"/>
                <w:szCs w:val="28"/>
                <w:vertAlign w:val="subscript"/>
                <w:lang w:val="en-US"/>
              </w:rPr>
              <w:t>i</w:t>
            </w:r>
          </w:p>
        </w:tc>
        <w:tc>
          <w:tcPr>
            <w:tcW w:w="465" w:type="dxa"/>
            <w:vAlign w:val="center"/>
          </w:tcPr>
          <w:p w:rsidR="00E56E32" w:rsidRPr="00066692" w:rsidRDefault="00E56E32" w:rsidP="00A74403">
            <w:pPr>
              <w:tabs>
                <w:tab w:val="num" w:pos="0"/>
                <w:tab w:val="left" w:pos="1276"/>
              </w:tabs>
              <w:spacing w:line="360" w:lineRule="auto"/>
              <w:ind w:right="-108"/>
              <w:rPr>
                <w:sz w:val="28"/>
                <w:szCs w:val="28"/>
              </w:rPr>
            </w:pPr>
            <w:r w:rsidRPr="00066692">
              <w:rPr>
                <w:sz w:val="28"/>
                <w:szCs w:val="28"/>
              </w:rPr>
              <w:sym w:font="Symbol" w:char="F02D"/>
            </w:r>
          </w:p>
        </w:tc>
        <w:tc>
          <w:tcPr>
            <w:tcW w:w="7654" w:type="dxa"/>
            <w:vAlign w:val="center"/>
          </w:tcPr>
          <w:p w:rsidR="00E56E32" w:rsidRPr="00066692" w:rsidRDefault="00E56E32" w:rsidP="00A74403">
            <w:pPr>
              <w:tabs>
                <w:tab w:val="num" w:pos="0"/>
                <w:tab w:val="num" w:pos="601"/>
                <w:tab w:val="left" w:pos="1276"/>
              </w:tabs>
              <w:ind w:left="34"/>
              <w:rPr>
                <w:sz w:val="28"/>
                <w:szCs w:val="28"/>
              </w:rPr>
            </w:pPr>
            <w:r w:rsidRPr="00066692">
              <w:rPr>
                <w:sz w:val="28"/>
                <w:szCs w:val="28"/>
              </w:rPr>
              <w:t>цена единицы МТРиО, представленная в источнике с номером i скорректированная с учетом поправок.</w:t>
            </w:r>
          </w:p>
        </w:tc>
      </w:tr>
    </w:tbl>
    <w:p w:rsidR="00E56E32" w:rsidRDefault="00E56E32" w:rsidP="003A25A7">
      <w:pPr>
        <w:pStyle w:val="af5"/>
        <w:widowControl w:val="0"/>
        <w:tabs>
          <w:tab w:val="num" w:pos="0"/>
          <w:tab w:val="left" w:pos="1418"/>
          <w:tab w:val="left" w:pos="1560"/>
          <w:tab w:val="num" w:pos="2138"/>
        </w:tabs>
        <w:autoSpaceDE w:val="0"/>
        <w:autoSpaceDN w:val="0"/>
        <w:adjustRightInd w:val="0"/>
        <w:spacing w:after="0"/>
        <w:ind w:firstLine="567"/>
        <w:jc w:val="both"/>
        <w:rPr>
          <w:sz w:val="28"/>
          <w:szCs w:val="28"/>
        </w:rPr>
      </w:pPr>
    </w:p>
    <w:p w:rsidR="00210116" w:rsidRPr="00210116" w:rsidRDefault="00210116" w:rsidP="00210116">
      <w:pPr>
        <w:pStyle w:val="af5"/>
        <w:widowControl w:val="0"/>
        <w:tabs>
          <w:tab w:val="num" w:pos="0"/>
          <w:tab w:val="left" w:pos="1418"/>
          <w:tab w:val="left" w:pos="1560"/>
          <w:tab w:val="num" w:pos="2138"/>
        </w:tabs>
        <w:autoSpaceDE w:val="0"/>
        <w:autoSpaceDN w:val="0"/>
        <w:adjustRightInd w:val="0"/>
        <w:spacing w:after="0"/>
        <w:ind w:firstLine="709"/>
        <w:rPr>
          <w:sz w:val="28"/>
          <w:szCs w:val="28"/>
        </w:rPr>
      </w:pPr>
      <w:r w:rsidRPr="00210116">
        <w:rPr>
          <w:sz w:val="28"/>
          <w:szCs w:val="28"/>
        </w:rPr>
        <w:t>В случае, если найден один ценовой источник информации, в качестве НМЦ принимается цена единственного ценового предложения.</w:t>
      </w:r>
    </w:p>
    <w:p w:rsidR="00B566B0" w:rsidRDefault="00210116">
      <w:pPr>
        <w:pStyle w:val="af5"/>
        <w:widowControl w:val="0"/>
        <w:tabs>
          <w:tab w:val="num" w:pos="0"/>
          <w:tab w:val="left" w:pos="1418"/>
          <w:tab w:val="left" w:pos="1560"/>
          <w:tab w:val="num" w:pos="2138"/>
        </w:tabs>
        <w:autoSpaceDE w:val="0"/>
        <w:autoSpaceDN w:val="0"/>
        <w:adjustRightInd w:val="0"/>
        <w:spacing w:after="0"/>
        <w:ind w:firstLine="709"/>
        <w:jc w:val="both"/>
        <w:rPr>
          <w:sz w:val="28"/>
          <w:szCs w:val="28"/>
        </w:rPr>
      </w:pPr>
      <w:r w:rsidRPr="00210116">
        <w:rPr>
          <w:sz w:val="28"/>
          <w:szCs w:val="28"/>
        </w:rPr>
        <w:t>Дополнительно, в случае, если в пределах 20% от минимальной цены найдено менее трех ценовых источников информации такой расчет НМЦ:</w:t>
      </w:r>
    </w:p>
    <w:p w:rsidR="00E56E32" w:rsidRPr="00E56E32" w:rsidRDefault="00E56E32" w:rsidP="005C5883">
      <w:pPr>
        <w:pStyle w:val="af5"/>
        <w:spacing w:after="0"/>
        <w:ind w:firstLine="709"/>
        <w:jc w:val="both"/>
        <w:rPr>
          <w:sz w:val="28"/>
          <w:szCs w:val="28"/>
        </w:rPr>
      </w:pPr>
      <w:r w:rsidRPr="00E56E32">
        <w:rPr>
          <w:sz w:val="28"/>
          <w:szCs w:val="28"/>
        </w:rPr>
        <w:t>утвержд</w:t>
      </w:r>
      <w:r w:rsidR="002C3844">
        <w:rPr>
          <w:sz w:val="28"/>
          <w:szCs w:val="28"/>
        </w:rPr>
        <w:t>ается</w:t>
      </w:r>
      <w:r w:rsidRPr="00E56E32">
        <w:rPr>
          <w:sz w:val="28"/>
          <w:szCs w:val="28"/>
        </w:rPr>
        <w:t xml:space="preserve"> распорядительным документом</w:t>
      </w:r>
      <w:r w:rsidR="00BD5BC8">
        <w:rPr>
          <w:sz w:val="28"/>
          <w:szCs w:val="28"/>
        </w:rPr>
        <w:t>, подписанным единолично</w:t>
      </w:r>
      <w:r w:rsidRPr="00E56E32">
        <w:rPr>
          <w:sz w:val="28"/>
          <w:szCs w:val="28"/>
        </w:rPr>
        <w:t xml:space="preserve"> руководител</w:t>
      </w:r>
      <w:r w:rsidR="00BD5BC8">
        <w:rPr>
          <w:sz w:val="28"/>
          <w:szCs w:val="28"/>
        </w:rPr>
        <w:t>ем</w:t>
      </w:r>
      <w:r w:rsidRPr="00E56E32">
        <w:rPr>
          <w:sz w:val="28"/>
          <w:szCs w:val="28"/>
        </w:rPr>
        <w:t xml:space="preserve"> организации Заказчика</w:t>
      </w:r>
      <w:r w:rsidR="00E51B11">
        <w:rPr>
          <w:sz w:val="28"/>
          <w:szCs w:val="28"/>
        </w:rPr>
        <w:t xml:space="preserve"> </w:t>
      </w:r>
      <w:r w:rsidR="00BD5BC8">
        <w:rPr>
          <w:sz w:val="28"/>
          <w:szCs w:val="28"/>
        </w:rPr>
        <w:t xml:space="preserve">либо исполняющим обязанности в случае его отсутствия </w:t>
      </w:r>
      <w:r w:rsidR="00E51B11" w:rsidRPr="00E51B11">
        <w:rPr>
          <w:sz w:val="28"/>
          <w:szCs w:val="28"/>
        </w:rPr>
        <w:t>(</w:t>
      </w:r>
      <w:r w:rsidR="008B3BA6" w:rsidRPr="008B3BA6">
        <w:rPr>
          <w:bCs/>
          <w:sz w:val="28"/>
          <w:szCs w:val="28"/>
        </w:rPr>
        <w:t xml:space="preserve">для Госкорпорации </w:t>
      </w:r>
      <w:r w:rsidR="00043D90">
        <w:rPr>
          <w:bCs/>
          <w:sz w:val="28"/>
          <w:szCs w:val="28"/>
        </w:rPr>
        <w:t xml:space="preserve">«Росатом» </w:t>
      </w:r>
      <w:r w:rsidR="008B3BA6" w:rsidRPr="008B3BA6">
        <w:rPr>
          <w:bCs/>
          <w:sz w:val="28"/>
          <w:szCs w:val="28"/>
        </w:rPr>
        <w:t xml:space="preserve">– </w:t>
      </w:r>
      <w:r w:rsidR="00043D90">
        <w:rPr>
          <w:bCs/>
          <w:sz w:val="28"/>
          <w:szCs w:val="28"/>
        </w:rPr>
        <w:t xml:space="preserve">утверждается решением первого заместителя, </w:t>
      </w:r>
      <w:r w:rsidR="008B3BA6" w:rsidRPr="008B3BA6">
        <w:rPr>
          <w:bCs/>
          <w:sz w:val="28"/>
          <w:szCs w:val="28"/>
        </w:rPr>
        <w:t>заместителя ген</w:t>
      </w:r>
      <w:r w:rsidR="008B3BA6">
        <w:rPr>
          <w:bCs/>
          <w:sz w:val="28"/>
          <w:szCs w:val="28"/>
        </w:rPr>
        <w:t xml:space="preserve">ерального </w:t>
      </w:r>
      <w:r w:rsidR="008B3BA6" w:rsidRPr="008B3BA6">
        <w:rPr>
          <w:bCs/>
          <w:sz w:val="28"/>
          <w:szCs w:val="28"/>
        </w:rPr>
        <w:t>директ</w:t>
      </w:r>
      <w:r w:rsidR="008B3BA6">
        <w:rPr>
          <w:bCs/>
          <w:sz w:val="28"/>
          <w:szCs w:val="28"/>
        </w:rPr>
        <w:t>ора</w:t>
      </w:r>
      <w:r w:rsidR="008B3BA6" w:rsidRPr="008B3BA6">
        <w:rPr>
          <w:bCs/>
          <w:sz w:val="28"/>
          <w:szCs w:val="28"/>
        </w:rPr>
        <w:t xml:space="preserve"> либо </w:t>
      </w:r>
      <w:r w:rsidR="00043D90">
        <w:rPr>
          <w:bCs/>
          <w:sz w:val="28"/>
          <w:szCs w:val="28"/>
        </w:rPr>
        <w:t xml:space="preserve">директорами по направлениям и (или) </w:t>
      </w:r>
      <w:r w:rsidR="008B3BA6" w:rsidRPr="008B3BA6">
        <w:rPr>
          <w:bCs/>
          <w:sz w:val="28"/>
          <w:szCs w:val="28"/>
        </w:rPr>
        <w:t>руководителями структурных подразделений</w:t>
      </w:r>
      <w:r w:rsidR="008B3BA6">
        <w:rPr>
          <w:bCs/>
          <w:sz w:val="28"/>
          <w:szCs w:val="28"/>
        </w:rPr>
        <w:t xml:space="preserve">, находящихся в </w:t>
      </w:r>
      <w:r w:rsidR="008B3BA6" w:rsidRPr="008B3BA6">
        <w:rPr>
          <w:bCs/>
          <w:sz w:val="28"/>
          <w:szCs w:val="28"/>
        </w:rPr>
        <w:t>прямом подч</w:t>
      </w:r>
      <w:r w:rsidR="008B3BA6">
        <w:rPr>
          <w:bCs/>
          <w:sz w:val="28"/>
          <w:szCs w:val="28"/>
        </w:rPr>
        <w:t>инении</w:t>
      </w:r>
      <w:r w:rsidR="008B3BA6" w:rsidRPr="008B3BA6">
        <w:rPr>
          <w:bCs/>
          <w:sz w:val="28"/>
          <w:szCs w:val="28"/>
        </w:rPr>
        <w:t xml:space="preserve"> ген</w:t>
      </w:r>
      <w:r w:rsidR="008B3BA6">
        <w:rPr>
          <w:bCs/>
          <w:sz w:val="28"/>
          <w:szCs w:val="28"/>
        </w:rPr>
        <w:t xml:space="preserve">ерального </w:t>
      </w:r>
      <w:r w:rsidR="008B3BA6" w:rsidRPr="008B3BA6">
        <w:rPr>
          <w:bCs/>
          <w:sz w:val="28"/>
          <w:szCs w:val="28"/>
        </w:rPr>
        <w:t>дир</w:t>
      </w:r>
      <w:r w:rsidR="008B3BA6">
        <w:rPr>
          <w:bCs/>
          <w:sz w:val="28"/>
          <w:szCs w:val="28"/>
        </w:rPr>
        <w:t>ектора</w:t>
      </w:r>
      <w:r w:rsidR="00E51B11" w:rsidRPr="00E51B11">
        <w:rPr>
          <w:sz w:val="28"/>
          <w:szCs w:val="28"/>
        </w:rPr>
        <w:t>)</w:t>
      </w:r>
      <w:r w:rsidRPr="00E56E32">
        <w:rPr>
          <w:sz w:val="28"/>
          <w:szCs w:val="28"/>
        </w:rPr>
        <w:t>;</w:t>
      </w:r>
    </w:p>
    <w:p w:rsidR="00B81046" w:rsidRDefault="00E56E32" w:rsidP="005C5883">
      <w:pPr>
        <w:pStyle w:val="af5"/>
        <w:spacing w:after="0"/>
        <w:ind w:firstLine="709"/>
        <w:jc w:val="both"/>
        <w:rPr>
          <w:sz w:val="28"/>
          <w:szCs w:val="28"/>
        </w:rPr>
      </w:pPr>
      <w:r w:rsidRPr="00E56E32">
        <w:rPr>
          <w:sz w:val="28"/>
          <w:szCs w:val="28"/>
        </w:rPr>
        <w:t>публик</w:t>
      </w:r>
      <w:r w:rsidR="002C3844">
        <w:rPr>
          <w:sz w:val="28"/>
          <w:szCs w:val="28"/>
        </w:rPr>
        <w:t>уется</w:t>
      </w:r>
      <w:r w:rsidRPr="00E56E32">
        <w:rPr>
          <w:sz w:val="28"/>
          <w:szCs w:val="28"/>
        </w:rPr>
        <w:t xml:space="preserve"> на официальных </w:t>
      </w:r>
      <w:r w:rsidRPr="0050676A">
        <w:rPr>
          <w:sz w:val="28"/>
          <w:szCs w:val="28"/>
        </w:rPr>
        <w:t xml:space="preserve">сайтах по форме ценового анализа </w:t>
      </w:r>
      <w:r w:rsidR="002C3844" w:rsidRPr="00FE68B9">
        <w:rPr>
          <w:sz w:val="28"/>
          <w:szCs w:val="28"/>
        </w:rPr>
        <w:t xml:space="preserve">(Приложение № 2 к Методике) </w:t>
      </w:r>
      <w:r w:rsidR="00965762" w:rsidRPr="00965762">
        <w:rPr>
          <w:sz w:val="28"/>
          <w:szCs w:val="28"/>
        </w:rPr>
        <w:t>(размещение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Pr="00E56E32">
        <w:rPr>
          <w:sz w:val="28"/>
          <w:szCs w:val="28"/>
        </w:rPr>
        <w:t>;</w:t>
      </w:r>
    </w:p>
    <w:p w:rsidR="00B81046" w:rsidRDefault="00E56E32" w:rsidP="005C5883">
      <w:pPr>
        <w:pStyle w:val="af5"/>
        <w:spacing w:after="0"/>
        <w:ind w:firstLine="709"/>
        <w:jc w:val="both"/>
        <w:rPr>
          <w:sz w:val="28"/>
          <w:szCs w:val="28"/>
        </w:rPr>
      </w:pPr>
      <w:r w:rsidRPr="00E56E32">
        <w:rPr>
          <w:sz w:val="28"/>
          <w:szCs w:val="28"/>
        </w:rPr>
        <w:t>официально направл</w:t>
      </w:r>
      <w:r w:rsidR="002C3844">
        <w:rPr>
          <w:sz w:val="28"/>
          <w:szCs w:val="28"/>
        </w:rPr>
        <w:t>яется</w:t>
      </w:r>
      <w:r w:rsidRPr="00E56E32">
        <w:rPr>
          <w:sz w:val="28"/>
          <w:szCs w:val="28"/>
        </w:rPr>
        <w:t xml:space="preserve"> в </w:t>
      </w:r>
      <w:r w:rsidR="00E01411" w:rsidRPr="00E01411">
        <w:rPr>
          <w:sz w:val="28"/>
          <w:szCs w:val="28"/>
        </w:rPr>
        <w:t xml:space="preserve">СОВК, ПЗА </w:t>
      </w:r>
      <w:r w:rsidR="00E01411">
        <w:rPr>
          <w:sz w:val="28"/>
          <w:szCs w:val="28"/>
        </w:rPr>
        <w:t>заказчика (</w:t>
      </w:r>
      <w:r w:rsidR="00E01411" w:rsidRPr="00E01411">
        <w:rPr>
          <w:sz w:val="28"/>
          <w:szCs w:val="28"/>
        </w:rPr>
        <w:t xml:space="preserve">для НМЦ </w:t>
      </w:r>
      <w:r w:rsidR="00365445">
        <w:rPr>
          <w:sz w:val="28"/>
          <w:szCs w:val="28"/>
        </w:rPr>
        <w:t xml:space="preserve">размером </w:t>
      </w:r>
      <w:r w:rsidR="00E01411" w:rsidRPr="00E01411">
        <w:rPr>
          <w:sz w:val="28"/>
          <w:szCs w:val="28"/>
        </w:rPr>
        <w:t>100 млн</w:t>
      </w:r>
      <w:r w:rsidR="00E01411">
        <w:rPr>
          <w:sz w:val="28"/>
          <w:szCs w:val="28"/>
        </w:rPr>
        <w:t xml:space="preserve">. руб. </w:t>
      </w:r>
      <w:r w:rsidR="0099398E">
        <w:rPr>
          <w:sz w:val="28"/>
          <w:szCs w:val="28"/>
        </w:rPr>
        <w:t xml:space="preserve">с НДС </w:t>
      </w:r>
      <w:r w:rsidR="00365445">
        <w:rPr>
          <w:sz w:val="28"/>
          <w:szCs w:val="28"/>
        </w:rPr>
        <w:t xml:space="preserve">и выше </w:t>
      </w:r>
      <w:r w:rsidR="00E01411">
        <w:rPr>
          <w:sz w:val="28"/>
          <w:szCs w:val="28"/>
        </w:rPr>
        <w:t xml:space="preserve">- </w:t>
      </w:r>
      <w:r w:rsidRPr="00E56E32">
        <w:rPr>
          <w:sz w:val="28"/>
          <w:szCs w:val="28"/>
        </w:rPr>
        <w:t>ДКРД и ДЗА Госкорпорации «Росатом»</w:t>
      </w:r>
      <w:r w:rsidR="00E01411">
        <w:rPr>
          <w:sz w:val="28"/>
          <w:szCs w:val="28"/>
        </w:rPr>
        <w:t>)</w:t>
      </w:r>
      <w:r w:rsidRPr="00E56E32">
        <w:rPr>
          <w:sz w:val="28"/>
          <w:szCs w:val="28"/>
        </w:rPr>
        <w:t>.</w:t>
      </w:r>
    </w:p>
    <w:p w:rsidR="00B81046" w:rsidRPr="00E21FFC" w:rsidRDefault="00896C2B" w:rsidP="005C5883">
      <w:pPr>
        <w:pStyle w:val="af5"/>
        <w:spacing w:after="0"/>
        <w:ind w:firstLine="709"/>
        <w:jc w:val="both"/>
        <w:rPr>
          <w:sz w:val="28"/>
          <w:szCs w:val="28"/>
        </w:rPr>
      </w:pPr>
      <w:r w:rsidRPr="00E21FFC">
        <w:rPr>
          <w:sz w:val="28"/>
          <w:szCs w:val="28"/>
        </w:rPr>
        <w:t>Д</w:t>
      </w:r>
      <w:r w:rsidR="000E055A" w:rsidRPr="00E21FFC">
        <w:rPr>
          <w:sz w:val="28"/>
          <w:szCs w:val="28"/>
        </w:rPr>
        <w:t xml:space="preserve">ля оборудования, </w:t>
      </w:r>
      <w:r w:rsidR="009410A8" w:rsidRPr="00E21FFC">
        <w:rPr>
          <w:sz w:val="28"/>
          <w:szCs w:val="28"/>
        </w:rPr>
        <w:t>для закупки которого необходимо разработать и утвердить категорийные стратегии</w:t>
      </w:r>
      <w:r w:rsidR="00586818" w:rsidRPr="00E21FFC">
        <w:rPr>
          <w:sz w:val="28"/>
          <w:szCs w:val="28"/>
        </w:rPr>
        <w:t>,</w:t>
      </w:r>
      <w:r w:rsidR="009410A8" w:rsidRPr="00E21FFC">
        <w:rPr>
          <w:sz w:val="28"/>
          <w:szCs w:val="28"/>
        </w:rPr>
        <w:t xml:space="preserve"> в случае, если </w:t>
      </w:r>
      <w:r w:rsidR="00586818" w:rsidRPr="00E21FFC">
        <w:rPr>
          <w:sz w:val="28"/>
          <w:szCs w:val="28"/>
        </w:rPr>
        <w:t xml:space="preserve">найдено менее трех ценовых источников информации </w:t>
      </w:r>
      <w:r w:rsidR="006622F2" w:rsidRPr="00E21FFC">
        <w:rPr>
          <w:sz w:val="28"/>
          <w:szCs w:val="28"/>
        </w:rPr>
        <w:t>в пределах 20% от минимальной цены</w:t>
      </w:r>
      <w:r w:rsidR="009410A8" w:rsidRPr="00E21FFC">
        <w:rPr>
          <w:sz w:val="28"/>
          <w:szCs w:val="28"/>
        </w:rPr>
        <w:t xml:space="preserve">, </w:t>
      </w:r>
      <w:r w:rsidRPr="00E21FFC">
        <w:rPr>
          <w:sz w:val="28"/>
          <w:szCs w:val="28"/>
        </w:rPr>
        <w:t xml:space="preserve">установление </w:t>
      </w:r>
      <w:r w:rsidR="009410A8" w:rsidRPr="00E21FFC">
        <w:rPr>
          <w:sz w:val="28"/>
          <w:szCs w:val="28"/>
        </w:rPr>
        <w:t>порядк</w:t>
      </w:r>
      <w:r w:rsidRPr="00E21FFC">
        <w:rPr>
          <w:sz w:val="28"/>
          <w:szCs w:val="28"/>
        </w:rPr>
        <w:t>а</w:t>
      </w:r>
      <w:r w:rsidR="009410A8" w:rsidRPr="00E21FFC">
        <w:rPr>
          <w:sz w:val="28"/>
          <w:szCs w:val="28"/>
        </w:rPr>
        <w:t xml:space="preserve"> расчета и</w:t>
      </w:r>
      <w:r w:rsidR="00400033" w:rsidRPr="00E21FFC">
        <w:rPr>
          <w:sz w:val="28"/>
          <w:szCs w:val="28"/>
        </w:rPr>
        <w:t xml:space="preserve"> </w:t>
      </w:r>
      <w:r w:rsidR="000E055A" w:rsidRPr="00E21FFC">
        <w:rPr>
          <w:sz w:val="28"/>
          <w:szCs w:val="28"/>
        </w:rPr>
        <w:t>величин</w:t>
      </w:r>
      <w:r w:rsidRPr="00E21FFC">
        <w:rPr>
          <w:sz w:val="28"/>
          <w:szCs w:val="28"/>
        </w:rPr>
        <w:t>ы</w:t>
      </w:r>
      <w:r w:rsidR="000E055A" w:rsidRPr="00E21FFC">
        <w:rPr>
          <w:sz w:val="28"/>
          <w:szCs w:val="28"/>
        </w:rPr>
        <w:t xml:space="preserve"> НМЦ </w:t>
      </w:r>
      <w:r w:rsidRPr="00E21FFC">
        <w:rPr>
          <w:sz w:val="28"/>
          <w:szCs w:val="28"/>
        </w:rPr>
        <w:t xml:space="preserve">осуществляется </w:t>
      </w:r>
      <w:r w:rsidR="009410A8" w:rsidRPr="00E21FFC">
        <w:rPr>
          <w:sz w:val="28"/>
          <w:szCs w:val="28"/>
        </w:rPr>
        <w:t>в соответствии с распорядительными документами</w:t>
      </w:r>
      <w:r w:rsidR="00823BD1" w:rsidRPr="00E21FFC">
        <w:rPr>
          <w:sz w:val="28"/>
          <w:szCs w:val="28"/>
        </w:rPr>
        <w:t xml:space="preserve"> генерального директора в соответствии с </w:t>
      </w:r>
      <w:r w:rsidR="009410A8" w:rsidRPr="00E21FFC">
        <w:rPr>
          <w:sz w:val="28"/>
          <w:szCs w:val="28"/>
        </w:rPr>
        <w:t xml:space="preserve">п. 5.2.2 </w:t>
      </w:r>
      <w:r w:rsidR="00823BD1" w:rsidRPr="00E21FFC">
        <w:rPr>
          <w:sz w:val="28"/>
          <w:szCs w:val="28"/>
        </w:rPr>
        <w:t>ч)</w:t>
      </w:r>
      <w:r w:rsidR="009B2A78">
        <w:rPr>
          <w:sz w:val="28"/>
          <w:szCs w:val="28"/>
        </w:rPr>
        <w:t xml:space="preserve"> ЕОСЗ</w:t>
      </w:r>
      <w:r w:rsidR="003F71D6" w:rsidRPr="00FF3662">
        <w:rPr>
          <w:rStyle w:val="afa"/>
        </w:rPr>
        <w:footnoteReference w:id="2"/>
      </w:r>
      <w:r w:rsidR="000E055A" w:rsidRPr="00E21FFC">
        <w:rPr>
          <w:sz w:val="28"/>
          <w:szCs w:val="28"/>
        </w:rPr>
        <w:t>.</w:t>
      </w:r>
    </w:p>
    <w:p w:rsidR="00C817C8" w:rsidRPr="00C817C8" w:rsidRDefault="00C817C8" w:rsidP="00C817C8">
      <w:pPr>
        <w:pStyle w:val="aff4"/>
        <w:numPr>
          <w:ilvl w:val="0"/>
          <w:numId w:val="81"/>
        </w:numPr>
        <w:tabs>
          <w:tab w:val="num" w:pos="0"/>
        </w:tabs>
        <w:spacing w:line="276" w:lineRule="auto"/>
        <w:ind w:left="0" w:firstLine="709"/>
        <w:contextualSpacing/>
        <w:rPr>
          <w:sz w:val="28"/>
          <w:szCs w:val="28"/>
        </w:rPr>
      </w:pPr>
      <w:r w:rsidRPr="00C817C8">
        <w:rPr>
          <w:sz w:val="28"/>
          <w:szCs w:val="28"/>
        </w:rPr>
        <w:t>Для закупок, осуществляемых способом у единственного поставщика, а также для упрощенных закупок, проводимых по основаниям ЕОСЗ:</w:t>
      </w:r>
    </w:p>
    <w:p w:rsidR="00B566B0" w:rsidRDefault="00C817C8">
      <w:pPr>
        <w:pStyle w:val="aff4"/>
        <w:spacing w:line="276" w:lineRule="auto"/>
        <w:ind w:left="0" w:firstLine="567"/>
        <w:contextualSpacing/>
        <w:rPr>
          <w:sz w:val="28"/>
          <w:szCs w:val="28"/>
        </w:rPr>
      </w:pPr>
      <w:r w:rsidRPr="00C817C8">
        <w:rPr>
          <w:sz w:val="28"/>
          <w:szCs w:val="28"/>
        </w:rPr>
        <w:t>Из полученного массива источников информации, найденного в результате перечисленных выше действий (п.п. 4, 5 настоящего раздела), исключаются:</w:t>
      </w:r>
    </w:p>
    <w:p w:rsidR="00B566B0" w:rsidRDefault="00C817C8">
      <w:pPr>
        <w:pStyle w:val="aff4"/>
        <w:spacing w:line="276" w:lineRule="auto"/>
        <w:ind w:left="0" w:firstLine="567"/>
        <w:rPr>
          <w:sz w:val="28"/>
          <w:szCs w:val="28"/>
        </w:rPr>
      </w:pPr>
      <w:r w:rsidRPr="00C817C8">
        <w:rPr>
          <w:sz w:val="28"/>
          <w:szCs w:val="28"/>
        </w:rPr>
        <w:lastRenderedPageBreak/>
        <w:t>второе, третье и последующее ТКП одного и того же контрагента – в одном расчете допускается использование только одного ТКП с минимальной ценой от одного контрагента.</w:t>
      </w:r>
    </w:p>
    <w:p w:rsidR="00B566B0" w:rsidRDefault="00C817C8">
      <w:pPr>
        <w:pStyle w:val="aff4"/>
        <w:spacing w:line="276" w:lineRule="auto"/>
        <w:ind w:left="0" w:firstLine="709"/>
        <w:contextualSpacing/>
        <w:rPr>
          <w:sz w:val="28"/>
          <w:szCs w:val="28"/>
        </w:rPr>
      </w:pPr>
      <w:r w:rsidRPr="00C817C8">
        <w:rPr>
          <w:sz w:val="28"/>
          <w:szCs w:val="28"/>
        </w:rPr>
        <w:t>В качестве НМЦ принимается минимальное значение цены.</w:t>
      </w:r>
    </w:p>
    <w:p w:rsidR="00E531E1" w:rsidRPr="00E531E1" w:rsidRDefault="00C25EC7" w:rsidP="00E00064">
      <w:pPr>
        <w:pStyle w:val="af5"/>
        <w:widowControl w:val="0"/>
        <w:tabs>
          <w:tab w:val="num" w:pos="0"/>
          <w:tab w:val="left" w:pos="1418"/>
          <w:tab w:val="left" w:pos="1560"/>
          <w:tab w:val="num" w:pos="2138"/>
        </w:tabs>
        <w:autoSpaceDE w:val="0"/>
        <w:autoSpaceDN w:val="0"/>
        <w:adjustRightInd w:val="0"/>
        <w:spacing w:after="0"/>
        <w:ind w:firstLine="709"/>
        <w:jc w:val="both"/>
        <w:rPr>
          <w:sz w:val="28"/>
          <w:szCs w:val="28"/>
        </w:rPr>
      </w:pPr>
      <w:r w:rsidRPr="00066692">
        <w:rPr>
          <w:sz w:val="28"/>
          <w:szCs w:val="28"/>
        </w:rPr>
        <w:t>Если</w:t>
      </w:r>
      <w:r w:rsidR="0099398E">
        <w:rPr>
          <w:sz w:val="28"/>
          <w:szCs w:val="28"/>
        </w:rPr>
        <w:t>,</w:t>
      </w:r>
      <w:r w:rsidRPr="00066692">
        <w:rPr>
          <w:sz w:val="28"/>
          <w:szCs w:val="28"/>
        </w:rPr>
        <w:t xml:space="preserve"> </w:t>
      </w:r>
      <w:r w:rsidRPr="006A650D">
        <w:rPr>
          <w:sz w:val="28"/>
          <w:szCs w:val="28"/>
        </w:rPr>
        <w:t xml:space="preserve">в результате перечисленных выше действий (п.п. </w:t>
      </w:r>
      <w:r w:rsidR="004C2345" w:rsidRPr="004C2345">
        <w:rPr>
          <w:sz w:val="28"/>
          <w:szCs w:val="28"/>
        </w:rPr>
        <w:t>4</w:t>
      </w:r>
      <w:r w:rsidRPr="006A650D">
        <w:rPr>
          <w:sz w:val="28"/>
          <w:szCs w:val="28"/>
        </w:rPr>
        <w:t xml:space="preserve">, </w:t>
      </w:r>
      <w:r w:rsidR="004C2345" w:rsidRPr="004C2345">
        <w:rPr>
          <w:sz w:val="28"/>
          <w:szCs w:val="28"/>
        </w:rPr>
        <w:t>5</w:t>
      </w:r>
      <w:r w:rsidRPr="006A650D">
        <w:rPr>
          <w:sz w:val="28"/>
          <w:szCs w:val="28"/>
        </w:rPr>
        <w:t xml:space="preserve"> настоящего раздела)</w:t>
      </w:r>
      <w:r w:rsidR="0099398E">
        <w:rPr>
          <w:sz w:val="28"/>
          <w:szCs w:val="28"/>
        </w:rPr>
        <w:t>,</w:t>
      </w:r>
      <w:r>
        <w:rPr>
          <w:sz w:val="28"/>
          <w:szCs w:val="28"/>
        </w:rPr>
        <w:t xml:space="preserve"> найдено недостаточное количество ценовых источников</w:t>
      </w:r>
      <w:r w:rsidR="00E531E1">
        <w:rPr>
          <w:sz w:val="28"/>
          <w:szCs w:val="28"/>
        </w:rPr>
        <w:t>,</w:t>
      </w:r>
      <w:r w:rsidR="0005610A" w:rsidRPr="0005610A">
        <w:rPr>
          <w:sz w:val="28"/>
          <w:szCs w:val="28"/>
        </w:rPr>
        <w:t xml:space="preserve"> </w:t>
      </w:r>
      <w:r w:rsidR="00E531E1">
        <w:rPr>
          <w:sz w:val="28"/>
          <w:szCs w:val="28"/>
        </w:rPr>
        <w:t xml:space="preserve">необходимых </w:t>
      </w:r>
      <w:r w:rsidR="0005610A" w:rsidRPr="0005610A">
        <w:rPr>
          <w:sz w:val="28"/>
          <w:szCs w:val="28"/>
        </w:rPr>
        <w:t>для расчета НМЦ в соответствии с п. </w:t>
      </w:r>
      <w:r w:rsidR="0099398E">
        <w:rPr>
          <w:sz w:val="28"/>
          <w:szCs w:val="28"/>
        </w:rPr>
        <w:t>3</w:t>
      </w:r>
      <w:r w:rsidR="0005610A" w:rsidRPr="0005610A">
        <w:rPr>
          <w:sz w:val="28"/>
          <w:szCs w:val="28"/>
        </w:rPr>
        <w:t xml:space="preserve"> настоящего раздела</w:t>
      </w:r>
      <w:r>
        <w:rPr>
          <w:sz w:val="28"/>
          <w:szCs w:val="28"/>
        </w:rPr>
        <w:t xml:space="preserve">, в </w:t>
      </w:r>
      <w:r w:rsidR="0005610A" w:rsidRPr="0005610A">
        <w:rPr>
          <w:sz w:val="28"/>
          <w:szCs w:val="28"/>
        </w:rPr>
        <w:t xml:space="preserve">качестве НМЦ принимается минимальное значение </w:t>
      </w:r>
      <w:r w:rsidR="0005610A">
        <w:rPr>
          <w:sz w:val="28"/>
          <w:szCs w:val="28"/>
        </w:rPr>
        <w:t>из найденных</w:t>
      </w:r>
      <w:r w:rsidR="0005610A" w:rsidRPr="0005610A">
        <w:rPr>
          <w:sz w:val="28"/>
          <w:szCs w:val="28"/>
        </w:rPr>
        <w:t xml:space="preserve"> цен</w:t>
      </w:r>
      <w:r w:rsidR="0005610A">
        <w:rPr>
          <w:sz w:val="28"/>
          <w:szCs w:val="28"/>
        </w:rPr>
        <w:t>.</w:t>
      </w:r>
      <w:r w:rsidR="00210116">
        <w:rPr>
          <w:sz w:val="28"/>
          <w:szCs w:val="28"/>
        </w:rPr>
        <w:t xml:space="preserve"> </w:t>
      </w:r>
      <w:r w:rsidR="00E531E1" w:rsidRPr="00E531E1">
        <w:rPr>
          <w:sz w:val="28"/>
          <w:szCs w:val="28"/>
        </w:rPr>
        <w:t>Дополнительно</w:t>
      </w:r>
      <w:r w:rsidR="00210116">
        <w:rPr>
          <w:sz w:val="28"/>
          <w:szCs w:val="28"/>
        </w:rPr>
        <w:t xml:space="preserve"> такой расчет НМЦ</w:t>
      </w:r>
      <w:r w:rsidR="00E531E1" w:rsidRPr="00E531E1">
        <w:rPr>
          <w:sz w:val="28"/>
          <w:szCs w:val="28"/>
        </w:rPr>
        <w:t xml:space="preserve">, </w:t>
      </w:r>
      <w:r w:rsidR="00D847FC" w:rsidRPr="00D847FC">
        <w:rPr>
          <w:sz w:val="28"/>
          <w:szCs w:val="28"/>
        </w:rPr>
        <w:t>за исключением закупок по основаниям, предусмотренным п. 10.11.1.1, 10.11.1.29 ЕОСЗ</w:t>
      </w:r>
      <w:r w:rsidR="00E531E1" w:rsidRPr="00E531E1">
        <w:rPr>
          <w:sz w:val="28"/>
          <w:szCs w:val="28"/>
        </w:rPr>
        <w:t>:</w:t>
      </w:r>
    </w:p>
    <w:p w:rsidR="00E531E1" w:rsidRPr="00E531E1" w:rsidRDefault="00E531E1" w:rsidP="00E00064">
      <w:pPr>
        <w:pStyle w:val="af5"/>
        <w:spacing w:after="0"/>
        <w:ind w:firstLine="709"/>
        <w:jc w:val="both"/>
        <w:rPr>
          <w:sz w:val="28"/>
          <w:szCs w:val="28"/>
        </w:rPr>
      </w:pPr>
      <w:r w:rsidRPr="00E531E1">
        <w:rPr>
          <w:sz w:val="28"/>
          <w:szCs w:val="28"/>
        </w:rPr>
        <w:t>утвержд</w:t>
      </w:r>
      <w:r w:rsidR="0050676A">
        <w:rPr>
          <w:sz w:val="28"/>
          <w:szCs w:val="28"/>
        </w:rPr>
        <w:t>ается</w:t>
      </w:r>
      <w:r w:rsidRPr="00E531E1">
        <w:rPr>
          <w:sz w:val="28"/>
          <w:szCs w:val="28"/>
        </w:rPr>
        <w:t xml:space="preserve"> распорядительным документом</w:t>
      </w:r>
      <w:r w:rsidR="00D648D7">
        <w:rPr>
          <w:sz w:val="28"/>
          <w:szCs w:val="28"/>
        </w:rPr>
        <w:t>,</w:t>
      </w:r>
      <w:r w:rsidR="00D648D7" w:rsidRPr="00D648D7">
        <w:t xml:space="preserve"> </w:t>
      </w:r>
      <w:r w:rsidR="00D648D7" w:rsidRPr="00D648D7">
        <w:rPr>
          <w:sz w:val="28"/>
          <w:szCs w:val="28"/>
        </w:rPr>
        <w:t>подписанным единолично руководителем организации Заказчика либо исполняющим обязанности в случае его отсутствия</w:t>
      </w:r>
      <w:r>
        <w:rPr>
          <w:sz w:val="28"/>
          <w:szCs w:val="28"/>
        </w:rPr>
        <w:t xml:space="preserve"> (</w:t>
      </w:r>
      <w:r w:rsidR="008B3BA6" w:rsidRPr="008B3BA6">
        <w:rPr>
          <w:bCs/>
          <w:sz w:val="28"/>
          <w:szCs w:val="28"/>
        </w:rPr>
        <w:t xml:space="preserve">для Госкорпорации </w:t>
      </w:r>
      <w:r w:rsidR="00D847FC" w:rsidRPr="00D847FC">
        <w:rPr>
          <w:bCs/>
          <w:sz w:val="28"/>
          <w:szCs w:val="28"/>
        </w:rPr>
        <w:t xml:space="preserve">«Росатом» – утверждается решением первого заместителя, заместителя генерального директора либо директорами по направлениям и(или) </w:t>
      </w:r>
      <w:r w:rsidR="008B3BA6" w:rsidRPr="008B3BA6">
        <w:rPr>
          <w:bCs/>
          <w:sz w:val="28"/>
          <w:szCs w:val="28"/>
        </w:rPr>
        <w:t>руководителями структурных подразделений, находящихся в прямом подчинении генерального директора</w:t>
      </w:r>
      <w:r w:rsidR="00E51B11">
        <w:rPr>
          <w:sz w:val="28"/>
          <w:szCs w:val="28"/>
        </w:rPr>
        <w:t>);</w:t>
      </w:r>
    </w:p>
    <w:p w:rsidR="00B81046" w:rsidRDefault="00E531E1" w:rsidP="005C5883">
      <w:pPr>
        <w:pStyle w:val="af5"/>
        <w:spacing w:after="0"/>
        <w:ind w:firstLine="709"/>
        <w:jc w:val="both"/>
        <w:rPr>
          <w:sz w:val="28"/>
          <w:szCs w:val="28"/>
        </w:rPr>
      </w:pPr>
      <w:r w:rsidRPr="00E531E1">
        <w:rPr>
          <w:sz w:val="28"/>
          <w:szCs w:val="28"/>
        </w:rPr>
        <w:t>публик</w:t>
      </w:r>
      <w:r w:rsidR="0050676A">
        <w:rPr>
          <w:sz w:val="28"/>
          <w:szCs w:val="28"/>
        </w:rPr>
        <w:t>уется</w:t>
      </w:r>
      <w:r w:rsidRPr="00E531E1">
        <w:rPr>
          <w:sz w:val="28"/>
          <w:szCs w:val="28"/>
        </w:rPr>
        <w:t xml:space="preserve"> на официальных сайтах по форме ценового анализа </w:t>
      </w:r>
      <w:r w:rsidR="0050676A" w:rsidRPr="00E531E1">
        <w:rPr>
          <w:sz w:val="28"/>
          <w:szCs w:val="28"/>
        </w:rPr>
        <w:t>(Приложение № 2 к Методике)</w:t>
      </w:r>
      <w:r w:rsidR="0050676A" w:rsidRPr="00965762">
        <w:rPr>
          <w:sz w:val="28"/>
          <w:szCs w:val="28"/>
        </w:rPr>
        <w:t xml:space="preserve"> </w:t>
      </w:r>
      <w:r w:rsidR="0050676A">
        <w:rPr>
          <w:sz w:val="28"/>
          <w:szCs w:val="28"/>
        </w:rPr>
        <w:t xml:space="preserve">в соответствии </w:t>
      </w:r>
      <w:r w:rsidRPr="00E531E1">
        <w:rPr>
          <w:sz w:val="28"/>
          <w:szCs w:val="28"/>
        </w:rPr>
        <w:t xml:space="preserve">с требованиями п. 12.4.3 ЕОСЗ </w:t>
      </w:r>
      <w:r w:rsidR="00965762" w:rsidRPr="00965762">
        <w:rPr>
          <w:sz w:val="28"/>
          <w:szCs w:val="28"/>
        </w:rPr>
        <w:t>(размещение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Pr="00E531E1">
        <w:rPr>
          <w:sz w:val="28"/>
          <w:szCs w:val="28"/>
        </w:rPr>
        <w:t>;</w:t>
      </w:r>
    </w:p>
    <w:p w:rsidR="0099398E" w:rsidRPr="0099398E" w:rsidRDefault="00E531E1" w:rsidP="005C5883">
      <w:pPr>
        <w:pStyle w:val="af5"/>
        <w:spacing w:after="0"/>
        <w:ind w:firstLine="709"/>
        <w:rPr>
          <w:sz w:val="28"/>
          <w:szCs w:val="28"/>
        </w:rPr>
      </w:pPr>
      <w:r w:rsidRPr="00E531E1">
        <w:rPr>
          <w:sz w:val="28"/>
          <w:szCs w:val="28"/>
        </w:rPr>
        <w:t>официально направл</w:t>
      </w:r>
      <w:r w:rsidR="0050676A">
        <w:rPr>
          <w:sz w:val="28"/>
          <w:szCs w:val="28"/>
        </w:rPr>
        <w:t>яется</w:t>
      </w:r>
      <w:r w:rsidRPr="00E531E1">
        <w:rPr>
          <w:sz w:val="28"/>
          <w:szCs w:val="28"/>
        </w:rPr>
        <w:t xml:space="preserve"> в </w:t>
      </w:r>
      <w:r w:rsidR="0099398E" w:rsidRPr="0099398E">
        <w:rPr>
          <w:sz w:val="28"/>
          <w:szCs w:val="28"/>
        </w:rPr>
        <w:t xml:space="preserve">СОВК, ПЗА заказчика (для НМЦ </w:t>
      </w:r>
      <w:r w:rsidR="00365445">
        <w:rPr>
          <w:sz w:val="28"/>
          <w:szCs w:val="28"/>
        </w:rPr>
        <w:t xml:space="preserve">размером </w:t>
      </w:r>
      <w:r w:rsidR="0099398E" w:rsidRPr="0099398E">
        <w:rPr>
          <w:sz w:val="28"/>
          <w:szCs w:val="28"/>
        </w:rPr>
        <w:t xml:space="preserve">100 млн. руб. с НДС </w:t>
      </w:r>
      <w:r w:rsidR="00365445">
        <w:rPr>
          <w:sz w:val="28"/>
          <w:szCs w:val="28"/>
        </w:rPr>
        <w:t xml:space="preserve"> и выше </w:t>
      </w:r>
      <w:r w:rsidR="0099398E" w:rsidRPr="0099398E">
        <w:rPr>
          <w:sz w:val="28"/>
          <w:szCs w:val="28"/>
        </w:rPr>
        <w:t>- ДКРД и ДЗА Госкорпорации «Росатом»).</w:t>
      </w:r>
    </w:p>
    <w:p w:rsidR="006622F2" w:rsidRPr="006622F2" w:rsidRDefault="00A75B90" w:rsidP="005E3626">
      <w:pPr>
        <w:pStyle w:val="af5"/>
        <w:widowControl w:val="0"/>
        <w:tabs>
          <w:tab w:val="num" w:pos="0"/>
          <w:tab w:val="left" w:pos="1418"/>
          <w:tab w:val="left" w:pos="1560"/>
          <w:tab w:val="num" w:pos="2138"/>
        </w:tabs>
        <w:autoSpaceDE w:val="0"/>
        <w:autoSpaceDN w:val="0"/>
        <w:adjustRightInd w:val="0"/>
        <w:spacing w:after="0"/>
        <w:ind w:firstLine="709"/>
        <w:jc w:val="both"/>
        <w:rPr>
          <w:sz w:val="28"/>
          <w:szCs w:val="28"/>
        </w:rPr>
      </w:pPr>
      <w:r w:rsidRPr="00A75B90">
        <w:rPr>
          <w:sz w:val="28"/>
          <w:szCs w:val="28"/>
        </w:rPr>
        <w:t>При осуществлении закупок по основаниям, предусмотренным п. 10.11.1.1, 10.11.1.29 ЕОСЗ</w:t>
      </w:r>
      <w:r w:rsidRPr="0050676A">
        <w:rPr>
          <w:sz w:val="28"/>
          <w:szCs w:val="28"/>
        </w:rPr>
        <w:t xml:space="preserve">: </w:t>
      </w:r>
      <w:r w:rsidR="009410A8" w:rsidRPr="009410A8">
        <w:rPr>
          <w:sz w:val="28"/>
          <w:szCs w:val="28"/>
        </w:rPr>
        <w:t>в случае, если в результате перечисленных выше действий (п.п. 5, 6 настоящего раздела) найдено недостаточное количество ценовых источников в соответствии с п. 3.2 настоящего раздела</w:t>
      </w:r>
      <w:r w:rsidRPr="0050676A">
        <w:rPr>
          <w:sz w:val="28"/>
          <w:szCs w:val="28"/>
        </w:rPr>
        <w:t>, в качестве</w:t>
      </w:r>
      <w:r w:rsidRPr="00A75B90">
        <w:rPr>
          <w:sz w:val="28"/>
          <w:szCs w:val="28"/>
        </w:rPr>
        <w:t xml:space="preserve"> НМЦ используются цены </w:t>
      </w:r>
      <w:r>
        <w:rPr>
          <w:sz w:val="28"/>
          <w:szCs w:val="28"/>
        </w:rPr>
        <w:t>в соответствии с п.</w:t>
      </w:r>
      <w:r w:rsidR="0099398E">
        <w:rPr>
          <w:sz w:val="28"/>
          <w:szCs w:val="28"/>
        </w:rPr>
        <w:t>п.</w:t>
      </w:r>
      <w:r>
        <w:rPr>
          <w:sz w:val="28"/>
          <w:szCs w:val="28"/>
        </w:rPr>
        <w:t xml:space="preserve"> </w:t>
      </w:r>
      <w:r w:rsidR="00586818">
        <w:rPr>
          <w:sz w:val="28"/>
          <w:szCs w:val="28"/>
        </w:rPr>
        <w:t>6</w:t>
      </w:r>
      <w:r w:rsidR="0099398E">
        <w:rPr>
          <w:sz w:val="28"/>
          <w:szCs w:val="28"/>
        </w:rPr>
        <w:t xml:space="preserve">, </w:t>
      </w:r>
      <w:r w:rsidR="00586818">
        <w:rPr>
          <w:sz w:val="28"/>
          <w:szCs w:val="28"/>
        </w:rPr>
        <w:t>7</w:t>
      </w:r>
      <w:r>
        <w:rPr>
          <w:sz w:val="28"/>
          <w:szCs w:val="28"/>
        </w:rPr>
        <w:t xml:space="preserve"> главы 1 Методики</w:t>
      </w:r>
      <w:r w:rsidRPr="00A75B90">
        <w:rPr>
          <w:sz w:val="28"/>
          <w:szCs w:val="28"/>
        </w:rPr>
        <w:t>.</w:t>
      </w:r>
      <w:r w:rsidR="00E21FFC">
        <w:rPr>
          <w:sz w:val="28"/>
          <w:szCs w:val="28"/>
        </w:rPr>
        <w:t xml:space="preserve"> </w:t>
      </w:r>
      <w:r w:rsidR="00A90590" w:rsidRPr="00E21FFC">
        <w:rPr>
          <w:sz w:val="28"/>
          <w:szCs w:val="28"/>
        </w:rPr>
        <w:t xml:space="preserve">Для оборудования, для закупки которого необходимо разработать и утвердить категорийные стратегии, в случае, если найдено менее </w:t>
      </w:r>
      <w:r w:rsidR="008F6208">
        <w:rPr>
          <w:sz w:val="28"/>
          <w:szCs w:val="28"/>
        </w:rPr>
        <w:t>пяти</w:t>
      </w:r>
      <w:r w:rsidR="00A90590" w:rsidRPr="00E21FFC">
        <w:rPr>
          <w:sz w:val="28"/>
          <w:szCs w:val="28"/>
        </w:rPr>
        <w:t xml:space="preserve"> ценовых источников информации, установление порядка расчета и величины НМЦ осуществляется в соответствии с распорядительными документами генерального директора в соответствии с п. 5.2.2 ч)</w:t>
      </w:r>
      <w:r w:rsidR="009B2A78">
        <w:rPr>
          <w:sz w:val="28"/>
          <w:szCs w:val="28"/>
        </w:rPr>
        <w:t xml:space="preserve"> ЕОСЗ</w:t>
      </w:r>
      <w:r w:rsidR="00A90590" w:rsidRPr="00FF3662">
        <w:rPr>
          <w:rStyle w:val="afa"/>
        </w:rPr>
        <w:footnoteReference w:id="3"/>
      </w:r>
      <w:r w:rsidR="00EC1B64" w:rsidRPr="00E21FFC">
        <w:rPr>
          <w:sz w:val="28"/>
          <w:szCs w:val="28"/>
        </w:rPr>
        <w:t>.</w:t>
      </w:r>
    </w:p>
    <w:p w:rsidR="00B81046" w:rsidRDefault="00F714FB" w:rsidP="005C5883">
      <w:pPr>
        <w:pStyle w:val="aff4"/>
        <w:numPr>
          <w:ilvl w:val="0"/>
          <w:numId w:val="82"/>
        </w:numPr>
        <w:tabs>
          <w:tab w:val="clear" w:pos="1070"/>
          <w:tab w:val="num" w:pos="0"/>
          <w:tab w:val="left" w:pos="1276"/>
        </w:tabs>
        <w:autoSpaceDE w:val="0"/>
        <w:autoSpaceDN w:val="0"/>
        <w:ind w:left="0" w:firstLine="709"/>
        <w:jc w:val="both"/>
        <w:rPr>
          <w:sz w:val="28"/>
          <w:szCs w:val="28"/>
        </w:rPr>
      </w:pPr>
      <w:r w:rsidRPr="00066692">
        <w:rPr>
          <w:sz w:val="28"/>
          <w:szCs w:val="28"/>
        </w:rPr>
        <w:t xml:space="preserve">Все мероприятия по поиску источников информации, по их анализу, по применению корректирующих поправок, по определению НМЦ, по принятию решения о </w:t>
      </w:r>
      <w:r w:rsidR="00862ED0" w:rsidRPr="00066692">
        <w:rPr>
          <w:sz w:val="28"/>
          <w:szCs w:val="28"/>
        </w:rPr>
        <w:t xml:space="preserve">снижении </w:t>
      </w:r>
      <w:r w:rsidRPr="00066692">
        <w:rPr>
          <w:sz w:val="28"/>
          <w:szCs w:val="28"/>
        </w:rPr>
        <w:t xml:space="preserve">цены либо о проведении переговоров </w:t>
      </w:r>
      <w:r w:rsidR="00F81472" w:rsidRPr="00066692">
        <w:rPr>
          <w:sz w:val="28"/>
          <w:szCs w:val="28"/>
        </w:rPr>
        <w:t>п</w:t>
      </w:r>
      <w:r w:rsidRPr="00066692">
        <w:rPr>
          <w:sz w:val="28"/>
          <w:szCs w:val="28"/>
        </w:rPr>
        <w:t>о снижению цены с единственным изготовителем (поставщиком) и т.д. отражаются в ценовом анализе (</w:t>
      </w:r>
      <w:r w:rsidR="00065C52">
        <w:rPr>
          <w:sz w:val="28"/>
          <w:szCs w:val="28"/>
        </w:rPr>
        <w:t>П</w:t>
      </w:r>
      <w:r w:rsidRPr="00066692">
        <w:rPr>
          <w:sz w:val="28"/>
          <w:szCs w:val="28"/>
        </w:rPr>
        <w:t>риложение №</w:t>
      </w:r>
      <w:r w:rsidR="00DA477E" w:rsidRPr="00066692">
        <w:rPr>
          <w:sz w:val="28"/>
          <w:szCs w:val="28"/>
          <w:lang w:val="en-US"/>
        </w:rPr>
        <w:t> </w:t>
      </w:r>
      <w:r w:rsidRPr="00066692">
        <w:rPr>
          <w:sz w:val="28"/>
          <w:szCs w:val="28"/>
        </w:rPr>
        <w:t>2 к Методике)</w:t>
      </w:r>
      <w:r w:rsidR="00713FE9">
        <w:rPr>
          <w:sz w:val="28"/>
          <w:szCs w:val="28"/>
        </w:rPr>
        <w:t xml:space="preserve"> и таблиц</w:t>
      </w:r>
      <w:r w:rsidR="006F7588">
        <w:rPr>
          <w:sz w:val="28"/>
          <w:szCs w:val="28"/>
        </w:rPr>
        <w:t>ах</w:t>
      </w:r>
      <w:r w:rsidR="00713FE9">
        <w:rPr>
          <w:sz w:val="28"/>
          <w:szCs w:val="28"/>
        </w:rPr>
        <w:t xml:space="preserve"> расчета (начальной) м</w:t>
      </w:r>
      <w:r w:rsidR="006F7588">
        <w:rPr>
          <w:sz w:val="28"/>
          <w:szCs w:val="28"/>
        </w:rPr>
        <w:t>аксимальной цены (таблицы</w:t>
      </w:r>
      <w:r w:rsidR="00713FE9">
        <w:rPr>
          <w:sz w:val="28"/>
          <w:szCs w:val="28"/>
        </w:rPr>
        <w:t xml:space="preserve"> №</w:t>
      </w:r>
      <w:r w:rsidR="006F7588">
        <w:rPr>
          <w:sz w:val="28"/>
          <w:szCs w:val="28"/>
        </w:rPr>
        <w:t>№</w:t>
      </w:r>
      <w:r w:rsidR="00713FE9">
        <w:rPr>
          <w:sz w:val="28"/>
          <w:szCs w:val="28"/>
        </w:rPr>
        <w:t xml:space="preserve"> 1</w:t>
      </w:r>
      <w:r w:rsidR="006F7588">
        <w:rPr>
          <w:sz w:val="28"/>
          <w:szCs w:val="28"/>
        </w:rPr>
        <w:t>, 2</w:t>
      </w:r>
      <w:r w:rsidR="00713FE9">
        <w:rPr>
          <w:sz w:val="28"/>
          <w:szCs w:val="28"/>
        </w:rPr>
        <w:t xml:space="preserve"> </w:t>
      </w:r>
      <w:r w:rsidR="00065C52">
        <w:rPr>
          <w:sz w:val="28"/>
          <w:szCs w:val="28"/>
        </w:rPr>
        <w:t>П</w:t>
      </w:r>
      <w:r w:rsidR="00713FE9">
        <w:rPr>
          <w:sz w:val="28"/>
          <w:szCs w:val="28"/>
        </w:rPr>
        <w:t>риложения № 2</w:t>
      </w:r>
      <w:r w:rsidR="00065C52">
        <w:rPr>
          <w:sz w:val="28"/>
          <w:szCs w:val="28"/>
        </w:rPr>
        <w:t xml:space="preserve"> настоящей Методики</w:t>
      </w:r>
      <w:r w:rsidR="00713FE9">
        <w:rPr>
          <w:sz w:val="28"/>
          <w:szCs w:val="28"/>
        </w:rPr>
        <w:t>)</w:t>
      </w:r>
      <w:r w:rsidRPr="00066692">
        <w:rPr>
          <w:sz w:val="28"/>
          <w:szCs w:val="28"/>
        </w:rPr>
        <w:t xml:space="preserve"> с приложением, подтверждающих документов (копии направленных запросов </w:t>
      </w:r>
      <w:r w:rsidR="00810C15" w:rsidRPr="00066692">
        <w:rPr>
          <w:sz w:val="28"/>
          <w:szCs w:val="28"/>
        </w:rPr>
        <w:t xml:space="preserve">полученных ответов, </w:t>
      </w:r>
      <w:r w:rsidRPr="00066692">
        <w:rPr>
          <w:sz w:val="28"/>
          <w:szCs w:val="28"/>
        </w:rPr>
        <w:t>отказ</w:t>
      </w:r>
      <w:r w:rsidR="00810C15" w:rsidRPr="00066692">
        <w:rPr>
          <w:sz w:val="28"/>
          <w:szCs w:val="28"/>
        </w:rPr>
        <w:t>ов</w:t>
      </w:r>
      <w:r w:rsidRPr="00066692">
        <w:rPr>
          <w:sz w:val="28"/>
          <w:szCs w:val="28"/>
        </w:rPr>
        <w:t xml:space="preserve"> контрагентов и т.д.).</w:t>
      </w:r>
    </w:p>
    <w:p w:rsidR="00B81046" w:rsidRDefault="00F714FB" w:rsidP="005C5883">
      <w:pPr>
        <w:numPr>
          <w:ilvl w:val="0"/>
          <w:numId w:val="82"/>
        </w:numPr>
        <w:tabs>
          <w:tab w:val="clear" w:pos="1070"/>
          <w:tab w:val="left" w:pos="0"/>
          <w:tab w:val="left" w:pos="1276"/>
        </w:tabs>
        <w:autoSpaceDE w:val="0"/>
        <w:autoSpaceDN w:val="0"/>
        <w:ind w:left="0" w:firstLine="709"/>
        <w:jc w:val="both"/>
        <w:rPr>
          <w:sz w:val="28"/>
          <w:szCs w:val="28"/>
        </w:rPr>
      </w:pPr>
      <w:r w:rsidRPr="00066692">
        <w:rPr>
          <w:sz w:val="28"/>
          <w:szCs w:val="28"/>
        </w:rPr>
        <w:lastRenderedPageBreak/>
        <w:t>Ценовой анализ должен быть подписан руководителем организации</w:t>
      </w:r>
      <w:r w:rsidR="00296881">
        <w:rPr>
          <w:sz w:val="28"/>
          <w:szCs w:val="28"/>
        </w:rPr>
        <w:t xml:space="preserve"> заказчика</w:t>
      </w:r>
      <w:r w:rsidR="00F81472" w:rsidRPr="00066692">
        <w:rPr>
          <w:sz w:val="28"/>
          <w:szCs w:val="28"/>
        </w:rPr>
        <w:t xml:space="preserve"> </w:t>
      </w:r>
      <w:r w:rsidR="0050676A" w:rsidRPr="0050676A">
        <w:rPr>
          <w:sz w:val="28"/>
          <w:szCs w:val="28"/>
        </w:rPr>
        <w:t>–</w:t>
      </w:r>
      <w:r w:rsidRPr="00066692">
        <w:rPr>
          <w:sz w:val="28"/>
          <w:szCs w:val="28"/>
        </w:rPr>
        <w:t xml:space="preserve"> инициатор</w:t>
      </w:r>
      <w:r w:rsidR="001E036A">
        <w:rPr>
          <w:sz w:val="28"/>
          <w:szCs w:val="28"/>
        </w:rPr>
        <w:t>ом</w:t>
      </w:r>
      <w:r w:rsidRPr="00066692">
        <w:rPr>
          <w:sz w:val="28"/>
          <w:szCs w:val="28"/>
        </w:rPr>
        <w:t xml:space="preserve"> закупки или уполномоченн</w:t>
      </w:r>
      <w:r w:rsidR="00810C15" w:rsidRPr="00066692">
        <w:rPr>
          <w:sz w:val="28"/>
          <w:szCs w:val="28"/>
        </w:rPr>
        <w:t>ым</w:t>
      </w:r>
      <w:r w:rsidRPr="00066692">
        <w:rPr>
          <w:sz w:val="28"/>
          <w:szCs w:val="28"/>
        </w:rPr>
        <w:t xml:space="preserve"> им лицо</w:t>
      </w:r>
      <w:r w:rsidR="00810C15" w:rsidRPr="00066692">
        <w:rPr>
          <w:sz w:val="28"/>
          <w:szCs w:val="28"/>
        </w:rPr>
        <w:t>м</w:t>
      </w:r>
      <w:r w:rsidRPr="00066692">
        <w:rPr>
          <w:sz w:val="28"/>
          <w:szCs w:val="28"/>
        </w:rPr>
        <w:t>.</w:t>
      </w:r>
      <w:r w:rsidR="0050676A">
        <w:rPr>
          <w:sz w:val="28"/>
          <w:szCs w:val="28"/>
        </w:rPr>
        <w:t xml:space="preserve"> </w:t>
      </w:r>
      <w:r w:rsidR="006055BC">
        <w:rPr>
          <w:sz w:val="28"/>
          <w:szCs w:val="28"/>
        </w:rPr>
        <w:t xml:space="preserve">При </w:t>
      </w:r>
      <w:r w:rsidR="006055BC" w:rsidRPr="006055BC">
        <w:rPr>
          <w:sz w:val="28"/>
          <w:szCs w:val="28"/>
        </w:rPr>
        <w:t>закупках у единственного поставщика заказчик обязан провести переговоры по снижению цены.</w:t>
      </w:r>
      <w:r w:rsidR="006055BC">
        <w:rPr>
          <w:sz w:val="28"/>
          <w:szCs w:val="28"/>
        </w:rPr>
        <w:t xml:space="preserve"> Результаты </w:t>
      </w:r>
      <w:r w:rsidR="006055BC" w:rsidRPr="006055BC">
        <w:rPr>
          <w:sz w:val="28"/>
          <w:szCs w:val="28"/>
        </w:rPr>
        <w:t>переговоров должны быть изложены в ценовом анализе (приложение № 2 к Методике).</w:t>
      </w:r>
    </w:p>
    <w:p w:rsidR="00B81046" w:rsidRDefault="00CB3786" w:rsidP="005C5883">
      <w:pPr>
        <w:pStyle w:val="aff4"/>
        <w:numPr>
          <w:ilvl w:val="0"/>
          <w:numId w:val="82"/>
        </w:numPr>
        <w:tabs>
          <w:tab w:val="clear" w:pos="1070"/>
          <w:tab w:val="left" w:pos="0"/>
          <w:tab w:val="left" w:pos="1276"/>
        </w:tabs>
        <w:autoSpaceDE w:val="0"/>
        <w:autoSpaceDN w:val="0"/>
        <w:ind w:left="0" w:firstLine="709"/>
        <w:jc w:val="both"/>
        <w:rPr>
          <w:sz w:val="28"/>
          <w:szCs w:val="28"/>
        </w:rPr>
      </w:pPr>
      <w:r w:rsidRPr="00CB3786">
        <w:rPr>
          <w:sz w:val="28"/>
          <w:szCs w:val="28"/>
        </w:rPr>
        <w:t xml:space="preserve">Оптимальный </w:t>
      </w:r>
      <w:r w:rsidR="00F51D0C" w:rsidRPr="00F51D0C">
        <w:rPr>
          <w:sz w:val="28"/>
          <w:szCs w:val="28"/>
        </w:rPr>
        <w:t>с</w:t>
      </w:r>
      <w:r w:rsidR="0078197B" w:rsidRPr="0078197B">
        <w:rPr>
          <w:sz w:val="28"/>
          <w:szCs w:val="28"/>
        </w:rPr>
        <w:t xml:space="preserve">рок формирования расчета НМЦ и ценового анализа </w:t>
      </w:r>
      <w:r w:rsidR="00830C6B">
        <w:rPr>
          <w:sz w:val="28"/>
          <w:szCs w:val="28"/>
        </w:rPr>
        <w:t xml:space="preserve">в соответствии с Приложением № 2 к настоящей Методике </w:t>
      </w:r>
      <w:r w:rsidR="0078197B" w:rsidRPr="0078197B">
        <w:rPr>
          <w:sz w:val="28"/>
          <w:szCs w:val="28"/>
        </w:rPr>
        <w:t xml:space="preserve">2 </w:t>
      </w:r>
      <w:r w:rsidR="00503C56">
        <w:rPr>
          <w:sz w:val="28"/>
          <w:szCs w:val="28"/>
        </w:rPr>
        <w:t xml:space="preserve">рабочих </w:t>
      </w:r>
      <w:r w:rsidR="0078197B" w:rsidRPr="0078197B">
        <w:rPr>
          <w:sz w:val="28"/>
          <w:szCs w:val="28"/>
        </w:rPr>
        <w:t>дн</w:t>
      </w:r>
      <w:r>
        <w:rPr>
          <w:sz w:val="28"/>
          <w:szCs w:val="28"/>
        </w:rPr>
        <w:t>я</w:t>
      </w:r>
      <w:r w:rsidR="0078197B" w:rsidRPr="0078197B">
        <w:rPr>
          <w:sz w:val="28"/>
          <w:szCs w:val="28"/>
        </w:rPr>
        <w:t>.</w:t>
      </w:r>
    </w:p>
    <w:p w:rsidR="00B81046" w:rsidRDefault="00E51B11" w:rsidP="005C5883">
      <w:pPr>
        <w:pStyle w:val="aff4"/>
        <w:numPr>
          <w:ilvl w:val="0"/>
          <w:numId w:val="82"/>
        </w:numPr>
        <w:tabs>
          <w:tab w:val="clear" w:pos="1070"/>
          <w:tab w:val="num" w:pos="0"/>
          <w:tab w:val="left" w:pos="1276"/>
        </w:tabs>
        <w:autoSpaceDE w:val="0"/>
        <w:autoSpaceDN w:val="0"/>
        <w:ind w:left="0" w:firstLine="709"/>
        <w:jc w:val="both"/>
        <w:rPr>
          <w:sz w:val="28"/>
          <w:szCs w:val="28"/>
        </w:rPr>
      </w:pPr>
      <w:r>
        <w:rPr>
          <w:sz w:val="28"/>
          <w:szCs w:val="28"/>
        </w:rPr>
        <w:t xml:space="preserve">В </w:t>
      </w:r>
      <w:r w:rsidR="00082AE5" w:rsidRPr="00066692">
        <w:rPr>
          <w:sz w:val="28"/>
          <w:szCs w:val="28"/>
        </w:rPr>
        <w:t>случае</w:t>
      </w:r>
      <w:r>
        <w:rPr>
          <w:sz w:val="28"/>
          <w:szCs w:val="28"/>
        </w:rPr>
        <w:t>,</w:t>
      </w:r>
      <w:r w:rsidR="00082AE5" w:rsidRPr="00066692">
        <w:rPr>
          <w:sz w:val="28"/>
          <w:szCs w:val="28"/>
        </w:rPr>
        <w:t xml:space="preserve"> если процедура закупки не состоялась по причине отсутствия участников, допускается корректировка значения НМЦ. Для этого из массива актуальных источников информации, принятых в расчет в соответствии с п</w:t>
      </w:r>
      <w:r>
        <w:rPr>
          <w:sz w:val="28"/>
          <w:szCs w:val="28"/>
        </w:rPr>
        <w:t>.п</w:t>
      </w:r>
      <w:r w:rsidR="00082AE5" w:rsidRPr="00066692">
        <w:rPr>
          <w:sz w:val="28"/>
          <w:szCs w:val="28"/>
        </w:rPr>
        <w:t>.</w:t>
      </w:r>
      <w:r w:rsidR="00C80728" w:rsidRPr="00066692">
        <w:rPr>
          <w:sz w:val="28"/>
          <w:szCs w:val="28"/>
        </w:rPr>
        <w:t> </w:t>
      </w:r>
      <w:r w:rsidR="00C65445">
        <w:rPr>
          <w:sz w:val="28"/>
          <w:szCs w:val="28"/>
        </w:rPr>
        <w:t>8</w:t>
      </w:r>
      <w:r>
        <w:rPr>
          <w:sz w:val="28"/>
          <w:szCs w:val="28"/>
        </w:rPr>
        <w:t>.1, 8.2</w:t>
      </w:r>
      <w:r w:rsidR="00082AE5" w:rsidRPr="00066692">
        <w:rPr>
          <w:sz w:val="28"/>
          <w:szCs w:val="28"/>
        </w:rPr>
        <w:t xml:space="preserve"> </w:t>
      </w:r>
      <w:r w:rsidR="003A25A7">
        <w:rPr>
          <w:sz w:val="28"/>
          <w:szCs w:val="28"/>
        </w:rPr>
        <w:t>настоящего</w:t>
      </w:r>
      <w:r w:rsidR="003A25A7" w:rsidRPr="00066692">
        <w:rPr>
          <w:sz w:val="28"/>
          <w:szCs w:val="28"/>
        </w:rPr>
        <w:t xml:space="preserve"> </w:t>
      </w:r>
      <w:r w:rsidR="00082AE5" w:rsidRPr="00066692">
        <w:rPr>
          <w:sz w:val="28"/>
          <w:szCs w:val="28"/>
        </w:rPr>
        <w:t>раздела Методики</w:t>
      </w:r>
      <w:r w:rsidR="00F141AF" w:rsidRPr="00066692">
        <w:rPr>
          <w:sz w:val="28"/>
          <w:szCs w:val="28"/>
        </w:rPr>
        <w:t>,</w:t>
      </w:r>
      <w:r w:rsidR="00082AE5" w:rsidRPr="00066692">
        <w:rPr>
          <w:sz w:val="28"/>
          <w:szCs w:val="28"/>
        </w:rPr>
        <w:t xml:space="preserve"> исключается минимальное ценовое значение</w:t>
      </w:r>
      <w:r w:rsidR="00FB5B33">
        <w:rPr>
          <w:sz w:val="28"/>
          <w:szCs w:val="28"/>
        </w:rPr>
        <w:t>.</w:t>
      </w:r>
      <w:r w:rsidR="0099398E">
        <w:rPr>
          <w:sz w:val="28"/>
          <w:szCs w:val="28"/>
        </w:rPr>
        <w:t xml:space="preserve"> Дальнейший расчет производится в порядке предусмо</w:t>
      </w:r>
      <w:r w:rsidR="00747136">
        <w:rPr>
          <w:sz w:val="28"/>
          <w:szCs w:val="28"/>
        </w:rPr>
        <w:t>т</w:t>
      </w:r>
      <w:r w:rsidR="0099398E">
        <w:rPr>
          <w:sz w:val="28"/>
          <w:szCs w:val="28"/>
        </w:rPr>
        <w:t>ренном в п. 8 для конкурентны</w:t>
      </w:r>
      <w:r w:rsidR="00747136">
        <w:rPr>
          <w:sz w:val="28"/>
          <w:szCs w:val="28"/>
        </w:rPr>
        <w:t>х/ неконкурентных закупочных процедур.</w:t>
      </w:r>
    </w:p>
    <w:p w:rsidR="00B81046" w:rsidRDefault="00FB5B33" w:rsidP="005C5883">
      <w:pPr>
        <w:pStyle w:val="aff4"/>
        <w:numPr>
          <w:ilvl w:val="0"/>
          <w:numId w:val="82"/>
        </w:numPr>
        <w:tabs>
          <w:tab w:val="clear" w:pos="1070"/>
          <w:tab w:val="num" w:pos="0"/>
          <w:tab w:val="left" w:pos="1276"/>
        </w:tabs>
        <w:autoSpaceDE w:val="0"/>
        <w:autoSpaceDN w:val="0"/>
        <w:ind w:left="0" w:firstLine="709"/>
        <w:jc w:val="both"/>
        <w:rPr>
          <w:sz w:val="28"/>
          <w:szCs w:val="28"/>
        </w:rPr>
      </w:pPr>
      <w:r>
        <w:rPr>
          <w:sz w:val="28"/>
          <w:szCs w:val="28"/>
        </w:rPr>
        <w:t xml:space="preserve">При необходимости </w:t>
      </w:r>
      <w:r w:rsidR="00082AE5" w:rsidRPr="00066692">
        <w:rPr>
          <w:sz w:val="28"/>
          <w:szCs w:val="28"/>
        </w:rPr>
        <w:t>проводит</w:t>
      </w:r>
      <w:r w:rsidR="00271335">
        <w:rPr>
          <w:sz w:val="28"/>
          <w:szCs w:val="28"/>
        </w:rPr>
        <w:t>ся</w:t>
      </w:r>
      <w:r w:rsidR="00082AE5" w:rsidRPr="00066692">
        <w:rPr>
          <w:sz w:val="28"/>
          <w:szCs w:val="28"/>
        </w:rPr>
        <w:t xml:space="preserve"> повторный анализ массива ценовых данных для формирования новой выборки в соответствии с п</w:t>
      </w:r>
      <w:r w:rsidR="00E51B11">
        <w:rPr>
          <w:sz w:val="28"/>
          <w:szCs w:val="28"/>
        </w:rPr>
        <w:t>.п</w:t>
      </w:r>
      <w:r w:rsidR="00082AE5" w:rsidRPr="00066692">
        <w:rPr>
          <w:sz w:val="28"/>
          <w:szCs w:val="28"/>
        </w:rPr>
        <w:t>.</w:t>
      </w:r>
      <w:r>
        <w:rPr>
          <w:sz w:val="28"/>
          <w:szCs w:val="28"/>
        </w:rPr>
        <w:t xml:space="preserve"> </w:t>
      </w:r>
      <w:r w:rsidR="00C65445">
        <w:rPr>
          <w:sz w:val="28"/>
          <w:szCs w:val="28"/>
        </w:rPr>
        <w:t>8</w:t>
      </w:r>
      <w:r w:rsidR="00E51B11">
        <w:rPr>
          <w:sz w:val="28"/>
          <w:szCs w:val="28"/>
        </w:rPr>
        <w:t>.1, 8.2</w:t>
      </w:r>
      <w:r w:rsidR="00082AE5" w:rsidRPr="00066692">
        <w:rPr>
          <w:sz w:val="28"/>
          <w:szCs w:val="28"/>
        </w:rPr>
        <w:t xml:space="preserve"> настоящего раздела.</w:t>
      </w:r>
    </w:p>
    <w:p w:rsidR="001001B3" w:rsidRPr="005C5883" w:rsidRDefault="00763F69" w:rsidP="00E00064">
      <w:pPr>
        <w:tabs>
          <w:tab w:val="left" w:pos="1276"/>
        </w:tabs>
        <w:autoSpaceDE w:val="0"/>
        <w:autoSpaceDN w:val="0"/>
        <w:ind w:firstLine="709"/>
        <w:jc w:val="both"/>
        <w:rPr>
          <w:sz w:val="28"/>
          <w:szCs w:val="28"/>
        </w:rPr>
      </w:pPr>
      <w:r w:rsidRPr="00066692">
        <w:rPr>
          <w:sz w:val="28"/>
          <w:szCs w:val="28"/>
        </w:rPr>
        <w:t>Дальнейший порядок действий для расчета НМЦ аналогичен порядку, изложенному в п</w:t>
      </w:r>
      <w:r w:rsidR="00C32EA7">
        <w:rPr>
          <w:sz w:val="28"/>
          <w:szCs w:val="28"/>
        </w:rPr>
        <w:t>.</w:t>
      </w:r>
      <w:r w:rsidR="00C80728" w:rsidRPr="00066692">
        <w:rPr>
          <w:sz w:val="28"/>
          <w:szCs w:val="28"/>
        </w:rPr>
        <w:t>п</w:t>
      </w:r>
      <w:r w:rsidRPr="00066692">
        <w:rPr>
          <w:sz w:val="28"/>
          <w:szCs w:val="28"/>
        </w:rPr>
        <w:t>.</w:t>
      </w:r>
      <w:r w:rsidRPr="00066692">
        <w:rPr>
          <w:sz w:val="28"/>
          <w:szCs w:val="28"/>
          <w:lang w:val="en-US"/>
        </w:rPr>
        <w:t> </w:t>
      </w:r>
      <w:r w:rsidR="00C65445">
        <w:rPr>
          <w:sz w:val="28"/>
          <w:szCs w:val="28"/>
        </w:rPr>
        <w:t>9</w:t>
      </w:r>
      <w:r w:rsidRPr="00066692">
        <w:rPr>
          <w:sz w:val="28"/>
          <w:szCs w:val="28"/>
        </w:rPr>
        <w:t>-</w:t>
      </w:r>
      <w:r w:rsidR="006218BA">
        <w:rPr>
          <w:sz w:val="28"/>
          <w:szCs w:val="28"/>
        </w:rPr>
        <w:t>1</w:t>
      </w:r>
      <w:r w:rsidR="007C1AC7">
        <w:rPr>
          <w:sz w:val="28"/>
          <w:szCs w:val="28"/>
        </w:rPr>
        <w:t>1</w:t>
      </w:r>
      <w:r w:rsidRPr="00066692">
        <w:rPr>
          <w:sz w:val="28"/>
          <w:szCs w:val="28"/>
        </w:rPr>
        <w:t xml:space="preserve"> настоящего раздела</w:t>
      </w:r>
      <w:r w:rsidR="00810C15" w:rsidRPr="00066692">
        <w:rPr>
          <w:sz w:val="28"/>
          <w:szCs w:val="28"/>
        </w:rPr>
        <w:t>.</w:t>
      </w:r>
    </w:p>
    <w:p w:rsidR="00435A0C" w:rsidRPr="00066692" w:rsidRDefault="00435A0C" w:rsidP="00E00064">
      <w:pPr>
        <w:pStyle w:val="20"/>
        <w:tabs>
          <w:tab w:val="num" w:pos="0"/>
          <w:tab w:val="left" w:pos="1276"/>
        </w:tabs>
        <w:spacing w:before="0" w:after="0"/>
        <w:ind w:firstLine="709"/>
        <w:jc w:val="center"/>
        <w:rPr>
          <w:rFonts w:ascii="Times New Roman" w:hAnsi="Times New Roman"/>
          <w:i w:val="0"/>
          <w:szCs w:val="28"/>
        </w:rPr>
      </w:pPr>
      <w:bookmarkStart w:id="25" w:name="_Toc381697097"/>
    </w:p>
    <w:p w:rsidR="00F714FB" w:rsidRPr="00066692" w:rsidRDefault="00F714FB" w:rsidP="00435A0C">
      <w:pPr>
        <w:pStyle w:val="20"/>
        <w:tabs>
          <w:tab w:val="num" w:pos="0"/>
          <w:tab w:val="left" w:pos="1276"/>
        </w:tabs>
        <w:spacing w:before="0" w:after="0"/>
        <w:ind w:firstLine="709"/>
        <w:jc w:val="center"/>
        <w:rPr>
          <w:rFonts w:ascii="Times New Roman" w:hAnsi="Times New Roman"/>
          <w:i w:val="0"/>
          <w:szCs w:val="28"/>
        </w:rPr>
      </w:pPr>
      <w:r w:rsidRPr="00066692">
        <w:rPr>
          <w:rFonts w:ascii="Times New Roman" w:hAnsi="Times New Roman"/>
          <w:i w:val="0"/>
          <w:szCs w:val="28"/>
        </w:rPr>
        <w:t xml:space="preserve">Раздел </w:t>
      </w:r>
      <w:r w:rsidR="002D208B">
        <w:rPr>
          <w:rFonts w:ascii="Times New Roman" w:hAnsi="Times New Roman"/>
          <w:i w:val="0"/>
          <w:szCs w:val="28"/>
        </w:rPr>
        <w:t>2</w:t>
      </w:r>
      <w:r w:rsidRPr="00066692">
        <w:rPr>
          <w:rFonts w:ascii="Times New Roman" w:hAnsi="Times New Roman"/>
          <w:i w:val="0"/>
          <w:szCs w:val="28"/>
        </w:rPr>
        <w:t>. Определение цен неполных аналогов по удельным показателям (параметрическ</w:t>
      </w:r>
      <w:r w:rsidR="00677943" w:rsidRPr="00066692">
        <w:rPr>
          <w:rFonts w:ascii="Times New Roman" w:hAnsi="Times New Roman"/>
          <w:i w:val="0"/>
          <w:szCs w:val="28"/>
        </w:rPr>
        <w:t>ое</w:t>
      </w:r>
      <w:r w:rsidRPr="00066692">
        <w:rPr>
          <w:rFonts w:ascii="Times New Roman" w:hAnsi="Times New Roman"/>
          <w:i w:val="0"/>
          <w:szCs w:val="28"/>
        </w:rPr>
        <w:t xml:space="preserve"> </w:t>
      </w:r>
      <w:r w:rsidR="00677943" w:rsidRPr="00066692">
        <w:rPr>
          <w:rFonts w:ascii="Times New Roman" w:hAnsi="Times New Roman"/>
          <w:i w:val="0"/>
          <w:szCs w:val="28"/>
        </w:rPr>
        <w:t>приведение</w:t>
      </w:r>
      <w:r w:rsidRPr="00066692">
        <w:rPr>
          <w:rFonts w:ascii="Times New Roman" w:hAnsi="Times New Roman"/>
          <w:i w:val="0"/>
          <w:szCs w:val="28"/>
        </w:rPr>
        <w:t>)</w:t>
      </w:r>
      <w:bookmarkEnd w:id="25"/>
    </w:p>
    <w:p w:rsidR="00F714FB" w:rsidRPr="00066692" w:rsidRDefault="00F714FB" w:rsidP="00E54BBA">
      <w:pPr>
        <w:tabs>
          <w:tab w:val="num" w:pos="0"/>
          <w:tab w:val="left" w:pos="1276"/>
        </w:tabs>
        <w:ind w:firstLine="709"/>
        <w:rPr>
          <w:vanish/>
        </w:rPr>
      </w:pPr>
    </w:p>
    <w:p w:rsidR="00F714FB" w:rsidRPr="00066692" w:rsidRDefault="00F714FB" w:rsidP="00E54BBA">
      <w:pPr>
        <w:tabs>
          <w:tab w:val="num" w:pos="0"/>
          <w:tab w:val="left" w:pos="851"/>
          <w:tab w:val="left" w:pos="1276"/>
        </w:tabs>
        <w:autoSpaceDE w:val="0"/>
        <w:autoSpaceDN w:val="0"/>
        <w:adjustRightInd w:val="0"/>
        <w:ind w:firstLine="709"/>
        <w:jc w:val="both"/>
        <w:rPr>
          <w:sz w:val="28"/>
          <w:szCs w:val="28"/>
        </w:rPr>
      </w:pPr>
      <w:r w:rsidRPr="00066692">
        <w:rPr>
          <w:sz w:val="28"/>
          <w:szCs w:val="28"/>
        </w:rPr>
        <w:t>Параметрическ</w:t>
      </w:r>
      <w:r w:rsidR="00677943" w:rsidRPr="00066692">
        <w:rPr>
          <w:sz w:val="28"/>
          <w:szCs w:val="28"/>
        </w:rPr>
        <w:t>ое приведение параметров, характеристик МТРиО</w:t>
      </w:r>
      <w:r w:rsidRPr="00066692">
        <w:rPr>
          <w:sz w:val="28"/>
          <w:szCs w:val="28"/>
        </w:rPr>
        <w:t xml:space="preserve"> используется, когда планируемые к закупке МТРиО не представлены на рынке, невозможно найти данных об их рыночных ценах, но при этом имеются сведения о ценах на однородные МТРиО</w:t>
      </w:r>
      <w:r w:rsidR="00FC4A04">
        <w:rPr>
          <w:sz w:val="28"/>
          <w:szCs w:val="28"/>
        </w:rPr>
        <w:t>,</w:t>
      </w:r>
      <w:r w:rsidR="00FC4A04" w:rsidRPr="00FC4A04">
        <w:rPr>
          <w:sz w:val="28"/>
          <w:szCs w:val="28"/>
        </w:rPr>
        <w:t xml:space="preserve"> имеющ</w:t>
      </w:r>
      <w:r w:rsidR="00FC4A04">
        <w:rPr>
          <w:sz w:val="28"/>
          <w:szCs w:val="28"/>
        </w:rPr>
        <w:t>ие</w:t>
      </w:r>
      <w:r w:rsidR="00FC4A04" w:rsidRPr="00FC4A04">
        <w:rPr>
          <w:sz w:val="28"/>
          <w:szCs w:val="28"/>
        </w:rPr>
        <w:t xml:space="preserve"> сходные характеристики</w:t>
      </w:r>
      <w:r w:rsidR="00FC4A04">
        <w:rPr>
          <w:sz w:val="28"/>
          <w:szCs w:val="28"/>
        </w:rPr>
        <w:t>.</w:t>
      </w:r>
      <w:r w:rsidRPr="00066692">
        <w:rPr>
          <w:sz w:val="28"/>
          <w:szCs w:val="28"/>
        </w:rPr>
        <w:t xml:space="preserve"> </w:t>
      </w:r>
      <w:r w:rsidR="00677943" w:rsidRPr="00066692">
        <w:rPr>
          <w:sz w:val="28"/>
          <w:szCs w:val="28"/>
        </w:rPr>
        <w:t>Способ</w:t>
      </w:r>
      <w:r w:rsidRPr="00066692">
        <w:rPr>
          <w:sz w:val="28"/>
          <w:szCs w:val="28"/>
        </w:rPr>
        <w:t xml:space="preserve"> </w:t>
      </w:r>
      <w:r w:rsidR="00677943" w:rsidRPr="00066692">
        <w:rPr>
          <w:sz w:val="28"/>
          <w:szCs w:val="28"/>
        </w:rPr>
        <w:t xml:space="preserve">приведения </w:t>
      </w:r>
      <w:r w:rsidRPr="00066692">
        <w:rPr>
          <w:sz w:val="28"/>
          <w:szCs w:val="28"/>
        </w:rPr>
        <w:t xml:space="preserve">основан на зависимости стоимости МТРиО от его мощности, производительности, размеров или другого определяющего технического параметра. </w:t>
      </w:r>
    </w:p>
    <w:p w:rsidR="00F714FB" w:rsidRPr="00066692" w:rsidRDefault="00F714FB" w:rsidP="00E54BBA">
      <w:pPr>
        <w:tabs>
          <w:tab w:val="num" w:pos="0"/>
          <w:tab w:val="left" w:pos="851"/>
          <w:tab w:val="left" w:pos="1276"/>
        </w:tabs>
        <w:autoSpaceDE w:val="0"/>
        <w:autoSpaceDN w:val="0"/>
        <w:adjustRightInd w:val="0"/>
        <w:ind w:firstLine="709"/>
        <w:jc w:val="both"/>
        <w:rPr>
          <w:sz w:val="28"/>
          <w:szCs w:val="28"/>
        </w:rPr>
      </w:pPr>
      <w:r w:rsidRPr="00066692">
        <w:rPr>
          <w:sz w:val="28"/>
          <w:szCs w:val="28"/>
        </w:rPr>
        <w:t xml:space="preserve">В целях получения информации по цене на МТРиО параметрическим </w:t>
      </w:r>
      <w:r w:rsidR="00677943" w:rsidRPr="00066692">
        <w:rPr>
          <w:sz w:val="28"/>
          <w:szCs w:val="28"/>
        </w:rPr>
        <w:t>приведением</w:t>
      </w:r>
      <w:r w:rsidRPr="00066692">
        <w:rPr>
          <w:sz w:val="28"/>
          <w:szCs w:val="28"/>
        </w:rPr>
        <w:t xml:space="preserve"> необходимо выполнить следующую последовательность действий:</w:t>
      </w:r>
    </w:p>
    <w:p w:rsidR="00A2611F" w:rsidRPr="00066692" w:rsidRDefault="00F714FB" w:rsidP="00B84E03">
      <w:pPr>
        <w:pStyle w:val="aff4"/>
        <w:numPr>
          <w:ilvl w:val="0"/>
          <w:numId w:val="13"/>
        </w:numPr>
        <w:tabs>
          <w:tab w:val="num" w:pos="0"/>
          <w:tab w:val="left" w:pos="1276"/>
        </w:tabs>
        <w:autoSpaceDE w:val="0"/>
        <w:autoSpaceDN w:val="0"/>
        <w:adjustRightInd w:val="0"/>
        <w:ind w:left="0" w:firstLine="709"/>
        <w:jc w:val="both"/>
        <w:rPr>
          <w:sz w:val="28"/>
          <w:szCs w:val="28"/>
        </w:rPr>
      </w:pPr>
      <w:r w:rsidRPr="00066692">
        <w:rPr>
          <w:sz w:val="28"/>
          <w:szCs w:val="28"/>
        </w:rPr>
        <w:t>Определить величину основного параметра для расчета по данному методу основе данных об однородных МТРиО, различающихся между собой по величине одного основного параметра в сторону увеличения и/или уменьшения (но не более чем на 25%) от требуемой заказчику величины (мощность, производительность, вес, скорость и т.п.).</w:t>
      </w:r>
    </w:p>
    <w:p w:rsidR="00F714FB" w:rsidRPr="00066692" w:rsidRDefault="00F714FB" w:rsidP="00E54BBA">
      <w:pPr>
        <w:tabs>
          <w:tab w:val="num" w:pos="0"/>
          <w:tab w:val="left" w:pos="1276"/>
        </w:tabs>
        <w:autoSpaceDE w:val="0"/>
        <w:autoSpaceDN w:val="0"/>
        <w:adjustRightInd w:val="0"/>
        <w:ind w:firstLine="709"/>
        <w:jc w:val="both"/>
        <w:rPr>
          <w:sz w:val="28"/>
          <w:szCs w:val="28"/>
        </w:rPr>
      </w:pPr>
      <w:r w:rsidRPr="00066692">
        <w:rPr>
          <w:sz w:val="28"/>
          <w:szCs w:val="28"/>
        </w:rPr>
        <w:t>Например, в качестве величины основного параметра принимается:</w:t>
      </w:r>
    </w:p>
    <w:p w:rsidR="00F714FB" w:rsidRPr="00066692" w:rsidRDefault="00F714FB" w:rsidP="00E54BBA">
      <w:pPr>
        <w:tabs>
          <w:tab w:val="num" w:pos="0"/>
          <w:tab w:val="left" w:pos="1276"/>
        </w:tabs>
        <w:autoSpaceDE w:val="0"/>
        <w:autoSpaceDN w:val="0"/>
        <w:adjustRightInd w:val="0"/>
        <w:ind w:firstLine="709"/>
        <w:jc w:val="both"/>
        <w:rPr>
          <w:sz w:val="28"/>
          <w:szCs w:val="28"/>
        </w:rPr>
      </w:pPr>
      <w:r w:rsidRPr="00066692">
        <w:rPr>
          <w:sz w:val="28"/>
          <w:szCs w:val="28"/>
        </w:rPr>
        <w:t xml:space="preserve">для металлоемких, технологически не сложных, состоящих из однородных материалов или с сопоставимой структурой по составу, по технологии, по трудоемкости изготовления изделий </w:t>
      </w:r>
      <w:r w:rsidR="0050676A" w:rsidRPr="0050676A">
        <w:rPr>
          <w:sz w:val="28"/>
          <w:szCs w:val="28"/>
        </w:rPr>
        <w:t>–</w:t>
      </w:r>
      <w:r w:rsidRPr="00066692">
        <w:rPr>
          <w:sz w:val="28"/>
          <w:szCs w:val="28"/>
        </w:rPr>
        <w:t xml:space="preserve"> вес изделия;</w:t>
      </w:r>
    </w:p>
    <w:p w:rsidR="00F714FB" w:rsidRPr="00066692" w:rsidRDefault="00F714FB" w:rsidP="00E54BBA">
      <w:pPr>
        <w:tabs>
          <w:tab w:val="num" w:pos="0"/>
          <w:tab w:val="left" w:pos="1276"/>
        </w:tabs>
        <w:autoSpaceDE w:val="0"/>
        <w:autoSpaceDN w:val="0"/>
        <w:adjustRightInd w:val="0"/>
        <w:ind w:firstLine="709"/>
        <w:jc w:val="both"/>
        <w:rPr>
          <w:sz w:val="28"/>
          <w:szCs w:val="28"/>
        </w:rPr>
      </w:pPr>
      <w:r w:rsidRPr="00066692">
        <w:rPr>
          <w:sz w:val="28"/>
          <w:szCs w:val="28"/>
        </w:rPr>
        <w:t xml:space="preserve">для корпусных изделий, баков, резервуаров изготовленных из однородных материалов </w:t>
      </w:r>
      <w:r w:rsidR="0050676A" w:rsidRPr="0050676A">
        <w:rPr>
          <w:sz w:val="28"/>
          <w:szCs w:val="28"/>
        </w:rPr>
        <w:t>–</w:t>
      </w:r>
      <w:r w:rsidRPr="00066692">
        <w:rPr>
          <w:sz w:val="28"/>
          <w:szCs w:val="28"/>
        </w:rPr>
        <w:t xml:space="preserve"> удельная емкость;</w:t>
      </w:r>
    </w:p>
    <w:p w:rsidR="00F714FB" w:rsidRPr="00066692" w:rsidRDefault="00F714FB" w:rsidP="00E54BBA">
      <w:pPr>
        <w:tabs>
          <w:tab w:val="num" w:pos="0"/>
          <w:tab w:val="left" w:pos="1276"/>
        </w:tabs>
        <w:autoSpaceDE w:val="0"/>
        <w:autoSpaceDN w:val="0"/>
        <w:adjustRightInd w:val="0"/>
        <w:ind w:firstLine="709"/>
        <w:jc w:val="both"/>
        <w:rPr>
          <w:sz w:val="28"/>
          <w:szCs w:val="28"/>
        </w:rPr>
      </w:pPr>
      <w:r w:rsidRPr="00066692">
        <w:rPr>
          <w:sz w:val="28"/>
          <w:szCs w:val="28"/>
        </w:rPr>
        <w:t xml:space="preserve">для подъемно-транспортного оборудования </w:t>
      </w:r>
      <w:r w:rsidR="0050676A" w:rsidRPr="0050676A">
        <w:rPr>
          <w:sz w:val="28"/>
          <w:szCs w:val="28"/>
        </w:rPr>
        <w:t>–</w:t>
      </w:r>
      <w:r w:rsidRPr="00066692">
        <w:rPr>
          <w:sz w:val="28"/>
          <w:szCs w:val="28"/>
        </w:rPr>
        <w:t xml:space="preserve"> грузоподъемность;</w:t>
      </w:r>
    </w:p>
    <w:p w:rsidR="00F714FB" w:rsidRPr="00066692" w:rsidRDefault="00F714FB" w:rsidP="00E54BBA">
      <w:pPr>
        <w:tabs>
          <w:tab w:val="num" w:pos="0"/>
          <w:tab w:val="left" w:pos="1276"/>
        </w:tabs>
        <w:autoSpaceDE w:val="0"/>
        <w:autoSpaceDN w:val="0"/>
        <w:adjustRightInd w:val="0"/>
        <w:ind w:firstLine="709"/>
        <w:jc w:val="both"/>
        <w:rPr>
          <w:sz w:val="28"/>
          <w:szCs w:val="28"/>
        </w:rPr>
      </w:pPr>
      <w:r w:rsidRPr="00066692">
        <w:rPr>
          <w:sz w:val="28"/>
          <w:szCs w:val="28"/>
        </w:rPr>
        <w:t>и т.д.</w:t>
      </w:r>
    </w:p>
    <w:p w:rsidR="00A2611F" w:rsidRPr="00A54BF9" w:rsidRDefault="00F714FB" w:rsidP="00B84E03">
      <w:pPr>
        <w:pStyle w:val="aff4"/>
        <w:numPr>
          <w:ilvl w:val="0"/>
          <w:numId w:val="13"/>
        </w:numPr>
        <w:tabs>
          <w:tab w:val="num" w:pos="0"/>
          <w:tab w:val="left" w:pos="1276"/>
        </w:tabs>
        <w:autoSpaceDE w:val="0"/>
        <w:autoSpaceDN w:val="0"/>
        <w:adjustRightInd w:val="0"/>
        <w:ind w:left="0" w:firstLine="709"/>
        <w:jc w:val="both"/>
        <w:rPr>
          <w:sz w:val="28"/>
          <w:szCs w:val="28"/>
        </w:rPr>
      </w:pPr>
      <w:r w:rsidRPr="00066692">
        <w:rPr>
          <w:sz w:val="28"/>
          <w:szCs w:val="28"/>
        </w:rPr>
        <w:t xml:space="preserve">Выполнить последовательность </w:t>
      </w:r>
      <w:r w:rsidRPr="00A54BF9">
        <w:rPr>
          <w:sz w:val="28"/>
          <w:szCs w:val="28"/>
        </w:rPr>
        <w:t>действий, изложенную в п.</w:t>
      </w:r>
      <w:r w:rsidR="00B47855" w:rsidRPr="00A54BF9">
        <w:rPr>
          <w:sz w:val="28"/>
          <w:szCs w:val="28"/>
        </w:rPr>
        <w:t> </w:t>
      </w:r>
      <w:r w:rsidR="009410A8" w:rsidRPr="009410A8">
        <w:rPr>
          <w:sz w:val="28"/>
          <w:szCs w:val="28"/>
        </w:rPr>
        <w:t>4</w:t>
      </w:r>
      <w:r w:rsidRPr="00A54BF9">
        <w:rPr>
          <w:sz w:val="28"/>
          <w:szCs w:val="28"/>
        </w:rPr>
        <w:t xml:space="preserve"> раздела </w:t>
      </w:r>
      <w:r w:rsidR="001A73E7" w:rsidRPr="00A54BF9">
        <w:rPr>
          <w:sz w:val="28"/>
          <w:szCs w:val="28"/>
        </w:rPr>
        <w:t>1</w:t>
      </w:r>
      <w:r w:rsidR="009D008C" w:rsidRPr="00A54BF9">
        <w:rPr>
          <w:sz w:val="28"/>
          <w:szCs w:val="28"/>
        </w:rPr>
        <w:t xml:space="preserve"> </w:t>
      </w:r>
      <w:r w:rsidRPr="00A54BF9">
        <w:rPr>
          <w:sz w:val="28"/>
          <w:szCs w:val="28"/>
        </w:rPr>
        <w:t>настоящей главы Методики.</w:t>
      </w:r>
    </w:p>
    <w:p w:rsidR="00A2611F" w:rsidRPr="00066692" w:rsidRDefault="00F714FB" w:rsidP="00B84E03">
      <w:pPr>
        <w:pStyle w:val="aff4"/>
        <w:numPr>
          <w:ilvl w:val="0"/>
          <w:numId w:val="13"/>
        </w:numPr>
        <w:tabs>
          <w:tab w:val="num" w:pos="0"/>
          <w:tab w:val="left" w:pos="1276"/>
        </w:tabs>
        <w:autoSpaceDE w:val="0"/>
        <w:autoSpaceDN w:val="0"/>
        <w:adjustRightInd w:val="0"/>
        <w:ind w:left="0" w:firstLine="709"/>
        <w:jc w:val="both"/>
        <w:rPr>
          <w:sz w:val="28"/>
          <w:szCs w:val="28"/>
        </w:rPr>
      </w:pPr>
      <w:r w:rsidRPr="00066692">
        <w:rPr>
          <w:sz w:val="28"/>
          <w:szCs w:val="28"/>
        </w:rPr>
        <w:lastRenderedPageBreak/>
        <w:t xml:space="preserve">Привести полученные ценовые предложения к сопоставимым условиям планируемой закупки путем применения корректирующих поправок (раздел </w:t>
      </w:r>
      <w:r w:rsidR="001A73E7">
        <w:rPr>
          <w:sz w:val="28"/>
          <w:szCs w:val="28"/>
        </w:rPr>
        <w:t>3</w:t>
      </w:r>
      <w:r w:rsidR="009D008C" w:rsidRPr="00066692">
        <w:rPr>
          <w:sz w:val="28"/>
          <w:szCs w:val="28"/>
        </w:rPr>
        <w:t xml:space="preserve"> </w:t>
      </w:r>
      <w:r w:rsidRPr="00066692">
        <w:rPr>
          <w:sz w:val="28"/>
          <w:szCs w:val="28"/>
        </w:rPr>
        <w:t>настоящей главы Методики), в т.ч. на комплектацию.</w:t>
      </w:r>
    </w:p>
    <w:p w:rsidR="00A2611F" w:rsidRPr="00066692" w:rsidRDefault="00F714FB" w:rsidP="00B84E03">
      <w:pPr>
        <w:pStyle w:val="aff4"/>
        <w:numPr>
          <w:ilvl w:val="0"/>
          <w:numId w:val="13"/>
        </w:numPr>
        <w:tabs>
          <w:tab w:val="num" w:pos="0"/>
          <w:tab w:val="left" w:pos="1276"/>
        </w:tabs>
        <w:autoSpaceDE w:val="0"/>
        <w:autoSpaceDN w:val="0"/>
        <w:adjustRightInd w:val="0"/>
        <w:ind w:left="0" w:firstLine="709"/>
        <w:jc w:val="both"/>
        <w:rPr>
          <w:sz w:val="28"/>
          <w:szCs w:val="28"/>
        </w:rPr>
      </w:pPr>
      <w:r w:rsidRPr="00066692">
        <w:rPr>
          <w:sz w:val="28"/>
          <w:szCs w:val="28"/>
        </w:rPr>
        <w:t>Определить цену на МТРиО по следующей формуле, которая показывает математическую зависимость изменения одного параметра (цены) при изменении другого:</w:t>
      </w:r>
    </w:p>
    <w:p w:rsidR="003D567F" w:rsidRPr="00066692" w:rsidRDefault="003D567F" w:rsidP="003D567F">
      <w:pPr>
        <w:pStyle w:val="aff4"/>
        <w:tabs>
          <w:tab w:val="left" w:pos="1276"/>
        </w:tabs>
        <w:autoSpaceDE w:val="0"/>
        <w:autoSpaceDN w:val="0"/>
        <w:adjustRightInd w:val="0"/>
        <w:ind w:left="709"/>
        <w:jc w:val="both"/>
        <w:rPr>
          <w:sz w:val="28"/>
          <w:szCs w:val="28"/>
        </w:rPr>
      </w:pPr>
    </w:p>
    <w:p w:rsidR="00F714FB" w:rsidRPr="00066692" w:rsidRDefault="00080A94" w:rsidP="00E54BBA">
      <w:pPr>
        <w:tabs>
          <w:tab w:val="num" w:pos="0"/>
          <w:tab w:val="left" w:pos="720"/>
          <w:tab w:val="left" w:pos="1276"/>
        </w:tabs>
        <w:autoSpaceDE w:val="0"/>
        <w:autoSpaceDN w:val="0"/>
        <w:adjustRightInd w:val="0"/>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rPr>
                <m:t xml:space="preserve">Ц </m:t>
              </m:r>
            </m:e>
            <m:sub>
              <m:r>
                <w:rPr>
                  <w:rFonts w:ascii="Cambria Math" w:hAnsi="Cambria Math"/>
                  <w:sz w:val="28"/>
                  <w:szCs w:val="28"/>
                </w:rPr>
                <m:t>опр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V</m:t>
              </m:r>
            </m:num>
            <m:den>
              <m:r>
                <w:rPr>
                  <w:rFonts w:ascii="Cambria Math" w:hAnsi="Cambria Math"/>
                  <w:sz w:val="28"/>
                  <w:szCs w:val="28"/>
                </w:rPr>
                <m:t>n</m:t>
              </m:r>
            </m:den>
          </m:f>
          <m:r>
            <w:rPr>
              <w:rFonts w:ascii="Cambria Math" w:hAnsi="Cambria Math"/>
              <w:sz w:val="28"/>
              <w:szCs w:val="28"/>
            </w:rPr>
            <m:t xml:space="preserve"> *</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f>
                    <m:fPr>
                      <m:type m:val="lin"/>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опр</m:t>
                          </m:r>
                        </m:sub>
                      </m:sSub>
                    </m:num>
                    <m:den>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i</m:t>
                          </m:r>
                        </m:sub>
                      </m:sSub>
                    </m:den>
                  </m:f>
                  <m:ctrlPr>
                    <w:rPr>
                      <w:rFonts w:ascii="Cambria Math" w:hAnsi="Cambria Math"/>
                      <w:i/>
                      <w:sz w:val="28"/>
                      <w:szCs w:val="28"/>
                      <w:lang w:val="en-US"/>
                    </w:rPr>
                  </m:ctrlPr>
                </m:e>
              </m:d>
            </m:e>
            <m:sup>
              <m:r>
                <w:rPr>
                  <w:rFonts w:ascii="Cambria Math" w:hAnsi="Cambria Math"/>
                  <w:sz w:val="28"/>
                  <w:szCs w:val="28"/>
                  <w:lang w:val="en-US"/>
                </w:rPr>
                <m:t>k</m:t>
              </m:r>
            </m:sup>
          </m:sSup>
        </m:oMath>
      </m:oMathPara>
    </w:p>
    <w:p w:rsidR="00F714FB" w:rsidRPr="00066692" w:rsidRDefault="00F714FB" w:rsidP="00E54BBA">
      <w:pPr>
        <w:tabs>
          <w:tab w:val="num" w:pos="0"/>
          <w:tab w:val="left" w:pos="1276"/>
          <w:tab w:val="left" w:pos="1800"/>
        </w:tabs>
        <w:autoSpaceDE w:val="0"/>
        <w:autoSpaceDN w:val="0"/>
        <w:adjustRightInd w:val="0"/>
        <w:ind w:firstLine="709"/>
        <w:jc w:val="center"/>
        <w:rPr>
          <w:sz w:val="28"/>
          <w:szCs w:val="28"/>
        </w:rPr>
      </w:pPr>
    </w:p>
    <w:p w:rsidR="00F714FB" w:rsidRPr="00066692" w:rsidRDefault="00F714FB" w:rsidP="00E54BBA">
      <w:pPr>
        <w:tabs>
          <w:tab w:val="num" w:pos="0"/>
          <w:tab w:val="left" w:pos="142"/>
          <w:tab w:val="left" w:pos="1276"/>
        </w:tabs>
        <w:autoSpaceDE w:val="0"/>
        <w:autoSpaceDN w:val="0"/>
        <w:adjustRightInd w:val="0"/>
        <w:ind w:firstLine="709"/>
        <w:jc w:val="both"/>
        <w:rPr>
          <w:sz w:val="28"/>
          <w:szCs w:val="28"/>
        </w:rPr>
      </w:pPr>
      <w:r w:rsidRPr="00066692">
        <w:rPr>
          <w:sz w:val="28"/>
          <w:szCs w:val="28"/>
        </w:rPr>
        <w:t>где: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567"/>
        <w:gridCol w:w="8363"/>
      </w:tblGrid>
      <w:tr w:rsidR="00085B6E" w:rsidRPr="00066692" w:rsidTr="00435A0C">
        <w:trPr>
          <w:trHeight w:val="699"/>
        </w:trPr>
        <w:tc>
          <w:tcPr>
            <w:tcW w:w="817" w:type="dxa"/>
          </w:tcPr>
          <w:p w:rsidR="00435A0C" w:rsidRPr="00066692" w:rsidRDefault="00435A0C" w:rsidP="00435A0C">
            <w:pPr>
              <w:tabs>
                <w:tab w:val="num" w:pos="0"/>
                <w:tab w:val="left" w:pos="142"/>
                <w:tab w:val="left" w:pos="1276"/>
              </w:tabs>
              <w:autoSpaceDE w:val="0"/>
              <w:autoSpaceDN w:val="0"/>
              <w:adjustRightInd w:val="0"/>
              <w:jc w:val="center"/>
              <w:rPr>
                <w:sz w:val="28"/>
                <w:szCs w:val="28"/>
                <w:vertAlign w:val="subscript"/>
              </w:rPr>
            </w:pPr>
            <w:bookmarkStart w:id="26" w:name="_Toc381697098"/>
            <w:r w:rsidRPr="00066692">
              <w:rPr>
                <w:sz w:val="28"/>
                <w:szCs w:val="28"/>
              </w:rPr>
              <w:t>Ц</w:t>
            </w:r>
            <w:r w:rsidRPr="00066692">
              <w:rPr>
                <w:sz w:val="28"/>
                <w:szCs w:val="28"/>
                <w:vertAlign w:val="subscript"/>
              </w:rPr>
              <w:t>опр</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определяемая цена МТРиО;</w:t>
            </w:r>
          </w:p>
        </w:tc>
      </w:tr>
      <w:tr w:rsidR="00085B6E" w:rsidRPr="00066692" w:rsidTr="00435A0C">
        <w:trPr>
          <w:trHeight w:val="692"/>
        </w:trPr>
        <w:tc>
          <w:tcPr>
            <w:tcW w:w="817" w:type="dxa"/>
          </w:tcPr>
          <w:p w:rsidR="00435A0C" w:rsidRPr="00066692" w:rsidRDefault="00435A0C" w:rsidP="00435A0C">
            <w:pPr>
              <w:tabs>
                <w:tab w:val="num" w:pos="0"/>
                <w:tab w:val="left" w:pos="142"/>
                <w:tab w:val="left" w:pos="1276"/>
              </w:tabs>
              <w:autoSpaceDE w:val="0"/>
              <w:autoSpaceDN w:val="0"/>
              <w:adjustRightInd w:val="0"/>
              <w:jc w:val="center"/>
              <w:rPr>
                <w:i/>
                <w:sz w:val="28"/>
                <w:szCs w:val="28"/>
              </w:rPr>
            </w:pPr>
            <w:r w:rsidRPr="00066692">
              <w:rPr>
                <w:i/>
                <w:sz w:val="28"/>
                <w:szCs w:val="28"/>
              </w:rPr>
              <w:t>V</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количество (объем) МТРиО;</w:t>
            </w:r>
          </w:p>
        </w:tc>
      </w:tr>
      <w:tr w:rsidR="00085B6E" w:rsidRPr="00066692" w:rsidTr="00435A0C">
        <w:trPr>
          <w:trHeight w:val="702"/>
        </w:trPr>
        <w:tc>
          <w:tcPr>
            <w:tcW w:w="817" w:type="dxa"/>
          </w:tcPr>
          <w:p w:rsidR="00435A0C" w:rsidRPr="00066692" w:rsidRDefault="00435A0C" w:rsidP="00435A0C">
            <w:pPr>
              <w:tabs>
                <w:tab w:val="num" w:pos="0"/>
                <w:tab w:val="left" w:pos="142"/>
                <w:tab w:val="left" w:pos="1276"/>
              </w:tabs>
              <w:autoSpaceDE w:val="0"/>
              <w:autoSpaceDN w:val="0"/>
              <w:adjustRightInd w:val="0"/>
              <w:jc w:val="center"/>
              <w:rPr>
                <w:i/>
                <w:sz w:val="28"/>
                <w:szCs w:val="28"/>
              </w:rPr>
            </w:pPr>
            <w:r w:rsidRPr="00066692">
              <w:rPr>
                <w:i/>
                <w:sz w:val="28"/>
                <w:szCs w:val="28"/>
              </w:rPr>
              <w:t>n</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количество значений, используемых в расчете;</w:t>
            </w:r>
          </w:p>
        </w:tc>
      </w:tr>
      <w:tr w:rsidR="00085B6E" w:rsidRPr="00066692" w:rsidTr="00435A0C">
        <w:trPr>
          <w:trHeight w:val="698"/>
        </w:trPr>
        <w:tc>
          <w:tcPr>
            <w:tcW w:w="817" w:type="dxa"/>
          </w:tcPr>
          <w:p w:rsidR="00435A0C" w:rsidRPr="00066692" w:rsidRDefault="00435A0C" w:rsidP="00435A0C">
            <w:pPr>
              <w:tabs>
                <w:tab w:val="num" w:pos="0"/>
                <w:tab w:val="left" w:pos="142"/>
                <w:tab w:val="left" w:pos="1276"/>
              </w:tabs>
              <w:autoSpaceDE w:val="0"/>
              <w:autoSpaceDN w:val="0"/>
              <w:adjustRightInd w:val="0"/>
              <w:jc w:val="center"/>
              <w:rPr>
                <w:i/>
                <w:sz w:val="28"/>
                <w:szCs w:val="28"/>
                <w:lang w:val="en-US"/>
              </w:rPr>
            </w:pPr>
            <w:r w:rsidRPr="00066692">
              <w:rPr>
                <w:i/>
                <w:sz w:val="28"/>
                <w:szCs w:val="28"/>
                <w:lang w:val="en-US"/>
              </w:rPr>
              <w:t>i</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номер источника ценовой информации;</w:t>
            </w:r>
          </w:p>
        </w:tc>
      </w:tr>
      <w:tr w:rsidR="00085B6E" w:rsidRPr="00066692" w:rsidTr="00435A0C">
        <w:trPr>
          <w:trHeight w:val="835"/>
        </w:trPr>
        <w:tc>
          <w:tcPr>
            <w:tcW w:w="817" w:type="dxa"/>
          </w:tcPr>
          <w:p w:rsidR="00435A0C" w:rsidRPr="00066692" w:rsidRDefault="00435A0C" w:rsidP="00435A0C">
            <w:pPr>
              <w:tabs>
                <w:tab w:val="num" w:pos="0"/>
                <w:tab w:val="left" w:pos="142"/>
                <w:tab w:val="left" w:pos="1276"/>
              </w:tabs>
              <w:autoSpaceDE w:val="0"/>
              <w:autoSpaceDN w:val="0"/>
              <w:adjustRightInd w:val="0"/>
              <w:jc w:val="center"/>
              <w:rPr>
                <w:sz w:val="28"/>
                <w:szCs w:val="28"/>
                <w:lang w:val="en-US"/>
              </w:rPr>
            </w:pPr>
            <w:r w:rsidRPr="00066692">
              <w:rPr>
                <w:sz w:val="28"/>
                <w:szCs w:val="28"/>
              </w:rPr>
              <w:t>Ц</w:t>
            </w:r>
            <w:r w:rsidRPr="00066692">
              <w:rPr>
                <w:sz w:val="28"/>
                <w:szCs w:val="28"/>
                <w:vertAlign w:val="subscript"/>
                <w:lang w:val="en-US"/>
              </w:rPr>
              <w:t>i</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цена единицы МТРиО, представленная в источнике с номером i скорректированная с учетом поправок;</w:t>
            </w:r>
          </w:p>
        </w:tc>
      </w:tr>
      <w:tr w:rsidR="00085B6E" w:rsidRPr="00066692" w:rsidTr="00435A0C">
        <w:trPr>
          <w:trHeight w:val="848"/>
        </w:trPr>
        <w:tc>
          <w:tcPr>
            <w:tcW w:w="81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lang w:val="en-US"/>
              </w:rPr>
              <w:t>P</w:t>
            </w:r>
            <w:r w:rsidRPr="00066692">
              <w:rPr>
                <w:sz w:val="28"/>
                <w:szCs w:val="28"/>
                <w:vertAlign w:val="subscript"/>
                <w:lang w:val="en-US"/>
              </w:rPr>
              <w:t>i</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величина основного параметра существующего МТРиО;</w:t>
            </w:r>
          </w:p>
        </w:tc>
      </w:tr>
      <w:tr w:rsidR="00085B6E" w:rsidRPr="00066692" w:rsidTr="00435A0C">
        <w:trPr>
          <w:trHeight w:val="842"/>
        </w:trPr>
        <w:tc>
          <w:tcPr>
            <w:tcW w:w="817" w:type="dxa"/>
          </w:tcPr>
          <w:p w:rsidR="00435A0C" w:rsidRPr="00066692" w:rsidRDefault="00435A0C" w:rsidP="00435A0C">
            <w:pPr>
              <w:tabs>
                <w:tab w:val="num" w:pos="0"/>
                <w:tab w:val="left" w:pos="142"/>
                <w:tab w:val="left" w:pos="1276"/>
              </w:tabs>
              <w:autoSpaceDE w:val="0"/>
              <w:autoSpaceDN w:val="0"/>
              <w:adjustRightInd w:val="0"/>
              <w:jc w:val="center"/>
              <w:rPr>
                <w:sz w:val="28"/>
                <w:szCs w:val="28"/>
                <w:lang w:val="en-US"/>
              </w:rPr>
            </w:pPr>
            <w:r w:rsidRPr="00066692">
              <w:rPr>
                <w:sz w:val="28"/>
                <w:szCs w:val="28"/>
                <w:lang w:val="en-US"/>
              </w:rPr>
              <w:t>P</w:t>
            </w:r>
            <w:r w:rsidRPr="00066692">
              <w:rPr>
                <w:sz w:val="28"/>
                <w:szCs w:val="28"/>
                <w:vertAlign w:val="subscript"/>
              </w:rPr>
              <w:t>опр</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Pr="00066692" w:rsidRDefault="00435A0C" w:rsidP="00435A0C">
            <w:pPr>
              <w:tabs>
                <w:tab w:val="num" w:pos="0"/>
                <w:tab w:val="left" w:pos="142"/>
                <w:tab w:val="left" w:pos="1276"/>
              </w:tabs>
              <w:autoSpaceDE w:val="0"/>
              <w:autoSpaceDN w:val="0"/>
              <w:adjustRightInd w:val="0"/>
              <w:rPr>
                <w:sz w:val="28"/>
                <w:szCs w:val="28"/>
              </w:rPr>
            </w:pPr>
            <w:r w:rsidRPr="00066692">
              <w:rPr>
                <w:sz w:val="28"/>
                <w:szCs w:val="28"/>
              </w:rPr>
              <w:t>величина основного параметра товара, цена которого определяется;</w:t>
            </w:r>
          </w:p>
        </w:tc>
      </w:tr>
      <w:tr w:rsidR="00085B6E" w:rsidRPr="00066692" w:rsidTr="00435A0C">
        <w:trPr>
          <w:trHeight w:val="454"/>
        </w:trPr>
        <w:tc>
          <w:tcPr>
            <w:tcW w:w="817" w:type="dxa"/>
          </w:tcPr>
          <w:p w:rsidR="00435A0C" w:rsidRPr="00066692" w:rsidRDefault="00435A0C" w:rsidP="00435A0C">
            <w:pPr>
              <w:tabs>
                <w:tab w:val="num" w:pos="0"/>
                <w:tab w:val="left" w:pos="142"/>
                <w:tab w:val="left" w:pos="1276"/>
              </w:tabs>
              <w:autoSpaceDE w:val="0"/>
              <w:autoSpaceDN w:val="0"/>
              <w:adjustRightInd w:val="0"/>
              <w:jc w:val="center"/>
              <w:rPr>
                <w:i/>
                <w:sz w:val="28"/>
                <w:szCs w:val="28"/>
                <w:lang w:val="en-US"/>
              </w:rPr>
            </w:pPr>
            <w:r w:rsidRPr="00066692">
              <w:rPr>
                <w:i/>
                <w:sz w:val="28"/>
                <w:szCs w:val="28"/>
                <w:lang w:val="en-US"/>
              </w:rPr>
              <w:t>k</w:t>
            </w:r>
          </w:p>
        </w:tc>
        <w:tc>
          <w:tcPr>
            <w:tcW w:w="567" w:type="dxa"/>
          </w:tcPr>
          <w:p w:rsidR="00435A0C" w:rsidRPr="00066692" w:rsidRDefault="00435A0C" w:rsidP="00435A0C">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435A0C" w:rsidRDefault="00435A0C" w:rsidP="00435A0C">
            <w:pPr>
              <w:tabs>
                <w:tab w:val="num" w:pos="0"/>
                <w:tab w:val="left" w:pos="142"/>
                <w:tab w:val="left" w:pos="1276"/>
              </w:tabs>
              <w:autoSpaceDE w:val="0"/>
              <w:autoSpaceDN w:val="0"/>
              <w:adjustRightInd w:val="0"/>
              <w:rPr>
                <w:sz w:val="28"/>
                <w:szCs w:val="28"/>
              </w:rPr>
            </w:pPr>
            <w:r w:rsidRPr="00066692">
              <w:rPr>
                <w:sz w:val="28"/>
                <w:szCs w:val="28"/>
              </w:rPr>
              <w:t>коэффициент торможения цены, который учитывает степенную зависимость цен изделий от изменения основного технического параметра. Этот показатель колеблется в значительных пределах от 0,1 до 1,0 в зависимости от вида и типа изделий. На специализированных сайтах в сети Интернет можно найти значения коэффициентов для различного вида промышленного оборудования и технологических установок. Например, в энергетическом машиностроении, используется показатель равный 0,7. При отсутствии сведений о значениях коэффициентов торможения для конкретной номенклатуры МТРиО значения коэффициентов принимаются за 1,0.</w:t>
            </w:r>
          </w:p>
          <w:p w:rsidR="00456342" w:rsidRPr="00066692" w:rsidRDefault="00456342" w:rsidP="00435A0C">
            <w:pPr>
              <w:tabs>
                <w:tab w:val="num" w:pos="0"/>
                <w:tab w:val="left" w:pos="142"/>
                <w:tab w:val="left" w:pos="1276"/>
              </w:tabs>
              <w:autoSpaceDE w:val="0"/>
              <w:autoSpaceDN w:val="0"/>
              <w:adjustRightInd w:val="0"/>
              <w:rPr>
                <w:sz w:val="28"/>
                <w:szCs w:val="28"/>
              </w:rPr>
            </w:pPr>
          </w:p>
        </w:tc>
      </w:tr>
    </w:tbl>
    <w:p w:rsidR="00E400B0" w:rsidRPr="00066692" w:rsidRDefault="00F714FB" w:rsidP="00FC7EBB">
      <w:pPr>
        <w:pStyle w:val="20"/>
        <w:spacing w:before="0"/>
        <w:jc w:val="center"/>
        <w:rPr>
          <w:rFonts w:ascii="Times New Roman" w:hAnsi="Times New Roman"/>
          <w:i w:val="0"/>
        </w:rPr>
      </w:pPr>
      <w:r w:rsidRPr="00066692">
        <w:rPr>
          <w:rFonts w:ascii="Times New Roman" w:hAnsi="Times New Roman"/>
          <w:i w:val="0"/>
        </w:rPr>
        <w:t xml:space="preserve">Раздел </w:t>
      </w:r>
      <w:r w:rsidR="002D208B">
        <w:rPr>
          <w:rFonts w:ascii="Times New Roman" w:hAnsi="Times New Roman"/>
          <w:i w:val="0"/>
        </w:rPr>
        <w:t>3</w:t>
      </w:r>
      <w:r w:rsidRPr="00066692">
        <w:rPr>
          <w:rFonts w:ascii="Times New Roman" w:hAnsi="Times New Roman"/>
          <w:i w:val="0"/>
        </w:rPr>
        <w:t>. Корректирующие поправки и приведение к сопоставимости</w:t>
      </w:r>
      <w:bookmarkEnd w:id="26"/>
    </w:p>
    <w:p w:rsidR="00A2611F" w:rsidRPr="00066692" w:rsidRDefault="00F714FB" w:rsidP="00E00064">
      <w:pPr>
        <w:pStyle w:val="af5"/>
        <w:widowControl w:val="0"/>
        <w:numPr>
          <w:ilvl w:val="1"/>
          <w:numId w:val="8"/>
        </w:numPr>
        <w:tabs>
          <w:tab w:val="clear" w:pos="720"/>
          <w:tab w:val="num" w:pos="0"/>
          <w:tab w:val="left" w:pos="1276"/>
        </w:tabs>
        <w:autoSpaceDE w:val="0"/>
        <w:autoSpaceDN w:val="0"/>
        <w:adjustRightInd w:val="0"/>
        <w:spacing w:after="0"/>
        <w:ind w:left="0" w:firstLine="709"/>
        <w:jc w:val="both"/>
        <w:rPr>
          <w:sz w:val="28"/>
          <w:szCs w:val="28"/>
        </w:rPr>
      </w:pPr>
      <w:r w:rsidRPr="00066692">
        <w:rPr>
          <w:sz w:val="28"/>
          <w:szCs w:val="28"/>
        </w:rPr>
        <w:t>В соответствии с условиями закупки, установленными заказчиком, найденные цены МТРиО необходимо корректировать с применением следующих поправок:</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 xml:space="preserve">Приведение к сопоставимой комплектации путем попозиционного </w:t>
      </w:r>
      <w:r w:rsidRPr="00066692">
        <w:rPr>
          <w:sz w:val="28"/>
          <w:szCs w:val="28"/>
        </w:rPr>
        <w:lastRenderedPageBreak/>
        <w:t>анализа спецификаций на МТРиО в случае, если комплектация не совпадает.</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 xml:space="preserve">Корректировка цены на базис поставки в соответствии с Инкотермс </w:t>
      </w:r>
      <w:r w:rsidR="0018135E" w:rsidRPr="00066692">
        <w:rPr>
          <w:sz w:val="28"/>
          <w:szCs w:val="28"/>
        </w:rPr>
        <w:t>2010</w:t>
      </w:r>
      <w:r w:rsidR="0018135E" w:rsidRPr="00066692">
        <w:rPr>
          <w:sz w:val="28"/>
        </w:rPr>
        <w:t xml:space="preserve"> </w:t>
      </w:r>
      <w:r w:rsidRPr="00066692">
        <w:rPr>
          <w:sz w:val="28"/>
          <w:szCs w:val="28"/>
        </w:rPr>
        <w:t>(исключение и добавление стоимости транспортировки, исключение и добавление налогов и таможенных пошлин и пр.).</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Приведение цены к сопоставимым срокам поставки и графику оплаты.</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Корректировка цены с учетом объемов и объемных скидок</w:t>
      </w:r>
      <w:r w:rsidR="002D6248" w:rsidRPr="00066692">
        <w:rPr>
          <w:sz w:val="28"/>
          <w:szCs w:val="28"/>
        </w:rPr>
        <w:t>.</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Перевод цены в валюту НМЦ по курсу Ц</w:t>
      </w:r>
      <w:r w:rsidR="002D6248" w:rsidRPr="00066692">
        <w:rPr>
          <w:sz w:val="28"/>
          <w:szCs w:val="28"/>
        </w:rPr>
        <w:t>ентрального банка</w:t>
      </w:r>
      <w:r w:rsidRPr="00066692">
        <w:rPr>
          <w:sz w:val="28"/>
          <w:szCs w:val="28"/>
        </w:rPr>
        <w:t xml:space="preserve"> Р</w:t>
      </w:r>
      <w:r w:rsidR="002D6248" w:rsidRPr="00066692">
        <w:rPr>
          <w:sz w:val="28"/>
          <w:szCs w:val="28"/>
        </w:rPr>
        <w:t xml:space="preserve">оссийской </w:t>
      </w:r>
      <w:r w:rsidRPr="00066692">
        <w:rPr>
          <w:sz w:val="28"/>
          <w:szCs w:val="28"/>
        </w:rPr>
        <w:t>Ф</w:t>
      </w:r>
      <w:r w:rsidR="002D6248" w:rsidRPr="00066692">
        <w:rPr>
          <w:sz w:val="28"/>
          <w:szCs w:val="28"/>
        </w:rPr>
        <w:t>едерации</w:t>
      </w:r>
      <w:r w:rsidRPr="00066692">
        <w:rPr>
          <w:sz w:val="28"/>
          <w:szCs w:val="28"/>
        </w:rPr>
        <w:t xml:space="preserve"> на дату </w:t>
      </w:r>
      <w:r w:rsidR="00D21267" w:rsidRPr="00066692">
        <w:rPr>
          <w:sz w:val="28"/>
          <w:szCs w:val="28"/>
        </w:rPr>
        <w:t xml:space="preserve">расчета </w:t>
      </w:r>
      <w:r w:rsidRPr="00066692">
        <w:rPr>
          <w:sz w:val="28"/>
          <w:szCs w:val="28"/>
        </w:rPr>
        <w:t xml:space="preserve">цены с приложением подтверждения (распечатки курса с сайта </w:t>
      </w:r>
      <w:r w:rsidR="002D6248" w:rsidRPr="00066692">
        <w:rPr>
          <w:sz w:val="28"/>
          <w:szCs w:val="28"/>
        </w:rPr>
        <w:t>Центрального банка Российской Федерации</w:t>
      </w:r>
      <w:r w:rsidRPr="00066692">
        <w:rPr>
          <w:sz w:val="28"/>
          <w:szCs w:val="28"/>
        </w:rPr>
        <w:t>)</w:t>
      </w:r>
      <w:r w:rsidR="002D6248" w:rsidRPr="00066692">
        <w:rPr>
          <w:sz w:val="28"/>
          <w:szCs w:val="28"/>
        </w:rPr>
        <w:t>.</w:t>
      </w:r>
    </w:p>
    <w:p w:rsidR="00A2611F" w:rsidRPr="00066692" w:rsidRDefault="00F714FB" w:rsidP="00E00064">
      <w:pPr>
        <w:pStyle w:val="af5"/>
        <w:widowControl w:val="0"/>
        <w:numPr>
          <w:ilvl w:val="1"/>
          <w:numId w:val="12"/>
        </w:numPr>
        <w:tabs>
          <w:tab w:val="num" w:pos="0"/>
          <w:tab w:val="left" w:pos="1276"/>
        </w:tabs>
        <w:autoSpaceDE w:val="0"/>
        <w:autoSpaceDN w:val="0"/>
        <w:adjustRightInd w:val="0"/>
        <w:spacing w:after="0"/>
        <w:ind w:left="0" w:firstLine="709"/>
        <w:jc w:val="both"/>
        <w:rPr>
          <w:sz w:val="28"/>
          <w:szCs w:val="28"/>
        </w:rPr>
      </w:pPr>
      <w:r w:rsidRPr="00066692">
        <w:rPr>
          <w:sz w:val="28"/>
          <w:szCs w:val="28"/>
        </w:rPr>
        <w:t xml:space="preserve">Приведение цены к дате расчета НМЦ (индексация) по индексам цен </w:t>
      </w:r>
      <w:r w:rsidR="00D21267" w:rsidRPr="00066692">
        <w:rPr>
          <w:sz w:val="28"/>
          <w:szCs w:val="28"/>
        </w:rPr>
        <w:t xml:space="preserve">по данным </w:t>
      </w:r>
      <w:r w:rsidRPr="00066692">
        <w:rPr>
          <w:sz w:val="28"/>
          <w:szCs w:val="28"/>
        </w:rPr>
        <w:t>Росстата.</w:t>
      </w:r>
    </w:p>
    <w:p w:rsidR="008607AE" w:rsidRPr="00066692" w:rsidRDefault="008607AE" w:rsidP="00E00064">
      <w:pPr>
        <w:pStyle w:val="aff4"/>
        <w:tabs>
          <w:tab w:val="left" w:pos="1276"/>
        </w:tabs>
        <w:ind w:left="0" w:firstLine="709"/>
        <w:jc w:val="both"/>
        <w:rPr>
          <w:sz w:val="28"/>
          <w:szCs w:val="28"/>
        </w:rPr>
      </w:pPr>
      <w:r w:rsidRPr="00066692">
        <w:rPr>
          <w:sz w:val="28"/>
          <w:szCs w:val="28"/>
        </w:rPr>
        <w:t xml:space="preserve">Индексация выполняется путем умножения исходной цены на корректирующий индекс: </w:t>
      </w:r>
    </w:p>
    <w:p w:rsidR="00785F8F" w:rsidRPr="00066692" w:rsidRDefault="00785F8F" w:rsidP="001D18E7">
      <w:pPr>
        <w:pStyle w:val="aff4"/>
        <w:ind w:left="0" w:firstLine="709"/>
        <w:jc w:val="both"/>
        <w:rPr>
          <w:sz w:val="28"/>
          <w:szCs w:val="28"/>
        </w:rPr>
      </w:pPr>
    </w:p>
    <w:p w:rsidR="008607AE" w:rsidRPr="00066692" w:rsidRDefault="0028548D" w:rsidP="001D18E7">
      <w:pPr>
        <w:jc w:val="center"/>
        <w:rPr>
          <w:sz w:val="28"/>
          <w:szCs w:val="28"/>
        </w:rPr>
      </w:pPr>
      <m:oMathPara>
        <m:oMath>
          <m:r>
            <m:rPr>
              <m:sty m:val="p"/>
            </m:rPr>
            <w:rPr>
              <w:rFonts w:ascii="Cambria Math" w:hAnsi="Cambria Math"/>
              <w:sz w:val="28"/>
              <w:szCs w:val="28"/>
            </w:rPr>
            <m:t>Ц=</m:t>
          </m:r>
          <m:sSub>
            <m:sSubPr>
              <m:ctrlPr>
                <w:rPr>
                  <w:rFonts w:ascii="Cambria Math" w:hAnsi="Cambria Math"/>
                  <w:sz w:val="28"/>
                  <w:szCs w:val="28"/>
                </w:rPr>
              </m:ctrlPr>
            </m:sSubPr>
            <m:e>
              <m:r>
                <m:rPr>
                  <m:sty m:val="p"/>
                </m:rPr>
                <w:rPr>
                  <w:rFonts w:ascii="Cambria Math" w:hAnsi="Cambria Math"/>
                  <w:sz w:val="28"/>
                  <w:szCs w:val="28"/>
                </w:rPr>
                <m:t>Ц</m:t>
              </m:r>
            </m:e>
            <m:sub>
              <m:r>
                <m:rPr>
                  <m:sty m:val="p"/>
                </m:rPr>
                <w:rPr>
                  <w:rFonts w:ascii="Cambria Math" w:hAnsi="Cambria Math"/>
                  <w:sz w:val="28"/>
                  <w:szCs w:val="28"/>
                </w:rPr>
                <m:t>ист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I</m:t>
              </m:r>
            </m:e>
            <m:sub>
              <m:r>
                <m:rPr>
                  <m:sty m:val="p"/>
                </m:rPr>
                <w:rPr>
                  <w:rFonts w:ascii="Cambria Math" w:hAnsi="Cambria Math"/>
                  <w:sz w:val="28"/>
                  <w:szCs w:val="28"/>
                </w:rPr>
                <m:t>n/0</m:t>
              </m:r>
            </m:sub>
          </m:sSub>
        </m:oMath>
      </m:oMathPara>
    </w:p>
    <w:p w:rsidR="00785F8F" w:rsidRPr="00066692" w:rsidRDefault="00785F8F" w:rsidP="001D18E7">
      <w:pPr>
        <w:jc w:val="center"/>
        <w:rPr>
          <w:i/>
          <w:sz w:val="28"/>
          <w:szCs w:val="28"/>
        </w:rPr>
      </w:pPr>
    </w:p>
    <w:p w:rsidR="00E400B0" w:rsidRPr="00066692" w:rsidRDefault="00785F8F" w:rsidP="00FC7EBB">
      <w:pPr>
        <w:ind w:firstLine="709"/>
        <w:jc w:val="both"/>
        <w:rPr>
          <w:sz w:val="28"/>
          <w:szCs w:val="28"/>
        </w:rPr>
      </w:pPr>
      <w:r w:rsidRPr="00066692">
        <w:rPr>
          <w:sz w:val="28"/>
          <w:szCs w:val="28"/>
        </w:rPr>
        <w:t>где: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567"/>
        <w:gridCol w:w="8363"/>
      </w:tblGrid>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vertAlign w:val="subscript"/>
              </w:rPr>
            </w:pPr>
            <w:r w:rsidRPr="00066692">
              <w:rPr>
                <w:sz w:val="28"/>
                <w:szCs w:val="28"/>
              </w:rPr>
              <w:t>Ц</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785F8F" w:rsidRPr="00066692" w:rsidRDefault="00785F8F" w:rsidP="00785F8F">
            <w:pPr>
              <w:tabs>
                <w:tab w:val="num" w:pos="0"/>
                <w:tab w:val="left" w:pos="142"/>
                <w:tab w:val="left" w:pos="1276"/>
              </w:tabs>
              <w:autoSpaceDE w:val="0"/>
              <w:autoSpaceDN w:val="0"/>
              <w:adjustRightInd w:val="0"/>
              <w:jc w:val="both"/>
              <w:rPr>
                <w:sz w:val="28"/>
                <w:szCs w:val="28"/>
              </w:rPr>
            </w:pPr>
            <w:r w:rsidRPr="00066692">
              <w:rPr>
                <w:sz w:val="28"/>
                <w:szCs w:val="28"/>
              </w:rPr>
              <w:t>определяемая цена;</w:t>
            </w:r>
          </w:p>
        </w:tc>
      </w:tr>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t>Ц</w:t>
            </w:r>
            <w:r w:rsidRPr="00066692">
              <w:rPr>
                <w:sz w:val="22"/>
                <w:szCs w:val="22"/>
              </w:rPr>
              <w:t>ист</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785F8F" w:rsidRPr="00066692" w:rsidRDefault="00785F8F" w:rsidP="00785F8F">
            <w:pPr>
              <w:tabs>
                <w:tab w:val="num" w:pos="0"/>
                <w:tab w:val="left" w:pos="142"/>
                <w:tab w:val="left" w:pos="1276"/>
              </w:tabs>
              <w:autoSpaceDE w:val="0"/>
              <w:autoSpaceDN w:val="0"/>
              <w:adjustRightInd w:val="0"/>
              <w:jc w:val="both"/>
              <w:rPr>
                <w:sz w:val="28"/>
                <w:szCs w:val="28"/>
              </w:rPr>
            </w:pPr>
            <w:r w:rsidRPr="00066692">
              <w:rPr>
                <w:sz w:val="28"/>
                <w:szCs w:val="28"/>
              </w:rPr>
              <w:t>цена источника информации;</w:t>
            </w:r>
          </w:p>
        </w:tc>
      </w:tr>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lang w:val="en-US"/>
              </w:rPr>
              <w:t>I</w:t>
            </w:r>
            <w:r w:rsidRPr="00066692">
              <w:rPr>
                <w:sz w:val="28"/>
                <w:szCs w:val="28"/>
                <w:vertAlign w:val="subscript"/>
                <w:lang w:val="en-US"/>
              </w:rPr>
              <w:t>n</w:t>
            </w:r>
            <w:r w:rsidRPr="00066692">
              <w:rPr>
                <w:sz w:val="28"/>
                <w:szCs w:val="28"/>
                <w:vertAlign w:val="subscript"/>
              </w:rPr>
              <w:t>/0</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785F8F" w:rsidRPr="00066692" w:rsidRDefault="00785F8F" w:rsidP="00785F8F">
            <w:pPr>
              <w:tabs>
                <w:tab w:val="num" w:pos="0"/>
                <w:tab w:val="left" w:pos="142"/>
                <w:tab w:val="left" w:pos="1276"/>
              </w:tabs>
              <w:autoSpaceDE w:val="0"/>
              <w:autoSpaceDN w:val="0"/>
              <w:adjustRightInd w:val="0"/>
              <w:jc w:val="both"/>
              <w:rPr>
                <w:sz w:val="28"/>
                <w:szCs w:val="28"/>
              </w:rPr>
            </w:pPr>
            <w:r w:rsidRPr="00066692">
              <w:rPr>
                <w:sz w:val="28"/>
                <w:szCs w:val="28"/>
              </w:rPr>
              <w:t xml:space="preserve">корректирующий базисный индекс с 0 по </w:t>
            </w:r>
            <w:r w:rsidRPr="00066692">
              <w:rPr>
                <w:sz w:val="28"/>
                <w:szCs w:val="28"/>
                <w:lang w:val="en-US"/>
              </w:rPr>
              <w:t>n</w:t>
            </w:r>
            <w:r w:rsidRPr="00066692">
              <w:rPr>
                <w:sz w:val="28"/>
                <w:szCs w:val="28"/>
              </w:rPr>
              <w:t>-й месяц;</w:t>
            </w:r>
          </w:p>
        </w:tc>
      </w:tr>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lang w:val="en-US"/>
              </w:rPr>
            </w:pPr>
            <w:r w:rsidRPr="00066692">
              <w:rPr>
                <w:sz w:val="28"/>
                <w:szCs w:val="28"/>
                <w:lang w:val="en-US"/>
              </w:rPr>
              <w:t>n</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785F8F" w:rsidRPr="00066692" w:rsidRDefault="00785F8F" w:rsidP="00785F8F">
            <w:pPr>
              <w:tabs>
                <w:tab w:val="num" w:pos="0"/>
                <w:tab w:val="left" w:pos="142"/>
                <w:tab w:val="left" w:pos="1276"/>
              </w:tabs>
              <w:autoSpaceDE w:val="0"/>
              <w:autoSpaceDN w:val="0"/>
              <w:adjustRightInd w:val="0"/>
              <w:jc w:val="both"/>
              <w:rPr>
                <w:sz w:val="28"/>
                <w:szCs w:val="28"/>
              </w:rPr>
            </w:pPr>
            <w:r w:rsidRPr="00066692">
              <w:rPr>
                <w:sz w:val="28"/>
                <w:szCs w:val="28"/>
              </w:rPr>
              <w:t>период индексации (количество месяцев).</w:t>
            </w:r>
          </w:p>
        </w:tc>
      </w:tr>
    </w:tbl>
    <w:p w:rsidR="00E400B0" w:rsidRPr="00066692" w:rsidRDefault="00E400B0" w:rsidP="00FC7EBB">
      <w:pPr>
        <w:jc w:val="both"/>
        <w:rPr>
          <w:sz w:val="28"/>
          <w:szCs w:val="28"/>
        </w:rPr>
      </w:pPr>
    </w:p>
    <w:p w:rsidR="008607AE" w:rsidRPr="00066692" w:rsidRDefault="008607AE" w:rsidP="001D18E7">
      <w:pPr>
        <w:pStyle w:val="Default"/>
        <w:ind w:firstLine="709"/>
        <w:rPr>
          <w:color w:val="auto"/>
          <w:sz w:val="28"/>
          <w:szCs w:val="28"/>
        </w:rPr>
      </w:pPr>
      <w:r w:rsidRPr="00066692">
        <w:rPr>
          <w:color w:val="auto"/>
          <w:sz w:val="28"/>
          <w:szCs w:val="28"/>
        </w:rPr>
        <w:t xml:space="preserve">Корректирующий базисный индекс, рассчитывается в соответствии с формулой: </w:t>
      </w:r>
    </w:p>
    <w:p w:rsidR="008607AE" w:rsidRPr="00066692" w:rsidRDefault="00080A94" w:rsidP="001D18E7">
      <w:pPr>
        <w:pStyle w:val="Default"/>
        <w:ind w:left="360"/>
        <w:jc w:val="center"/>
        <w:rPr>
          <w:i/>
          <w:color w:val="auto"/>
          <w:sz w:val="28"/>
          <w:szCs w:val="28"/>
          <w:lang w:val="en-US"/>
        </w:rPr>
      </w:pPr>
      <m:oMathPara>
        <m:oMath>
          <m:sSub>
            <m:sSubPr>
              <m:ctrlPr>
                <w:rPr>
                  <w:rFonts w:ascii="Cambria Math" w:hAnsi="Cambria Math"/>
                  <w:color w:val="auto"/>
                  <w:sz w:val="28"/>
                  <w:szCs w:val="28"/>
                  <w:lang w:val="en-US"/>
                </w:rPr>
              </m:ctrlPr>
            </m:sSubPr>
            <m:e>
              <m:r>
                <m:rPr>
                  <m:sty m:val="p"/>
                </m:rPr>
                <w:rPr>
                  <w:rFonts w:ascii="Cambria Math" w:hAnsi="Cambria Math"/>
                  <w:color w:val="auto"/>
                  <w:sz w:val="28"/>
                  <w:szCs w:val="28"/>
                  <w:lang w:val="en-US"/>
                </w:rPr>
                <m:t>I</m:t>
              </m:r>
            </m:e>
            <m:sub>
              <m:r>
                <m:rPr>
                  <m:sty m:val="p"/>
                </m:rPr>
                <w:rPr>
                  <w:rFonts w:ascii="Cambria Math" w:hAnsi="Cambria Math"/>
                  <w:color w:val="auto"/>
                  <w:sz w:val="28"/>
                  <w:szCs w:val="28"/>
                  <w:lang w:val="en-US"/>
                </w:rPr>
                <m:t>n/0</m:t>
              </m:r>
            </m:sub>
          </m:sSub>
          <m:r>
            <w:rPr>
              <w:rFonts w:ascii="Cambria Math" w:hAnsi="Cambria Math"/>
              <w:color w:val="auto"/>
              <w:sz w:val="28"/>
              <w:szCs w:val="28"/>
              <w:lang w:val="en-US"/>
            </w:rPr>
            <m:t>=</m:t>
          </m:r>
          <m:f>
            <m:fPr>
              <m:ctrlPr>
                <w:rPr>
                  <w:rFonts w:ascii="Cambria Math" w:hAnsi="Cambria Math"/>
                  <w:i/>
                  <w:color w:val="auto"/>
                  <w:sz w:val="28"/>
                  <w:szCs w:val="28"/>
                  <w:lang w:val="en-US"/>
                </w:rPr>
              </m:ctrlPr>
            </m:fPr>
            <m:num>
              <m:r>
                <m:rPr>
                  <m:sty m:val="p"/>
                </m:rPr>
                <w:rPr>
                  <w:rFonts w:ascii="Cambria Math" w:hAnsi="Cambria Math"/>
                  <w:color w:val="auto"/>
                  <w:sz w:val="28"/>
                  <w:szCs w:val="28"/>
                </w:rPr>
                <m:t>ИПЦ</m:t>
              </m:r>
              <m:r>
                <m:rPr>
                  <m:sty m:val="p"/>
                </m:rPr>
                <w:rPr>
                  <w:rFonts w:ascii="Cambria Math" w:hAnsi="Cambria Math"/>
                  <w:color w:val="auto"/>
                  <w:sz w:val="18"/>
                  <w:szCs w:val="18"/>
                  <w:lang w:val="en-US"/>
                </w:rPr>
                <m:t>0</m:t>
              </m:r>
            </m:num>
            <m:den>
              <m:r>
                <w:rPr>
                  <w:rFonts w:ascii="Cambria Math" w:hAnsi="Cambria Math"/>
                  <w:color w:val="auto"/>
                  <w:sz w:val="28"/>
                  <w:szCs w:val="28"/>
                  <w:lang w:val="en-US"/>
                </w:rPr>
                <m:t>100</m:t>
              </m:r>
            </m:den>
          </m:f>
          <m:r>
            <w:rPr>
              <w:rFonts w:ascii="Cambria Math" w:hAnsi="Cambria Math"/>
              <w:color w:val="auto"/>
              <w:sz w:val="28"/>
              <w:szCs w:val="28"/>
              <w:lang w:val="en-US"/>
            </w:rPr>
            <m:t>x</m:t>
          </m:r>
          <m:f>
            <m:fPr>
              <m:ctrlPr>
                <w:rPr>
                  <w:rFonts w:ascii="Cambria Math" w:hAnsi="Cambria Math"/>
                  <w:i/>
                  <w:color w:val="auto"/>
                  <w:sz w:val="28"/>
                  <w:szCs w:val="28"/>
                  <w:lang w:val="en-US"/>
                </w:rPr>
              </m:ctrlPr>
            </m:fPr>
            <m:num>
              <m:r>
                <m:rPr>
                  <m:sty m:val="p"/>
                </m:rPr>
                <w:rPr>
                  <w:rFonts w:ascii="Cambria Math" w:hAnsi="Cambria Math"/>
                  <w:color w:val="auto"/>
                  <w:sz w:val="28"/>
                  <w:szCs w:val="28"/>
                </w:rPr>
                <m:t>ИПЦ</m:t>
              </m:r>
              <m:r>
                <m:rPr>
                  <m:sty m:val="p"/>
                </m:rPr>
                <w:rPr>
                  <w:rFonts w:ascii="Cambria Math" w:hAnsi="Cambria Math"/>
                  <w:color w:val="auto"/>
                  <w:sz w:val="18"/>
                  <w:szCs w:val="18"/>
                  <w:lang w:val="en-US"/>
                </w:rPr>
                <m:t>0+1</m:t>
              </m:r>
            </m:num>
            <m:den>
              <m:r>
                <w:rPr>
                  <w:rFonts w:ascii="Cambria Math" w:hAnsi="Cambria Math"/>
                  <w:color w:val="auto"/>
                  <w:sz w:val="28"/>
                  <w:szCs w:val="28"/>
                  <w:lang w:val="en-US"/>
                </w:rPr>
                <m:t>100</m:t>
              </m:r>
            </m:den>
          </m:f>
          <m:r>
            <w:rPr>
              <w:rFonts w:ascii="Cambria Math" w:hAnsi="Cambria Math"/>
              <w:color w:val="auto"/>
              <w:sz w:val="28"/>
              <w:szCs w:val="28"/>
              <w:lang w:val="en-US"/>
            </w:rPr>
            <m:t>x</m:t>
          </m:r>
          <m:r>
            <w:rPr>
              <w:rFonts w:ascii="Cambria Math" w:hAnsi="Cambria Math"/>
              <w:color w:val="auto"/>
              <w:sz w:val="28"/>
              <w:szCs w:val="28"/>
            </w:rPr>
            <m:t>…</m:t>
          </m:r>
          <m:r>
            <w:rPr>
              <w:rFonts w:ascii="Cambria Math" w:hAnsi="Cambria Math"/>
              <w:color w:val="auto"/>
              <w:sz w:val="28"/>
              <w:szCs w:val="28"/>
              <w:lang w:val="en-US"/>
            </w:rPr>
            <m:t>x</m:t>
          </m:r>
          <m:f>
            <m:fPr>
              <m:ctrlPr>
                <w:rPr>
                  <w:rFonts w:ascii="Cambria Math" w:hAnsi="Cambria Math"/>
                  <w:i/>
                  <w:color w:val="auto"/>
                  <w:sz w:val="28"/>
                  <w:szCs w:val="28"/>
                  <w:lang w:val="en-US"/>
                </w:rPr>
              </m:ctrlPr>
            </m:fPr>
            <m:num>
              <m:r>
                <m:rPr>
                  <m:sty m:val="p"/>
                </m:rPr>
                <w:rPr>
                  <w:rFonts w:ascii="Cambria Math" w:hAnsi="Cambria Math"/>
                  <w:color w:val="auto"/>
                  <w:sz w:val="28"/>
                  <w:szCs w:val="28"/>
                </w:rPr>
                <m:t>ИПЦ</m:t>
              </m:r>
              <m:r>
                <m:rPr>
                  <m:sty m:val="p"/>
                </m:rPr>
                <w:rPr>
                  <w:rFonts w:ascii="Cambria Math" w:hAnsi="Cambria Math"/>
                  <w:color w:val="auto"/>
                  <w:sz w:val="18"/>
                  <w:szCs w:val="18"/>
                  <w:lang w:val="en-US"/>
                </w:rPr>
                <m:t>n</m:t>
              </m:r>
            </m:num>
            <m:den>
              <m:r>
                <w:rPr>
                  <w:rFonts w:ascii="Cambria Math" w:hAnsi="Cambria Math"/>
                  <w:color w:val="auto"/>
                  <w:sz w:val="28"/>
                  <w:szCs w:val="28"/>
                  <w:lang w:val="en-US"/>
                </w:rPr>
                <m:t>100</m:t>
              </m:r>
            </m:den>
          </m:f>
        </m:oMath>
      </m:oMathPara>
    </w:p>
    <w:p w:rsidR="00E400B0" w:rsidRPr="00066692" w:rsidRDefault="00E400B0" w:rsidP="00FC7EBB">
      <w:pPr>
        <w:pStyle w:val="Default"/>
        <w:rPr>
          <w:color w:val="auto"/>
          <w:sz w:val="28"/>
          <w:szCs w:val="28"/>
        </w:rPr>
      </w:pPr>
    </w:p>
    <w:p w:rsidR="00785F8F" w:rsidRPr="00066692" w:rsidRDefault="00785F8F" w:rsidP="00785F8F">
      <w:pPr>
        <w:ind w:firstLine="709"/>
        <w:jc w:val="both"/>
        <w:rPr>
          <w:sz w:val="28"/>
          <w:szCs w:val="28"/>
        </w:rPr>
      </w:pPr>
      <w:r w:rsidRPr="00066692">
        <w:rPr>
          <w:sz w:val="28"/>
          <w:szCs w:val="28"/>
        </w:rPr>
        <w:t>где: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3"/>
        <w:gridCol w:w="567"/>
        <w:gridCol w:w="8363"/>
      </w:tblGrid>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vertAlign w:val="subscript"/>
              </w:rPr>
            </w:pPr>
            <w:r w:rsidRPr="00066692">
              <w:rPr>
                <w:sz w:val="28"/>
                <w:szCs w:val="28"/>
                <w:lang w:val="en-US"/>
              </w:rPr>
              <w:t>0</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785F8F" w:rsidRPr="00066692" w:rsidRDefault="00785F8F" w:rsidP="00785F8F">
            <w:pPr>
              <w:tabs>
                <w:tab w:val="num" w:pos="0"/>
                <w:tab w:val="left" w:pos="142"/>
                <w:tab w:val="left" w:pos="1276"/>
              </w:tabs>
              <w:autoSpaceDE w:val="0"/>
              <w:autoSpaceDN w:val="0"/>
              <w:adjustRightInd w:val="0"/>
              <w:jc w:val="both"/>
              <w:rPr>
                <w:sz w:val="28"/>
                <w:szCs w:val="28"/>
              </w:rPr>
            </w:pPr>
            <w:r w:rsidRPr="00066692">
              <w:rPr>
                <w:sz w:val="28"/>
                <w:szCs w:val="28"/>
              </w:rPr>
              <w:t>дата (месяц, год) источника информации;</w:t>
            </w:r>
          </w:p>
        </w:tc>
      </w:tr>
      <w:tr w:rsidR="00085B6E" w:rsidRPr="00066692" w:rsidTr="00785F8F">
        <w:trPr>
          <w:trHeight w:val="454"/>
        </w:trPr>
        <w:tc>
          <w:tcPr>
            <w:tcW w:w="81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iCs/>
                <w:sz w:val="28"/>
                <w:szCs w:val="28"/>
              </w:rPr>
              <w:t>ИПЦ</w:t>
            </w:r>
            <w:r w:rsidRPr="00066692">
              <w:rPr>
                <w:sz w:val="18"/>
                <w:szCs w:val="18"/>
                <w:lang w:val="en-US"/>
              </w:rPr>
              <w:t>n</w:t>
            </w:r>
          </w:p>
        </w:tc>
        <w:tc>
          <w:tcPr>
            <w:tcW w:w="567" w:type="dxa"/>
            <w:vAlign w:val="center"/>
          </w:tcPr>
          <w:p w:rsidR="00785F8F" w:rsidRPr="00066692" w:rsidRDefault="00785F8F" w:rsidP="00785F8F">
            <w:pPr>
              <w:tabs>
                <w:tab w:val="num" w:pos="0"/>
                <w:tab w:val="left" w:pos="142"/>
                <w:tab w:val="left" w:pos="1276"/>
              </w:tabs>
              <w:autoSpaceDE w:val="0"/>
              <w:autoSpaceDN w:val="0"/>
              <w:adjustRightInd w:val="0"/>
              <w:jc w:val="center"/>
              <w:rPr>
                <w:sz w:val="28"/>
                <w:szCs w:val="28"/>
              </w:rPr>
            </w:pPr>
            <w:r w:rsidRPr="00066692">
              <w:rPr>
                <w:sz w:val="28"/>
                <w:szCs w:val="28"/>
              </w:rPr>
              <w:sym w:font="Symbol" w:char="F02D"/>
            </w:r>
          </w:p>
        </w:tc>
        <w:tc>
          <w:tcPr>
            <w:tcW w:w="8363" w:type="dxa"/>
          </w:tcPr>
          <w:p w:rsidR="00B81046" w:rsidRDefault="00BA15ED" w:rsidP="005C5883">
            <w:pPr>
              <w:tabs>
                <w:tab w:val="num" w:pos="0"/>
                <w:tab w:val="left" w:pos="142"/>
                <w:tab w:val="left" w:pos="1276"/>
              </w:tabs>
              <w:autoSpaceDE w:val="0"/>
              <w:autoSpaceDN w:val="0"/>
              <w:adjustRightInd w:val="0"/>
              <w:jc w:val="both"/>
              <w:rPr>
                <w:sz w:val="28"/>
                <w:szCs w:val="28"/>
                <w:lang w:eastAsia="ar-SA"/>
              </w:rPr>
            </w:pPr>
            <w:r>
              <w:rPr>
                <w:sz w:val="28"/>
                <w:szCs w:val="28"/>
              </w:rPr>
              <w:t xml:space="preserve">для поставки МТРиО: </w:t>
            </w:r>
            <w:r w:rsidRPr="00BA15ED">
              <w:rPr>
                <w:sz w:val="28"/>
                <w:szCs w:val="28"/>
              </w:rPr>
              <w:t>индексы цен (индексы цен производителей (при наличии)) на месяц в процентах к предыдущему месяцу, установленный Росстатом</w:t>
            </w:r>
            <w:r>
              <w:rPr>
                <w:sz w:val="28"/>
                <w:szCs w:val="28"/>
              </w:rPr>
              <w:t xml:space="preserve">/ для услуг, работ: </w:t>
            </w:r>
            <w:r w:rsidR="00E21FFC" w:rsidRPr="00E21FFC">
              <w:rPr>
                <w:sz w:val="28"/>
                <w:szCs w:val="28"/>
              </w:rPr>
              <w:t>индекс</w:t>
            </w:r>
            <w:r w:rsidR="008D0446">
              <w:rPr>
                <w:sz w:val="28"/>
                <w:szCs w:val="28"/>
              </w:rPr>
              <w:t>ы</w:t>
            </w:r>
            <w:r w:rsidRPr="00BA15ED">
              <w:rPr>
                <w:sz w:val="28"/>
                <w:szCs w:val="28"/>
              </w:rPr>
              <w:t xml:space="preserve"> потребительских цен (ИПЦ)</w:t>
            </w:r>
            <w:r>
              <w:rPr>
                <w:sz w:val="28"/>
                <w:szCs w:val="28"/>
              </w:rPr>
              <w:t xml:space="preserve"> </w:t>
            </w:r>
            <w:r w:rsidRPr="00BA15ED">
              <w:rPr>
                <w:sz w:val="28"/>
                <w:szCs w:val="28"/>
              </w:rPr>
              <w:t>на месяц в процентах к предыдущему месяцу, установленный Росстатом</w:t>
            </w:r>
          </w:p>
        </w:tc>
      </w:tr>
    </w:tbl>
    <w:p w:rsidR="00E400B0" w:rsidRPr="00066692" w:rsidRDefault="00E400B0" w:rsidP="00FC7EBB">
      <w:pPr>
        <w:pStyle w:val="Default"/>
        <w:rPr>
          <w:color w:val="auto"/>
          <w:sz w:val="28"/>
          <w:szCs w:val="28"/>
        </w:rPr>
      </w:pPr>
    </w:p>
    <w:p w:rsidR="008607AE" w:rsidRPr="00066692" w:rsidRDefault="008607AE" w:rsidP="001D18E7">
      <w:pPr>
        <w:pStyle w:val="afe"/>
        <w:ind w:firstLine="709"/>
        <w:jc w:val="both"/>
        <w:rPr>
          <w:sz w:val="28"/>
          <w:szCs w:val="28"/>
        </w:rPr>
      </w:pPr>
      <w:r w:rsidRPr="00066692">
        <w:rPr>
          <w:sz w:val="28"/>
          <w:szCs w:val="28"/>
        </w:rPr>
        <w:t xml:space="preserve">Индексы </w:t>
      </w:r>
      <w:r w:rsidR="00BA15ED" w:rsidRPr="00BA15ED">
        <w:rPr>
          <w:sz w:val="28"/>
          <w:szCs w:val="28"/>
        </w:rPr>
        <w:t>цен (индексы цен производителей (при наличии))</w:t>
      </w:r>
      <w:r w:rsidR="00BA15ED">
        <w:rPr>
          <w:sz w:val="28"/>
          <w:szCs w:val="28"/>
        </w:rPr>
        <w:t>)</w:t>
      </w:r>
      <w:r w:rsidRPr="00066692">
        <w:rPr>
          <w:sz w:val="28"/>
          <w:szCs w:val="28"/>
        </w:rPr>
        <w:t xml:space="preserve"> на МТРиО</w:t>
      </w:r>
      <w:r w:rsidR="008D0446">
        <w:rPr>
          <w:sz w:val="28"/>
          <w:szCs w:val="28"/>
        </w:rPr>
        <w:t xml:space="preserve">/ </w:t>
      </w:r>
      <w:r w:rsidR="00E21FFC" w:rsidRPr="00E21FFC">
        <w:rPr>
          <w:sz w:val="28"/>
          <w:szCs w:val="28"/>
        </w:rPr>
        <w:t>индекс</w:t>
      </w:r>
      <w:r w:rsidR="008D0446">
        <w:rPr>
          <w:sz w:val="28"/>
          <w:szCs w:val="28"/>
        </w:rPr>
        <w:t>ы</w:t>
      </w:r>
      <w:r w:rsidR="008D0446" w:rsidRPr="008D0446">
        <w:rPr>
          <w:sz w:val="28"/>
          <w:szCs w:val="28"/>
        </w:rPr>
        <w:t xml:space="preserve"> потребительских цен (ИПЦ)</w:t>
      </w:r>
      <w:r w:rsidRPr="00066692">
        <w:rPr>
          <w:sz w:val="28"/>
          <w:szCs w:val="28"/>
        </w:rPr>
        <w:t xml:space="preserve"> </w:t>
      </w:r>
      <w:r w:rsidR="008D0446">
        <w:rPr>
          <w:sz w:val="28"/>
          <w:szCs w:val="28"/>
        </w:rPr>
        <w:t xml:space="preserve">на услуги </w:t>
      </w:r>
      <w:r w:rsidRPr="00066692">
        <w:rPr>
          <w:sz w:val="28"/>
          <w:szCs w:val="28"/>
        </w:rPr>
        <w:t xml:space="preserve">публикуются Росстатом, официальный сайт в сети Интернет: </w:t>
      </w:r>
      <w:r w:rsidR="00E21FFC" w:rsidRPr="00E21FFC">
        <w:rPr>
          <w:sz w:val="28"/>
          <w:szCs w:val="28"/>
        </w:rPr>
        <w:t>www.gks.ru</w:t>
      </w:r>
      <w:r w:rsidRPr="00066692">
        <w:t>,</w:t>
      </w:r>
    </w:p>
    <w:p w:rsidR="008607AE" w:rsidRDefault="008607AE" w:rsidP="001D18E7">
      <w:pPr>
        <w:autoSpaceDE w:val="0"/>
        <w:autoSpaceDN w:val="0"/>
        <w:adjustRightInd w:val="0"/>
        <w:ind w:firstLine="709"/>
        <w:jc w:val="both"/>
        <w:rPr>
          <w:sz w:val="28"/>
          <w:szCs w:val="28"/>
        </w:rPr>
      </w:pPr>
      <w:r w:rsidRPr="00066692">
        <w:rPr>
          <w:sz w:val="28"/>
          <w:szCs w:val="28"/>
        </w:rPr>
        <w:t xml:space="preserve">При использовании информации по ценам импортных МТРиО прошлых периодов при пересчете стоимости МТРиО в текущий уровень цен (на дату подготовки процедур), для отражения динамики изменения цен рекомендуется использовать статистическую информацию об изменении цен на мировом рынке. Для поиска данной информации рекомендуется воспользоваться официальными ссылками национальных и международных статистических организаций на сайте </w:t>
      </w:r>
      <w:r w:rsidRPr="00066692">
        <w:rPr>
          <w:sz w:val="28"/>
          <w:szCs w:val="28"/>
        </w:rPr>
        <w:lastRenderedPageBreak/>
        <w:t xml:space="preserve">Росстата, ссылка в сети Интернет: </w:t>
      </w:r>
      <w:r w:rsidR="00E21FFC" w:rsidRPr="00E21FFC">
        <w:rPr>
          <w:sz w:val="28"/>
          <w:szCs w:val="28"/>
        </w:rPr>
        <w:t>www.gks.ru</w:t>
      </w:r>
      <w:r w:rsidRPr="00066692">
        <w:rPr>
          <w:sz w:val="28"/>
          <w:szCs w:val="28"/>
        </w:rPr>
        <w:t>, вкладка «Официальная статистика» - «Международная статистика» - «Базы данных международных организаций».</w:t>
      </w:r>
    </w:p>
    <w:p w:rsidR="00A64E6D" w:rsidRPr="00066692" w:rsidRDefault="00A64E6D" w:rsidP="001D18E7">
      <w:pPr>
        <w:autoSpaceDE w:val="0"/>
        <w:autoSpaceDN w:val="0"/>
        <w:adjustRightInd w:val="0"/>
        <w:ind w:firstLine="709"/>
        <w:jc w:val="both"/>
        <w:rPr>
          <w:sz w:val="28"/>
          <w:szCs w:val="28"/>
        </w:rPr>
      </w:pPr>
    </w:p>
    <w:p w:rsidR="00A2611F" w:rsidRPr="00066692" w:rsidRDefault="00565368" w:rsidP="00B84E03">
      <w:pPr>
        <w:pStyle w:val="af5"/>
        <w:widowControl w:val="0"/>
        <w:numPr>
          <w:ilvl w:val="1"/>
          <w:numId w:val="8"/>
        </w:numPr>
        <w:tabs>
          <w:tab w:val="clear" w:pos="720"/>
          <w:tab w:val="num" w:pos="0"/>
          <w:tab w:val="left" w:pos="1276"/>
          <w:tab w:val="left" w:pos="1418"/>
        </w:tabs>
        <w:autoSpaceDE w:val="0"/>
        <w:autoSpaceDN w:val="0"/>
        <w:adjustRightInd w:val="0"/>
        <w:spacing w:after="0"/>
        <w:ind w:left="0" w:firstLine="709"/>
        <w:jc w:val="both"/>
        <w:rPr>
          <w:sz w:val="28"/>
          <w:szCs w:val="28"/>
        </w:rPr>
      </w:pPr>
      <w:r w:rsidRPr="00066692">
        <w:rPr>
          <w:sz w:val="28"/>
          <w:szCs w:val="28"/>
        </w:rPr>
        <w:tab/>
      </w:r>
      <w:r w:rsidR="00F714FB" w:rsidRPr="00066692">
        <w:rPr>
          <w:sz w:val="28"/>
          <w:szCs w:val="28"/>
        </w:rPr>
        <w:t xml:space="preserve">Поправка на налоги и другие обязательные платежи. </w:t>
      </w:r>
    </w:p>
    <w:p w:rsidR="00F714FB" w:rsidRPr="00066692" w:rsidRDefault="00F714FB" w:rsidP="00E54BBA">
      <w:pPr>
        <w:pStyle w:val="af5"/>
        <w:widowControl w:val="0"/>
        <w:tabs>
          <w:tab w:val="num" w:pos="0"/>
          <w:tab w:val="left" w:pos="540"/>
          <w:tab w:val="left" w:pos="720"/>
          <w:tab w:val="left" w:pos="1276"/>
        </w:tabs>
        <w:autoSpaceDE w:val="0"/>
        <w:autoSpaceDN w:val="0"/>
        <w:adjustRightInd w:val="0"/>
        <w:spacing w:after="0"/>
        <w:ind w:firstLine="709"/>
        <w:jc w:val="both"/>
        <w:rPr>
          <w:sz w:val="28"/>
          <w:szCs w:val="28"/>
        </w:rPr>
      </w:pPr>
      <w:r w:rsidRPr="00066692">
        <w:rPr>
          <w:sz w:val="28"/>
          <w:szCs w:val="28"/>
        </w:rPr>
        <w:t>Определение НМЦ производится с учетом или без учета расходов на страхование, уплату налогов, таможенных пошлин и других обязательных платежей.</w:t>
      </w: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sz w:val="28"/>
          <w:szCs w:val="28"/>
        </w:rPr>
      </w:pPr>
      <w:r w:rsidRPr="00066692">
        <w:rPr>
          <w:sz w:val="28"/>
          <w:szCs w:val="28"/>
        </w:rPr>
        <w:t>Определение НМЦ должно производиться с учетом налога на добавленную стоимость (далее – НДС), который рассчитывается по действующим ставкам, установленным для соответствующего вида товаров, работ и услуг, за исключением определения НМЦ сделок, освобожденных от уплаты НДС</w:t>
      </w:r>
      <w:r w:rsidR="007F4F99" w:rsidRPr="00066692">
        <w:rPr>
          <w:sz w:val="28"/>
          <w:szCs w:val="28"/>
        </w:rPr>
        <w:t xml:space="preserve"> с приложением подтверждения</w:t>
      </w:r>
      <w:r w:rsidRPr="00066692">
        <w:rPr>
          <w:sz w:val="28"/>
          <w:szCs w:val="28"/>
        </w:rPr>
        <w:t xml:space="preserve">. </w:t>
      </w:r>
    </w:p>
    <w:p w:rsidR="00A2611F" w:rsidRPr="00066692" w:rsidRDefault="00F714FB" w:rsidP="00B84E03">
      <w:pPr>
        <w:pStyle w:val="af5"/>
        <w:widowControl w:val="0"/>
        <w:numPr>
          <w:ilvl w:val="1"/>
          <w:numId w:val="8"/>
        </w:numPr>
        <w:tabs>
          <w:tab w:val="clear" w:pos="720"/>
          <w:tab w:val="num" w:pos="0"/>
          <w:tab w:val="left" w:pos="1276"/>
          <w:tab w:val="left" w:pos="1418"/>
        </w:tabs>
        <w:autoSpaceDE w:val="0"/>
        <w:autoSpaceDN w:val="0"/>
        <w:adjustRightInd w:val="0"/>
        <w:spacing w:after="0"/>
        <w:ind w:left="0" w:firstLine="709"/>
        <w:jc w:val="both"/>
        <w:rPr>
          <w:sz w:val="28"/>
          <w:szCs w:val="28"/>
        </w:rPr>
      </w:pPr>
      <w:r w:rsidRPr="00066692">
        <w:rPr>
          <w:sz w:val="28"/>
          <w:szCs w:val="28"/>
        </w:rPr>
        <w:t xml:space="preserve">Поправка на условия платежей (форму, сроки и график платежей, размер аванса и промежуточных платежей, условия погашения авансов). </w:t>
      </w:r>
    </w:p>
    <w:p w:rsidR="00F714FB" w:rsidRPr="00A64E6D" w:rsidRDefault="00F714FB" w:rsidP="00E54BBA">
      <w:pPr>
        <w:pStyle w:val="af5"/>
        <w:widowControl w:val="0"/>
        <w:tabs>
          <w:tab w:val="num" w:pos="0"/>
          <w:tab w:val="left" w:pos="1276"/>
          <w:tab w:val="left" w:pos="1418"/>
        </w:tabs>
        <w:autoSpaceDE w:val="0"/>
        <w:autoSpaceDN w:val="0"/>
        <w:adjustRightInd w:val="0"/>
        <w:spacing w:after="0"/>
        <w:ind w:firstLine="709"/>
        <w:jc w:val="both"/>
        <w:rPr>
          <w:sz w:val="28"/>
          <w:szCs w:val="28"/>
        </w:rPr>
      </w:pPr>
      <w:r w:rsidRPr="00066692">
        <w:rPr>
          <w:sz w:val="28"/>
          <w:szCs w:val="28"/>
        </w:rPr>
        <w:t xml:space="preserve">Если размер платежа по планируемой закупке отличается от размера платежа из имеющегося источника информации, то поправка рассчитывается с учетом размера платежа и </w:t>
      </w:r>
      <w:r w:rsidR="00A64E6D" w:rsidRPr="00A64E6D">
        <w:rPr>
          <w:sz w:val="28"/>
          <w:szCs w:val="28"/>
        </w:rPr>
        <w:t>средневзвешенной процентной ставке по кредитам, предоставленным кредитными организациями нефинансовым организациям</w:t>
      </w:r>
      <w:r w:rsidRPr="00066692">
        <w:rPr>
          <w:sz w:val="28"/>
          <w:szCs w:val="28"/>
        </w:rPr>
        <w:t>.</w:t>
      </w:r>
      <w:r w:rsidR="00A64E6D">
        <w:rPr>
          <w:sz w:val="28"/>
          <w:szCs w:val="28"/>
        </w:rPr>
        <w:t xml:space="preserve"> </w:t>
      </w:r>
      <w:r w:rsidR="00A64E6D" w:rsidRPr="00A64E6D">
        <w:rPr>
          <w:sz w:val="28"/>
          <w:szCs w:val="28"/>
        </w:rPr>
        <w:t xml:space="preserve">Средневзвешенная процентная ставка по кредитам, публикуется на официально сайте Центральным банком </w:t>
      </w:r>
      <w:r w:rsidR="0050676A">
        <w:rPr>
          <w:sz w:val="28"/>
          <w:szCs w:val="28"/>
        </w:rPr>
        <w:t>Российской Федерации</w:t>
      </w:r>
      <w:r w:rsidR="00A64E6D" w:rsidRPr="00A64E6D">
        <w:rPr>
          <w:sz w:val="28"/>
          <w:szCs w:val="28"/>
        </w:rPr>
        <w:t>, ссылка в сети интернет: www.cbr.ru.</w:t>
      </w: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sz w:val="28"/>
          <w:szCs w:val="28"/>
        </w:rPr>
      </w:pPr>
      <w:r w:rsidRPr="00066692">
        <w:rPr>
          <w:sz w:val="28"/>
          <w:szCs w:val="28"/>
        </w:rPr>
        <w:t>Чем больше размер аванса, тем меньше цена договора.</w:t>
      </w: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sz w:val="28"/>
          <w:szCs w:val="28"/>
        </w:rPr>
      </w:pP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i/>
          <w:sz w:val="28"/>
          <w:szCs w:val="28"/>
        </w:rPr>
      </w:pPr>
      <w:r w:rsidRPr="00066692">
        <w:rPr>
          <w:i/>
          <w:sz w:val="28"/>
          <w:szCs w:val="28"/>
        </w:rPr>
        <w:t xml:space="preserve">Пример. </w:t>
      </w:r>
      <w:r w:rsidR="005E3626">
        <w:rPr>
          <w:i/>
          <w:sz w:val="28"/>
          <w:szCs w:val="28"/>
        </w:rPr>
        <w:t>И</w:t>
      </w:r>
      <w:r w:rsidRPr="00066692">
        <w:rPr>
          <w:i/>
          <w:sz w:val="28"/>
          <w:szCs w:val="28"/>
        </w:rPr>
        <w:t xml:space="preserve">меется информация по цене единицы идентичного товара в размере </w:t>
      </w:r>
      <w:r w:rsidR="009410A8" w:rsidRPr="009410A8">
        <w:rPr>
          <w:i/>
          <w:sz w:val="28"/>
          <w:szCs w:val="28"/>
        </w:rPr>
        <w:t>48</w:t>
      </w:r>
      <w:r w:rsidRPr="00066692">
        <w:rPr>
          <w:i/>
          <w:sz w:val="28"/>
          <w:szCs w:val="28"/>
        </w:rPr>
        <w:t xml:space="preserve">0 000 рублей с поставкой в течение </w:t>
      </w:r>
      <w:r w:rsidR="00296881">
        <w:rPr>
          <w:i/>
          <w:sz w:val="28"/>
          <w:szCs w:val="28"/>
        </w:rPr>
        <w:t>девяти месяцев</w:t>
      </w:r>
      <w:r w:rsidRPr="00066692">
        <w:rPr>
          <w:i/>
          <w:sz w:val="28"/>
          <w:szCs w:val="28"/>
        </w:rPr>
        <w:t xml:space="preserve"> при условии оплаты аванс</w:t>
      </w:r>
      <w:r w:rsidR="00616420">
        <w:rPr>
          <w:i/>
          <w:sz w:val="28"/>
          <w:szCs w:val="28"/>
        </w:rPr>
        <w:t>а</w:t>
      </w:r>
      <w:r w:rsidRPr="00066692">
        <w:rPr>
          <w:i/>
          <w:sz w:val="28"/>
          <w:szCs w:val="28"/>
        </w:rPr>
        <w:t xml:space="preserve"> в размере </w:t>
      </w:r>
      <w:r w:rsidR="003561FA">
        <w:rPr>
          <w:i/>
          <w:sz w:val="28"/>
          <w:szCs w:val="28"/>
        </w:rPr>
        <w:t>5</w:t>
      </w:r>
      <w:r w:rsidRPr="00066692">
        <w:rPr>
          <w:i/>
          <w:sz w:val="28"/>
          <w:szCs w:val="28"/>
        </w:rPr>
        <w:t>0% от общей суммы. А при проведении закупочной процедуры предусмотрен</w:t>
      </w:r>
      <w:r w:rsidR="00E11696">
        <w:rPr>
          <w:i/>
          <w:sz w:val="28"/>
          <w:szCs w:val="28"/>
        </w:rPr>
        <w:t>ы:</w:t>
      </w:r>
      <w:r w:rsidRPr="00066692">
        <w:rPr>
          <w:i/>
          <w:sz w:val="28"/>
          <w:szCs w:val="28"/>
        </w:rPr>
        <w:t xml:space="preserve"> аванс в размере </w:t>
      </w:r>
      <w:r w:rsidR="003561FA">
        <w:rPr>
          <w:i/>
          <w:sz w:val="28"/>
          <w:szCs w:val="28"/>
        </w:rPr>
        <w:t>3</w:t>
      </w:r>
      <w:r w:rsidRPr="00066692">
        <w:rPr>
          <w:i/>
          <w:sz w:val="28"/>
          <w:szCs w:val="28"/>
        </w:rPr>
        <w:t>0 %</w:t>
      </w:r>
      <w:r w:rsidR="009410A8" w:rsidRPr="009410A8">
        <w:rPr>
          <w:i/>
          <w:sz w:val="28"/>
          <w:szCs w:val="28"/>
        </w:rPr>
        <w:t xml:space="preserve"> </w:t>
      </w:r>
      <w:r w:rsidR="00E11696">
        <w:rPr>
          <w:i/>
          <w:sz w:val="28"/>
          <w:szCs w:val="28"/>
        </w:rPr>
        <w:t>от общей суммы и такой же срок поставки (девять месяцев)</w:t>
      </w:r>
      <w:r w:rsidRPr="00066692">
        <w:rPr>
          <w:i/>
          <w:sz w:val="28"/>
          <w:szCs w:val="28"/>
        </w:rPr>
        <w:t xml:space="preserve">. </w:t>
      </w:r>
      <w:r w:rsidR="00A64E6D" w:rsidRPr="00A64E6D">
        <w:rPr>
          <w:i/>
          <w:sz w:val="28"/>
          <w:szCs w:val="28"/>
        </w:rPr>
        <w:t xml:space="preserve">Средневзвешенная процентная ставка по кредитам </w:t>
      </w:r>
      <w:r w:rsidRPr="00066692">
        <w:rPr>
          <w:i/>
          <w:sz w:val="28"/>
          <w:szCs w:val="28"/>
        </w:rPr>
        <w:t>на 201</w:t>
      </w:r>
      <w:r w:rsidR="000E055A" w:rsidRPr="005C5883">
        <w:rPr>
          <w:i/>
          <w:sz w:val="28"/>
          <w:szCs w:val="28"/>
        </w:rPr>
        <w:t>4</w:t>
      </w:r>
      <w:r w:rsidRPr="00066692">
        <w:rPr>
          <w:i/>
          <w:sz w:val="28"/>
          <w:szCs w:val="28"/>
        </w:rPr>
        <w:t xml:space="preserve"> год может приниматься в размере </w:t>
      </w:r>
      <w:r w:rsidR="00296881" w:rsidRPr="00296881">
        <w:rPr>
          <w:i/>
          <w:sz w:val="28"/>
          <w:szCs w:val="28"/>
        </w:rPr>
        <w:t>12,</w:t>
      </w:r>
      <w:r w:rsidR="009410A8" w:rsidRPr="009410A8">
        <w:rPr>
          <w:i/>
          <w:sz w:val="28"/>
          <w:szCs w:val="28"/>
        </w:rPr>
        <w:t>82</w:t>
      </w:r>
      <w:r w:rsidRPr="00066692">
        <w:rPr>
          <w:i/>
          <w:sz w:val="28"/>
          <w:szCs w:val="28"/>
        </w:rPr>
        <w:t> %. Для вычисления поправки необходимо определить сумму процентов на разницу в сумме авансов.</w:t>
      </w: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sz w:val="28"/>
          <w:szCs w:val="28"/>
        </w:rPr>
      </w:pPr>
    </w:p>
    <w:p w:rsidR="00F714FB" w:rsidRPr="00066692" w:rsidRDefault="00F714FB" w:rsidP="00E54BBA">
      <w:pPr>
        <w:pStyle w:val="af5"/>
        <w:widowControl w:val="0"/>
        <w:tabs>
          <w:tab w:val="num" w:pos="0"/>
          <w:tab w:val="left" w:pos="1276"/>
        </w:tabs>
        <w:autoSpaceDE w:val="0"/>
        <w:autoSpaceDN w:val="0"/>
        <w:adjustRightInd w:val="0"/>
        <w:spacing w:after="0"/>
        <w:ind w:firstLine="709"/>
        <w:jc w:val="both"/>
        <w:rPr>
          <w:i/>
          <w:sz w:val="28"/>
          <w:szCs w:val="28"/>
        </w:rPr>
      </w:pPr>
      <w:r w:rsidRPr="00066692">
        <w:rPr>
          <w:i/>
          <w:sz w:val="28"/>
          <w:szCs w:val="28"/>
        </w:rPr>
        <w:t xml:space="preserve">НМЦ = </w:t>
      </w:r>
      <w:r w:rsidR="00E11696">
        <w:rPr>
          <w:i/>
          <w:sz w:val="28"/>
          <w:szCs w:val="28"/>
        </w:rPr>
        <w:t>48</w:t>
      </w:r>
      <w:r w:rsidRPr="00066692">
        <w:rPr>
          <w:i/>
          <w:sz w:val="28"/>
          <w:szCs w:val="28"/>
        </w:rPr>
        <w:t xml:space="preserve">0 000 + </w:t>
      </w:r>
      <w:r w:rsidR="00E11696">
        <w:rPr>
          <w:i/>
          <w:sz w:val="28"/>
          <w:szCs w:val="28"/>
        </w:rPr>
        <w:t>48</w:t>
      </w:r>
      <w:r w:rsidRPr="00066692">
        <w:rPr>
          <w:i/>
          <w:sz w:val="28"/>
          <w:szCs w:val="28"/>
        </w:rPr>
        <w:t>0 000 * (</w:t>
      </w:r>
      <w:r w:rsidR="003561FA">
        <w:rPr>
          <w:i/>
          <w:sz w:val="28"/>
          <w:szCs w:val="28"/>
        </w:rPr>
        <w:t>5</w:t>
      </w:r>
      <w:r w:rsidRPr="00066692">
        <w:rPr>
          <w:i/>
          <w:sz w:val="28"/>
          <w:szCs w:val="28"/>
        </w:rPr>
        <w:t>0%-</w:t>
      </w:r>
      <w:r w:rsidR="003561FA">
        <w:rPr>
          <w:i/>
          <w:sz w:val="28"/>
          <w:szCs w:val="28"/>
        </w:rPr>
        <w:t>3</w:t>
      </w:r>
      <w:r w:rsidRPr="00066692">
        <w:rPr>
          <w:i/>
          <w:sz w:val="28"/>
          <w:szCs w:val="28"/>
        </w:rPr>
        <w:t>0%)/100%* 12</w:t>
      </w:r>
      <w:r w:rsidR="00296881">
        <w:rPr>
          <w:i/>
          <w:sz w:val="28"/>
          <w:szCs w:val="28"/>
        </w:rPr>
        <w:t>,</w:t>
      </w:r>
      <w:r w:rsidR="009410A8" w:rsidRPr="009410A8">
        <w:rPr>
          <w:i/>
          <w:sz w:val="28"/>
          <w:szCs w:val="28"/>
        </w:rPr>
        <w:t>82</w:t>
      </w:r>
      <w:r w:rsidRPr="00066692">
        <w:rPr>
          <w:i/>
          <w:sz w:val="28"/>
          <w:szCs w:val="28"/>
        </w:rPr>
        <w:t>%/100%</w:t>
      </w:r>
      <w:r w:rsidR="00296881">
        <w:rPr>
          <w:i/>
          <w:sz w:val="28"/>
          <w:szCs w:val="28"/>
        </w:rPr>
        <w:t>/12*9</w:t>
      </w:r>
      <w:r w:rsidRPr="00066692">
        <w:rPr>
          <w:i/>
          <w:sz w:val="28"/>
          <w:szCs w:val="28"/>
        </w:rPr>
        <w:t xml:space="preserve"> =</w:t>
      </w:r>
      <w:r w:rsidR="00E11696">
        <w:rPr>
          <w:i/>
          <w:sz w:val="28"/>
          <w:szCs w:val="28"/>
        </w:rPr>
        <w:t>48</w:t>
      </w:r>
      <w:r w:rsidRPr="00066692">
        <w:rPr>
          <w:i/>
          <w:sz w:val="28"/>
          <w:szCs w:val="28"/>
        </w:rPr>
        <w:t xml:space="preserve">0 000 </w:t>
      </w:r>
      <w:r w:rsidR="003561FA">
        <w:rPr>
          <w:i/>
          <w:sz w:val="28"/>
          <w:szCs w:val="28"/>
        </w:rPr>
        <w:t>+</w:t>
      </w:r>
      <w:r w:rsidRPr="00066692">
        <w:rPr>
          <w:i/>
          <w:sz w:val="28"/>
          <w:szCs w:val="28"/>
        </w:rPr>
        <w:t xml:space="preserve"> </w:t>
      </w:r>
      <w:r w:rsidR="00B93507">
        <w:rPr>
          <w:i/>
          <w:sz w:val="28"/>
          <w:szCs w:val="28"/>
        </w:rPr>
        <w:t>9 230,40</w:t>
      </w:r>
      <w:r w:rsidRPr="00066692">
        <w:rPr>
          <w:i/>
          <w:sz w:val="28"/>
          <w:szCs w:val="28"/>
        </w:rPr>
        <w:t xml:space="preserve"> = </w:t>
      </w:r>
      <w:r w:rsidR="003561FA">
        <w:rPr>
          <w:i/>
          <w:sz w:val="28"/>
          <w:szCs w:val="28"/>
        </w:rPr>
        <w:t>489 230,40</w:t>
      </w:r>
      <w:r w:rsidRPr="00066692">
        <w:rPr>
          <w:i/>
          <w:sz w:val="28"/>
          <w:szCs w:val="28"/>
        </w:rPr>
        <w:t xml:space="preserve"> руб.</w:t>
      </w:r>
    </w:p>
    <w:p w:rsidR="00F714FB" w:rsidRPr="00342B50" w:rsidRDefault="00F714FB" w:rsidP="00E54BBA">
      <w:pPr>
        <w:pStyle w:val="af5"/>
        <w:widowControl w:val="0"/>
        <w:tabs>
          <w:tab w:val="num" w:pos="0"/>
          <w:tab w:val="left" w:pos="1276"/>
        </w:tabs>
        <w:autoSpaceDE w:val="0"/>
        <w:autoSpaceDN w:val="0"/>
        <w:adjustRightInd w:val="0"/>
        <w:spacing w:after="0"/>
        <w:ind w:firstLine="709"/>
        <w:jc w:val="both"/>
        <w:rPr>
          <w:i/>
          <w:sz w:val="28"/>
          <w:szCs w:val="28"/>
        </w:rPr>
      </w:pPr>
    </w:p>
    <w:p w:rsidR="00B566B0" w:rsidRDefault="00342B50">
      <w:pPr>
        <w:pStyle w:val="af5"/>
        <w:widowControl w:val="0"/>
        <w:tabs>
          <w:tab w:val="num" w:pos="0"/>
          <w:tab w:val="left" w:pos="1276"/>
        </w:tabs>
        <w:autoSpaceDE w:val="0"/>
        <w:autoSpaceDN w:val="0"/>
        <w:adjustRightInd w:val="0"/>
        <w:ind w:firstLine="709"/>
        <w:jc w:val="both"/>
        <w:rPr>
          <w:i/>
          <w:iCs/>
          <w:sz w:val="28"/>
          <w:szCs w:val="28"/>
        </w:rPr>
      </w:pPr>
      <w:r w:rsidRPr="00342B50">
        <w:rPr>
          <w:i/>
          <w:iCs/>
          <w:sz w:val="28"/>
          <w:szCs w:val="28"/>
        </w:rPr>
        <w:t xml:space="preserve">Пример. </w:t>
      </w:r>
      <w:r w:rsidR="005E3626">
        <w:rPr>
          <w:i/>
          <w:iCs/>
          <w:sz w:val="28"/>
          <w:szCs w:val="28"/>
        </w:rPr>
        <w:t>И</w:t>
      </w:r>
      <w:r w:rsidRPr="00342B50">
        <w:rPr>
          <w:i/>
          <w:iCs/>
          <w:sz w:val="28"/>
          <w:szCs w:val="28"/>
        </w:rPr>
        <w:t xml:space="preserve">меется информация по цене единицы идентичного товара в размере 480 000 рублей с поставкой через 14 месяцев при условии оплаты аванса в размере 50% от общей суммы. А при проведении закупочной процедуры предусмотрен аванс в размере 30 % </w:t>
      </w:r>
      <w:r w:rsidR="001F7C00">
        <w:rPr>
          <w:i/>
          <w:iCs/>
          <w:sz w:val="28"/>
          <w:szCs w:val="28"/>
        </w:rPr>
        <w:t xml:space="preserve">от общей суммы </w:t>
      </w:r>
      <w:r w:rsidRPr="00342B50">
        <w:rPr>
          <w:i/>
          <w:iCs/>
          <w:sz w:val="28"/>
          <w:szCs w:val="28"/>
        </w:rPr>
        <w:t xml:space="preserve">с поставкой через 20 месяцев. Средневзвешенная процентная ставка по кредитам на 2014 год - </w:t>
      </w:r>
      <w:r w:rsidRPr="001F7C00">
        <w:rPr>
          <w:i/>
          <w:iCs/>
          <w:sz w:val="28"/>
          <w:szCs w:val="28"/>
        </w:rPr>
        <w:t>12,</w:t>
      </w:r>
      <w:r w:rsidR="009410A8" w:rsidRPr="009410A8">
        <w:rPr>
          <w:i/>
          <w:iCs/>
          <w:sz w:val="28"/>
          <w:szCs w:val="28"/>
        </w:rPr>
        <w:t>82</w:t>
      </w:r>
      <w:r w:rsidRPr="00342B50">
        <w:rPr>
          <w:i/>
          <w:iCs/>
          <w:sz w:val="28"/>
          <w:szCs w:val="28"/>
        </w:rPr>
        <w:t>%.</w:t>
      </w:r>
      <w:r w:rsidRPr="00342B50">
        <w:rPr>
          <w:sz w:val="28"/>
          <w:szCs w:val="28"/>
        </w:rPr>
        <w:t xml:space="preserve"> </w:t>
      </w:r>
      <w:r w:rsidRPr="00342B50">
        <w:rPr>
          <w:i/>
          <w:iCs/>
          <w:sz w:val="28"/>
          <w:szCs w:val="28"/>
        </w:rPr>
        <w:t>Для вычисления поправки необходимо определить сумму процентов на разницу в сумме авансов и учесть разницу в сроках поставки.</w:t>
      </w:r>
    </w:p>
    <w:p w:rsidR="001F7C00" w:rsidRPr="003561FA" w:rsidRDefault="009410A8" w:rsidP="00342B50">
      <w:pPr>
        <w:pStyle w:val="af5"/>
        <w:widowControl w:val="0"/>
        <w:tabs>
          <w:tab w:val="num" w:pos="0"/>
          <w:tab w:val="left" w:pos="1276"/>
        </w:tabs>
        <w:autoSpaceDE w:val="0"/>
        <w:autoSpaceDN w:val="0"/>
        <w:adjustRightInd w:val="0"/>
        <w:ind w:firstLine="709"/>
        <w:rPr>
          <w:i/>
          <w:sz w:val="28"/>
          <w:szCs w:val="28"/>
        </w:rPr>
      </w:pPr>
      <w:r w:rsidRPr="009410A8">
        <w:rPr>
          <w:i/>
          <w:sz w:val="28"/>
          <w:szCs w:val="28"/>
        </w:rPr>
        <w:t>480 000 + 480 000 * (50%/100% * 14 – 30%/100% * 20) * 12,82%/100%/12 =</w:t>
      </w:r>
    </w:p>
    <w:p w:rsidR="00A64E6D" w:rsidRDefault="009410A8" w:rsidP="00E54BBA">
      <w:pPr>
        <w:pStyle w:val="af5"/>
        <w:widowControl w:val="0"/>
        <w:tabs>
          <w:tab w:val="num" w:pos="0"/>
          <w:tab w:val="left" w:pos="1276"/>
        </w:tabs>
        <w:autoSpaceDE w:val="0"/>
        <w:autoSpaceDN w:val="0"/>
        <w:adjustRightInd w:val="0"/>
        <w:spacing w:after="0"/>
        <w:ind w:firstLine="709"/>
        <w:jc w:val="both"/>
        <w:rPr>
          <w:sz w:val="28"/>
          <w:szCs w:val="28"/>
        </w:rPr>
      </w:pPr>
      <w:r w:rsidRPr="009410A8">
        <w:rPr>
          <w:i/>
          <w:sz w:val="28"/>
          <w:szCs w:val="28"/>
        </w:rPr>
        <w:t>= 480 000 + 5 128,00 = 485 128,00 руб.</w:t>
      </w:r>
      <w:r w:rsidR="00A64E6D" w:rsidRPr="00A64E6D">
        <w:rPr>
          <w:sz w:val="28"/>
          <w:szCs w:val="28"/>
        </w:rPr>
        <w:t xml:space="preserve">Если разница в сроках от авансового платежа </w:t>
      </w:r>
      <w:r w:rsidR="00A54BF9">
        <w:rPr>
          <w:sz w:val="28"/>
          <w:szCs w:val="28"/>
        </w:rPr>
        <w:t xml:space="preserve">до окончания срока поставки </w:t>
      </w:r>
      <w:r w:rsidR="00A64E6D" w:rsidRPr="00A64E6D">
        <w:rPr>
          <w:sz w:val="28"/>
          <w:szCs w:val="28"/>
        </w:rPr>
        <w:t xml:space="preserve">по предполагаемому договору отличается </w:t>
      </w:r>
      <w:r w:rsidR="00A64E6D" w:rsidRPr="00A64E6D">
        <w:rPr>
          <w:sz w:val="28"/>
          <w:szCs w:val="28"/>
        </w:rPr>
        <w:lastRenderedPageBreak/>
        <w:t xml:space="preserve">от сроков из имеющегося источника информации более чем на месяц, то поправка рассчитывается с учетом разницы величины авансовых платежей и разницы сроков </w:t>
      </w:r>
      <w:r w:rsidR="00A54BF9">
        <w:rPr>
          <w:sz w:val="28"/>
          <w:szCs w:val="28"/>
        </w:rPr>
        <w:t>поставки</w:t>
      </w:r>
      <w:r w:rsidR="00A64E6D" w:rsidRPr="00A64E6D">
        <w:rPr>
          <w:sz w:val="28"/>
          <w:szCs w:val="28"/>
        </w:rPr>
        <w:t>.</w:t>
      </w:r>
    </w:p>
    <w:p w:rsidR="00A2611F" w:rsidRPr="00066692" w:rsidRDefault="00F714FB" w:rsidP="00B84E03">
      <w:pPr>
        <w:pStyle w:val="af5"/>
        <w:widowControl w:val="0"/>
        <w:numPr>
          <w:ilvl w:val="1"/>
          <w:numId w:val="8"/>
        </w:numPr>
        <w:tabs>
          <w:tab w:val="clear" w:pos="720"/>
          <w:tab w:val="num" w:pos="0"/>
          <w:tab w:val="left" w:pos="1276"/>
        </w:tabs>
        <w:autoSpaceDE w:val="0"/>
        <w:autoSpaceDN w:val="0"/>
        <w:adjustRightInd w:val="0"/>
        <w:spacing w:after="0"/>
        <w:ind w:left="0" w:firstLine="709"/>
        <w:jc w:val="both"/>
        <w:rPr>
          <w:sz w:val="28"/>
          <w:szCs w:val="28"/>
        </w:rPr>
      </w:pPr>
      <w:r w:rsidRPr="00066692">
        <w:rPr>
          <w:sz w:val="28"/>
          <w:szCs w:val="28"/>
        </w:rPr>
        <w:t>Поправка на объем закупки.</w:t>
      </w:r>
    </w:p>
    <w:p w:rsidR="00F714FB" w:rsidRPr="00066692" w:rsidRDefault="00F714FB" w:rsidP="00E54BBA">
      <w:pPr>
        <w:pStyle w:val="af5"/>
        <w:widowControl w:val="0"/>
        <w:tabs>
          <w:tab w:val="num" w:pos="0"/>
          <w:tab w:val="left" w:pos="851"/>
          <w:tab w:val="left" w:pos="1276"/>
          <w:tab w:val="num" w:pos="1713"/>
        </w:tabs>
        <w:autoSpaceDE w:val="0"/>
        <w:autoSpaceDN w:val="0"/>
        <w:adjustRightInd w:val="0"/>
        <w:spacing w:after="0"/>
        <w:ind w:firstLine="709"/>
        <w:jc w:val="both"/>
        <w:rPr>
          <w:sz w:val="28"/>
          <w:szCs w:val="28"/>
        </w:rPr>
      </w:pPr>
      <w:r w:rsidRPr="00066692">
        <w:rPr>
          <w:sz w:val="28"/>
          <w:szCs w:val="28"/>
        </w:rPr>
        <w:t>При определении НМЦ на большую партию аналогичной продукции должна вводиться дополнительная поправка на объем поставки. Данную поправку применяют для серийной продукции, закупаемой крупными партиями.</w:t>
      </w:r>
    </w:p>
    <w:p w:rsidR="00F714FB" w:rsidRPr="00066692" w:rsidRDefault="00F714FB" w:rsidP="00E54BBA">
      <w:pPr>
        <w:tabs>
          <w:tab w:val="num" w:pos="0"/>
          <w:tab w:val="left" w:pos="851"/>
          <w:tab w:val="left" w:pos="1276"/>
        </w:tabs>
        <w:autoSpaceDE w:val="0"/>
        <w:autoSpaceDN w:val="0"/>
        <w:adjustRightInd w:val="0"/>
        <w:ind w:firstLine="709"/>
        <w:jc w:val="both"/>
        <w:rPr>
          <w:sz w:val="28"/>
          <w:szCs w:val="28"/>
        </w:rPr>
      </w:pPr>
      <w:r w:rsidRPr="00066692">
        <w:rPr>
          <w:sz w:val="28"/>
          <w:szCs w:val="28"/>
        </w:rPr>
        <w:t xml:space="preserve">Поставка большего количества МТРиО (вагонами, ящиками, упаковками, партиями и т.д.), т.е. оптовая, дешевле в расчете на единицу МТРиО, чем штучная поставка (розничная). Поэтому, если заказчик желает приобрести большую партию МТРиО, но располагает конкурентными ценами на поставку малых объемов аналогичного товара или имеет информацию из прайс-листов, то при расчете НМЦ применяют поправку на объем закупки. Поставщикам скоропортящихся или быстро морально устаревающих товаров выгодно скорее продать свой товар, поэтому скидки на объем будут у них значительно выше. </w:t>
      </w:r>
    </w:p>
    <w:p w:rsidR="00F714FB" w:rsidRPr="00066692" w:rsidRDefault="00F714FB" w:rsidP="00E00064">
      <w:pPr>
        <w:tabs>
          <w:tab w:val="num" w:pos="0"/>
          <w:tab w:val="left" w:pos="851"/>
          <w:tab w:val="left" w:pos="1276"/>
        </w:tabs>
        <w:ind w:firstLine="709"/>
        <w:jc w:val="both"/>
        <w:rPr>
          <w:sz w:val="28"/>
          <w:szCs w:val="28"/>
        </w:rPr>
      </w:pPr>
      <w:r w:rsidRPr="00066692">
        <w:rPr>
          <w:sz w:val="28"/>
          <w:szCs w:val="28"/>
        </w:rPr>
        <w:t xml:space="preserve">Основанием для расчета поправки на объем закупки служат: </w:t>
      </w:r>
    </w:p>
    <w:p w:rsidR="00F714FB" w:rsidRPr="00066692" w:rsidRDefault="00F714FB" w:rsidP="00E00064">
      <w:pPr>
        <w:tabs>
          <w:tab w:val="num" w:pos="0"/>
          <w:tab w:val="num" w:pos="540"/>
          <w:tab w:val="left" w:pos="851"/>
          <w:tab w:val="left" w:pos="1276"/>
        </w:tabs>
        <w:autoSpaceDE w:val="0"/>
        <w:autoSpaceDN w:val="0"/>
        <w:adjustRightInd w:val="0"/>
        <w:ind w:firstLine="709"/>
        <w:jc w:val="both"/>
        <w:rPr>
          <w:sz w:val="28"/>
          <w:szCs w:val="28"/>
        </w:rPr>
      </w:pPr>
      <w:r w:rsidRPr="00066692">
        <w:rPr>
          <w:sz w:val="28"/>
          <w:szCs w:val="28"/>
        </w:rPr>
        <w:t xml:space="preserve">натуральная величина покупки (например, партия заданного объема); </w:t>
      </w:r>
    </w:p>
    <w:p w:rsidR="00F714FB" w:rsidRPr="00066692" w:rsidRDefault="00F714FB" w:rsidP="00E00064">
      <w:pPr>
        <w:tabs>
          <w:tab w:val="num" w:pos="0"/>
          <w:tab w:val="left" w:pos="851"/>
          <w:tab w:val="left" w:pos="1276"/>
        </w:tabs>
        <w:autoSpaceDE w:val="0"/>
        <w:autoSpaceDN w:val="0"/>
        <w:adjustRightInd w:val="0"/>
        <w:ind w:firstLine="709"/>
        <w:jc w:val="both"/>
        <w:rPr>
          <w:sz w:val="28"/>
          <w:szCs w:val="28"/>
        </w:rPr>
      </w:pPr>
      <w:r w:rsidRPr="00066692">
        <w:rPr>
          <w:sz w:val="28"/>
          <w:szCs w:val="28"/>
        </w:rPr>
        <w:t>общая стоимость покупки в денежном выражении.</w:t>
      </w:r>
    </w:p>
    <w:p w:rsidR="00F42B8F" w:rsidRPr="00C1239F" w:rsidRDefault="00F714FB" w:rsidP="00E00064">
      <w:pPr>
        <w:tabs>
          <w:tab w:val="num" w:pos="0"/>
          <w:tab w:val="left" w:pos="851"/>
          <w:tab w:val="left" w:pos="1276"/>
        </w:tabs>
        <w:autoSpaceDE w:val="0"/>
        <w:autoSpaceDN w:val="0"/>
        <w:adjustRightInd w:val="0"/>
        <w:ind w:firstLine="709"/>
        <w:jc w:val="both"/>
        <w:rPr>
          <w:sz w:val="28"/>
          <w:szCs w:val="28"/>
        </w:rPr>
      </w:pPr>
      <w:r w:rsidRPr="00066692">
        <w:rPr>
          <w:sz w:val="28"/>
          <w:szCs w:val="28"/>
        </w:rPr>
        <w:t xml:space="preserve">Поправка на объем закупки должна вводиться как фиксированный процент от величины базовой отпускной цены или фиксированная ставка от цены продажи при достижении заранее оговоренного параметра, служащего основой для расчета скидки. Для правильного определения поправки на объем необходимо узнать размер оптовых скидок на продукцию у изготовителей (поставщиков), в </w:t>
      </w:r>
      <w:r w:rsidRPr="00C1239F">
        <w:rPr>
          <w:sz w:val="28"/>
          <w:szCs w:val="28"/>
        </w:rPr>
        <w:t>справочных изданиях, в информаци</w:t>
      </w:r>
      <w:r w:rsidR="00E4401A" w:rsidRPr="00C1239F">
        <w:rPr>
          <w:sz w:val="28"/>
          <w:szCs w:val="28"/>
        </w:rPr>
        <w:t xml:space="preserve">онно-телекоммуникационной сети </w:t>
      </w:r>
      <w:r w:rsidRPr="00C1239F">
        <w:rPr>
          <w:sz w:val="28"/>
          <w:szCs w:val="28"/>
        </w:rPr>
        <w:t>Интернет и т.д.</w:t>
      </w:r>
    </w:p>
    <w:p w:rsidR="00B566B0" w:rsidRPr="00C1239F" w:rsidRDefault="0038370A" w:rsidP="0038370A">
      <w:pPr>
        <w:pStyle w:val="af5"/>
        <w:widowControl w:val="0"/>
        <w:numPr>
          <w:ilvl w:val="1"/>
          <w:numId w:val="8"/>
        </w:numPr>
        <w:tabs>
          <w:tab w:val="clear" w:pos="720"/>
          <w:tab w:val="left" w:pos="0"/>
        </w:tabs>
        <w:autoSpaceDE w:val="0"/>
        <w:autoSpaceDN w:val="0"/>
        <w:adjustRightInd w:val="0"/>
        <w:spacing w:after="0"/>
        <w:ind w:left="0" w:firstLine="709"/>
        <w:jc w:val="both"/>
        <w:rPr>
          <w:sz w:val="28"/>
          <w:szCs w:val="28"/>
        </w:rPr>
      </w:pPr>
      <w:bookmarkStart w:id="27" w:name="_Toc381697099"/>
      <w:r w:rsidRPr="00C1239F">
        <w:rPr>
          <w:bCs/>
          <w:sz w:val="28"/>
          <w:szCs w:val="28"/>
        </w:rPr>
        <w:t>Применение корректирующих поправок отражается в ценовом анализе (Приложение №</w:t>
      </w:r>
      <w:r w:rsidRPr="00C1239F">
        <w:rPr>
          <w:bCs/>
          <w:sz w:val="28"/>
          <w:szCs w:val="28"/>
          <w:lang w:val="en-US"/>
        </w:rPr>
        <w:t> </w:t>
      </w:r>
      <w:r w:rsidRPr="00C1239F">
        <w:rPr>
          <w:bCs/>
          <w:sz w:val="28"/>
          <w:szCs w:val="28"/>
        </w:rPr>
        <w:t>2 к Методике) и таблицах расчета (начальной) максимальной цены (таблицы №№ 1-3 Приложения № 2 настоящей Методики) с приложением подтверждающих документов.</w:t>
      </w:r>
    </w:p>
    <w:p w:rsidR="00F42B8F" w:rsidRPr="00066692" w:rsidRDefault="00F714FB">
      <w:pPr>
        <w:pStyle w:val="10"/>
        <w:tabs>
          <w:tab w:val="num" w:pos="0"/>
        </w:tabs>
        <w:ind w:firstLine="709"/>
        <w:rPr>
          <w:rFonts w:ascii="Times New Roman" w:hAnsi="Times New Roman"/>
          <w:bCs w:val="0"/>
          <w:sz w:val="28"/>
          <w:szCs w:val="28"/>
        </w:rPr>
      </w:pPr>
      <w:r w:rsidRPr="00066692">
        <w:rPr>
          <w:rFonts w:ascii="Times New Roman" w:hAnsi="Times New Roman"/>
          <w:bCs w:val="0"/>
          <w:sz w:val="28"/>
          <w:szCs w:val="28"/>
        </w:rPr>
        <w:t>Глава 4. Расчет НМЦ при проведении закупок на оказание услуг, выполнение работ, не указанных в главе 2 Методики</w:t>
      </w:r>
      <w:bookmarkEnd w:id="27"/>
    </w:p>
    <w:p w:rsidR="001952D1" w:rsidRPr="00066692" w:rsidRDefault="001952D1" w:rsidP="001952D1">
      <w:pPr>
        <w:pStyle w:val="20"/>
        <w:tabs>
          <w:tab w:val="num" w:pos="0"/>
        </w:tabs>
        <w:spacing w:before="0" w:after="0"/>
        <w:ind w:firstLine="709"/>
        <w:jc w:val="center"/>
        <w:rPr>
          <w:rFonts w:ascii="Times New Roman" w:hAnsi="Times New Roman"/>
          <w:i w:val="0"/>
          <w:szCs w:val="28"/>
        </w:rPr>
      </w:pPr>
      <w:bookmarkStart w:id="28" w:name="_Toc381697100"/>
    </w:p>
    <w:p w:rsidR="00F42B8F" w:rsidRPr="00066692" w:rsidRDefault="00F714FB" w:rsidP="001952D1">
      <w:pPr>
        <w:pStyle w:val="20"/>
        <w:tabs>
          <w:tab w:val="num" w:pos="0"/>
        </w:tabs>
        <w:spacing w:before="0" w:after="0"/>
        <w:ind w:firstLine="709"/>
        <w:jc w:val="center"/>
        <w:rPr>
          <w:rFonts w:ascii="Times New Roman" w:hAnsi="Times New Roman"/>
          <w:i w:val="0"/>
          <w:szCs w:val="28"/>
        </w:rPr>
      </w:pPr>
      <w:r w:rsidRPr="00066692">
        <w:rPr>
          <w:rFonts w:ascii="Times New Roman" w:hAnsi="Times New Roman"/>
          <w:i w:val="0"/>
          <w:szCs w:val="28"/>
        </w:rPr>
        <w:t xml:space="preserve">Раздел </w:t>
      </w:r>
      <w:r w:rsidR="002D208B">
        <w:rPr>
          <w:rFonts w:ascii="Times New Roman" w:hAnsi="Times New Roman"/>
          <w:i w:val="0"/>
          <w:szCs w:val="28"/>
        </w:rPr>
        <w:t>1</w:t>
      </w:r>
      <w:r w:rsidRPr="00066692">
        <w:rPr>
          <w:rFonts w:ascii="Times New Roman" w:hAnsi="Times New Roman"/>
          <w:i w:val="0"/>
          <w:szCs w:val="28"/>
        </w:rPr>
        <w:t>. Общий порядок действий для расчета НМЦ при проведении закупок на выполнение работ, оказание услуг</w:t>
      </w:r>
      <w:bookmarkEnd w:id="28"/>
    </w:p>
    <w:p w:rsidR="00E21FFC" w:rsidRDefault="00F714FB" w:rsidP="00B84E03">
      <w:pPr>
        <w:numPr>
          <w:ilvl w:val="0"/>
          <w:numId w:val="14"/>
        </w:numPr>
        <w:tabs>
          <w:tab w:val="clear" w:pos="1260"/>
          <w:tab w:val="num" w:pos="0"/>
          <w:tab w:val="left" w:pos="851"/>
        </w:tabs>
        <w:autoSpaceDE w:val="0"/>
        <w:autoSpaceDN w:val="0"/>
        <w:ind w:left="0" w:firstLine="709"/>
        <w:jc w:val="both"/>
        <w:rPr>
          <w:sz w:val="28"/>
          <w:szCs w:val="28"/>
        </w:rPr>
      </w:pPr>
      <w:r w:rsidRPr="00066692">
        <w:rPr>
          <w:sz w:val="28"/>
          <w:szCs w:val="28"/>
        </w:rPr>
        <w:t>Определение НМЦ при проведении закупок на выполнение работ (не указанных в главе 2 Методик</w:t>
      </w:r>
      <w:r w:rsidR="00A51499" w:rsidRPr="00066692">
        <w:rPr>
          <w:sz w:val="28"/>
          <w:szCs w:val="28"/>
        </w:rPr>
        <w:t>и), оказание услуг (в том числе</w:t>
      </w:r>
      <w:r w:rsidRPr="00066692">
        <w:rPr>
          <w:sz w:val="28"/>
          <w:szCs w:val="28"/>
        </w:rPr>
        <w:t xml:space="preserve"> консультационных, юридических, финансовых услуг, услуг по созданию и обслуживанию информационных систем и иных) осуществляется заказчиком в соответствии с настоящей Методикой в процессе подготовки к проведению закупки.</w:t>
      </w:r>
    </w:p>
    <w:p w:rsidR="00A2611F" w:rsidRPr="00E21FFC" w:rsidRDefault="00E21FFC" w:rsidP="00E21FFC">
      <w:pPr>
        <w:numPr>
          <w:ilvl w:val="0"/>
          <w:numId w:val="14"/>
        </w:numPr>
        <w:tabs>
          <w:tab w:val="clear" w:pos="1260"/>
          <w:tab w:val="num" w:pos="0"/>
        </w:tabs>
        <w:autoSpaceDE w:val="0"/>
        <w:autoSpaceDN w:val="0"/>
        <w:ind w:left="0" w:firstLine="709"/>
        <w:jc w:val="both"/>
        <w:rPr>
          <w:sz w:val="28"/>
          <w:szCs w:val="28"/>
        </w:rPr>
      </w:pPr>
      <w:r>
        <w:rPr>
          <w:sz w:val="28"/>
          <w:szCs w:val="28"/>
        </w:rPr>
        <w:t>В качестве НМЦ принимается:</w:t>
      </w:r>
      <w:r w:rsidR="00F714FB" w:rsidRPr="00E21FFC">
        <w:rPr>
          <w:sz w:val="28"/>
          <w:szCs w:val="28"/>
        </w:rPr>
        <w:t xml:space="preserve"> </w:t>
      </w:r>
    </w:p>
    <w:p w:rsidR="00F714FB" w:rsidRDefault="00C472B6" w:rsidP="00B84E03">
      <w:pPr>
        <w:numPr>
          <w:ilvl w:val="0"/>
          <w:numId w:val="36"/>
        </w:numPr>
        <w:tabs>
          <w:tab w:val="num" w:pos="0"/>
          <w:tab w:val="left" w:pos="851"/>
        </w:tabs>
        <w:autoSpaceDE w:val="0"/>
        <w:autoSpaceDN w:val="0"/>
        <w:ind w:left="0" w:firstLine="709"/>
        <w:jc w:val="both"/>
        <w:rPr>
          <w:sz w:val="28"/>
          <w:szCs w:val="28"/>
        </w:rPr>
      </w:pPr>
      <w:r w:rsidRPr="00066692">
        <w:rPr>
          <w:sz w:val="28"/>
          <w:szCs w:val="28"/>
        </w:rPr>
        <w:t xml:space="preserve">При участии заказчика в выставках, конференциях, концертной или театральной деятельности, </w:t>
      </w:r>
      <w:r w:rsidR="00781F50" w:rsidRPr="00066692">
        <w:rPr>
          <w:sz w:val="28"/>
          <w:szCs w:val="28"/>
        </w:rPr>
        <w:t>спортивных мероприяти</w:t>
      </w:r>
      <w:r w:rsidR="00781F50">
        <w:rPr>
          <w:sz w:val="28"/>
          <w:szCs w:val="28"/>
        </w:rPr>
        <w:t>ях</w:t>
      </w:r>
      <w:r w:rsidR="00781F50" w:rsidRPr="00066692">
        <w:rPr>
          <w:sz w:val="28"/>
          <w:szCs w:val="28"/>
        </w:rPr>
        <w:t>,</w:t>
      </w:r>
      <w:r w:rsidR="00781F50" w:rsidRPr="00B17A21">
        <w:rPr>
          <w:sz w:val="28"/>
          <w:szCs w:val="28"/>
        </w:rPr>
        <w:t xml:space="preserve"> включенных</w:t>
      </w:r>
      <w:r w:rsidR="00781F50">
        <w:rPr>
          <w:rFonts w:ascii="Calibri" w:eastAsiaTheme="minorHAnsi" w:hAnsi="Calibri" w:cs="Calibri"/>
          <w:sz w:val="22"/>
          <w:szCs w:val="22"/>
          <w:lang w:eastAsia="en-US"/>
        </w:rPr>
        <w:t xml:space="preserve"> </w:t>
      </w:r>
      <w:r w:rsidR="00781F50" w:rsidRPr="00781F50">
        <w:rPr>
          <w:sz w:val="28"/>
          <w:szCs w:val="28"/>
        </w:rPr>
        <w:t>в Единый календарный план межрегиональных, всероссийских и международных физкультурных мероприятий и спортивных мероприятий</w:t>
      </w:r>
      <w:r w:rsidR="00781F50">
        <w:rPr>
          <w:sz w:val="28"/>
          <w:szCs w:val="28"/>
        </w:rPr>
        <w:t>;</w:t>
      </w:r>
      <w:r w:rsidR="00781F50" w:rsidRPr="00066692">
        <w:rPr>
          <w:sz w:val="28"/>
          <w:szCs w:val="28"/>
        </w:rPr>
        <w:t xml:space="preserve"> </w:t>
      </w:r>
      <w:r w:rsidR="00F714FB" w:rsidRPr="00066692">
        <w:rPr>
          <w:sz w:val="28"/>
          <w:szCs w:val="28"/>
        </w:rPr>
        <w:t xml:space="preserve">организуемых </w:t>
      </w:r>
      <w:r w:rsidR="00781F50">
        <w:rPr>
          <w:sz w:val="28"/>
          <w:szCs w:val="28"/>
        </w:rPr>
        <w:t>другими</w:t>
      </w:r>
      <w:r w:rsidR="00F714FB" w:rsidRPr="00066692">
        <w:rPr>
          <w:sz w:val="28"/>
          <w:szCs w:val="28"/>
        </w:rPr>
        <w:t xml:space="preserve"> лицами, и при одобрении такого участия руководителем организации </w:t>
      </w:r>
      <w:r w:rsidR="00374829" w:rsidRPr="00066692">
        <w:rPr>
          <w:sz w:val="28"/>
        </w:rPr>
        <w:t xml:space="preserve">в качестве </w:t>
      </w:r>
      <w:r w:rsidR="00374829" w:rsidRPr="00066692">
        <w:rPr>
          <w:sz w:val="28"/>
        </w:rPr>
        <w:lastRenderedPageBreak/>
        <w:t>НМЦ принимается цена, установленная</w:t>
      </w:r>
      <w:r w:rsidR="00374829" w:rsidRPr="00066692" w:rsidDel="00374829">
        <w:rPr>
          <w:sz w:val="28"/>
          <w:szCs w:val="28"/>
        </w:rPr>
        <w:t xml:space="preserve"> </w:t>
      </w:r>
      <w:r w:rsidR="00F714FB" w:rsidRPr="00066692">
        <w:rPr>
          <w:sz w:val="28"/>
          <w:szCs w:val="28"/>
        </w:rPr>
        <w:t>организатором такого мероприятия</w:t>
      </w:r>
      <w:r w:rsidR="00B007DA" w:rsidRPr="00066692">
        <w:rPr>
          <w:sz w:val="28"/>
          <w:szCs w:val="28"/>
        </w:rPr>
        <w:t>,</w:t>
      </w:r>
      <w:r w:rsidR="000A59B7" w:rsidRPr="00066692">
        <w:rPr>
          <w:sz w:val="28"/>
          <w:szCs w:val="28"/>
        </w:rPr>
        <w:t xml:space="preserve"> либо более низкая цена с учетом скидок, акций и т.д.</w:t>
      </w:r>
      <w:r w:rsidR="0027064C" w:rsidRPr="00066692">
        <w:rPr>
          <w:sz w:val="28"/>
          <w:szCs w:val="28"/>
        </w:rPr>
        <w:t>,</w:t>
      </w:r>
      <w:r w:rsidRPr="00066692">
        <w:rPr>
          <w:sz w:val="28"/>
          <w:szCs w:val="28"/>
        </w:rPr>
        <w:t xml:space="preserve"> при условии</w:t>
      </w:r>
      <w:r w:rsidR="00A2611F" w:rsidRPr="00066692">
        <w:rPr>
          <w:sz w:val="28"/>
          <w:szCs w:val="28"/>
        </w:rPr>
        <w:t xml:space="preserve"> </w:t>
      </w:r>
      <w:r w:rsidRPr="00066692">
        <w:rPr>
          <w:sz w:val="28"/>
          <w:szCs w:val="28"/>
        </w:rPr>
        <w:t xml:space="preserve">документального подтверждения </w:t>
      </w:r>
      <w:r w:rsidR="00681CE1" w:rsidRPr="00066692">
        <w:rPr>
          <w:sz w:val="28"/>
          <w:szCs w:val="28"/>
        </w:rPr>
        <w:t>полномочий организатора</w:t>
      </w:r>
      <w:r w:rsidR="0027064C" w:rsidRPr="00066692">
        <w:rPr>
          <w:sz w:val="28"/>
          <w:szCs w:val="28"/>
        </w:rPr>
        <w:t xml:space="preserve"> на установление таких цен (тарифов)</w:t>
      </w:r>
      <w:r w:rsidR="00F714FB" w:rsidRPr="00066692">
        <w:rPr>
          <w:sz w:val="28"/>
          <w:szCs w:val="28"/>
        </w:rPr>
        <w:t>.</w:t>
      </w:r>
    </w:p>
    <w:p w:rsidR="00781F50" w:rsidRDefault="00781F50" w:rsidP="00781F50">
      <w:pPr>
        <w:numPr>
          <w:ilvl w:val="0"/>
          <w:numId w:val="36"/>
        </w:numPr>
        <w:tabs>
          <w:tab w:val="num" w:pos="0"/>
          <w:tab w:val="left" w:pos="851"/>
        </w:tabs>
        <w:autoSpaceDE w:val="0"/>
        <w:autoSpaceDN w:val="0"/>
        <w:ind w:left="0" w:firstLine="709"/>
        <w:jc w:val="both"/>
        <w:rPr>
          <w:sz w:val="28"/>
          <w:szCs w:val="28"/>
        </w:rPr>
      </w:pPr>
      <w:r w:rsidRPr="00066692">
        <w:rPr>
          <w:sz w:val="28"/>
          <w:szCs w:val="28"/>
        </w:rPr>
        <w:t xml:space="preserve">При </w:t>
      </w:r>
      <w:r>
        <w:rPr>
          <w:sz w:val="28"/>
          <w:szCs w:val="28"/>
        </w:rPr>
        <w:t xml:space="preserve">обучении Заказчика в </w:t>
      </w:r>
      <w:r w:rsidRPr="00781F50">
        <w:rPr>
          <w:sz w:val="28"/>
          <w:szCs w:val="28"/>
        </w:rPr>
        <w:t>государственных, муниципальных организациях, осуществляющих образовательную деятельность</w:t>
      </w:r>
      <w:r w:rsidRPr="00066692">
        <w:rPr>
          <w:sz w:val="28"/>
          <w:szCs w:val="28"/>
        </w:rPr>
        <w:t>, при одобрении такого участия руководителем организации</w:t>
      </w:r>
      <w:r>
        <w:rPr>
          <w:sz w:val="28"/>
          <w:szCs w:val="28"/>
        </w:rPr>
        <w:t>,</w:t>
      </w:r>
      <w:r w:rsidRPr="00066692">
        <w:rPr>
          <w:sz w:val="28"/>
          <w:szCs w:val="28"/>
        </w:rPr>
        <w:t xml:space="preserve"> </w:t>
      </w:r>
      <w:r w:rsidRPr="00066692">
        <w:rPr>
          <w:sz w:val="28"/>
        </w:rPr>
        <w:t>в качестве НМЦ принимается цена, установленная</w:t>
      </w:r>
      <w:r w:rsidRPr="00066692" w:rsidDel="00374829">
        <w:rPr>
          <w:sz w:val="28"/>
          <w:szCs w:val="28"/>
        </w:rPr>
        <w:t xml:space="preserve"> </w:t>
      </w:r>
      <w:r>
        <w:rPr>
          <w:sz w:val="28"/>
          <w:szCs w:val="28"/>
        </w:rPr>
        <w:t>таким учебным заведением</w:t>
      </w:r>
      <w:r w:rsidRPr="00066692">
        <w:rPr>
          <w:sz w:val="28"/>
          <w:szCs w:val="28"/>
        </w:rPr>
        <w:t xml:space="preserve"> либо более низкая цена с учетом скидок, акций и т.д., при условии документального подтверждения полномочий организатора на установление таких цен (тарифов).</w:t>
      </w:r>
    </w:p>
    <w:p w:rsidR="00B81046" w:rsidRPr="005C5883" w:rsidRDefault="009C07D4" w:rsidP="005C5883">
      <w:pPr>
        <w:pStyle w:val="aff4"/>
        <w:numPr>
          <w:ilvl w:val="0"/>
          <w:numId w:val="36"/>
        </w:numPr>
        <w:tabs>
          <w:tab w:val="num" w:pos="0"/>
        </w:tabs>
        <w:ind w:left="0" w:firstLine="709"/>
        <w:jc w:val="both"/>
        <w:rPr>
          <w:sz w:val="28"/>
          <w:szCs w:val="28"/>
        </w:rPr>
      </w:pPr>
      <w:r w:rsidRPr="009C07D4">
        <w:rPr>
          <w:sz w:val="28"/>
          <w:szCs w:val="28"/>
        </w:rPr>
        <w:t>При использовании функционала ЭТП для участия в качестве участника процедур закупок, проводимых внешним заказчиками, в качестве НМЦ принимается цена публичной оферты, оператора данной ЭТП, либо более низкая цена с учетом скидок, акций и т.д., при условии документального подтверждения полномочий организатора на ус</w:t>
      </w:r>
      <w:r>
        <w:rPr>
          <w:sz w:val="28"/>
          <w:szCs w:val="28"/>
        </w:rPr>
        <w:t>тановление таких цен (тарифов).</w:t>
      </w:r>
    </w:p>
    <w:p w:rsidR="00B81046" w:rsidRDefault="009C07D4" w:rsidP="005C5883">
      <w:pPr>
        <w:pStyle w:val="aff4"/>
        <w:numPr>
          <w:ilvl w:val="0"/>
          <w:numId w:val="36"/>
        </w:numPr>
        <w:tabs>
          <w:tab w:val="num" w:pos="0"/>
        </w:tabs>
        <w:ind w:left="0" w:firstLine="709"/>
        <w:jc w:val="both"/>
      </w:pPr>
      <w:r w:rsidRPr="005C5883">
        <w:rPr>
          <w:sz w:val="28"/>
          <w:szCs w:val="28"/>
        </w:rPr>
        <w:t xml:space="preserve">При использовании функционала ЭТП для участия в качестве заказчика/организатора закупки или участника процедур закупок атомной отрасли в качестве НМЦ принимается </w:t>
      </w:r>
      <w:r w:rsidR="00831E17" w:rsidRPr="005C5883">
        <w:rPr>
          <w:sz w:val="28"/>
          <w:szCs w:val="28"/>
        </w:rPr>
        <w:t xml:space="preserve">цена </w:t>
      </w:r>
      <w:r w:rsidRPr="005C5883">
        <w:rPr>
          <w:sz w:val="28"/>
          <w:szCs w:val="28"/>
        </w:rPr>
        <w:t>утвержденная (согласованная) в установленном порядке</w:t>
      </w:r>
      <w:r w:rsidR="00831E17" w:rsidRPr="005C5883">
        <w:rPr>
          <w:sz w:val="28"/>
          <w:szCs w:val="28"/>
        </w:rPr>
        <w:t>.</w:t>
      </w:r>
    </w:p>
    <w:p w:rsidR="00B81046" w:rsidRDefault="008265B2" w:rsidP="005C5883">
      <w:pPr>
        <w:numPr>
          <w:ilvl w:val="0"/>
          <w:numId w:val="36"/>
        </w:numPr>
        <w:tabs>
          <w:tab w:val="num" w:pos="0"/>
          <w:tab w:val="left" w:pos="851"/>
        </w:tabs>
        <w:autoSpaceDE w:val="0"/>
        <w:autoSpaceDN w:val="0"/>
        <w:ind w:left="0" w:firstLine="709"/>
        <w:jc w:val="both"/>
        <w:rPr>
          <w:sz w:val="28"/>
        </w:rPr>
      </w:pPr>
      <w:r w:rsidRPr="008265B2">
        <w:rPr>
          <w:sz w:val="28"/>
        </w:rPr>
        <w:t>При осуществлении закупок по основаниям, предусмотренным п. 10.11.1.16 ЕОСЗ, в качестве НМЦ принимается размер вознаграждения уполномоченного органа, определенного, согласованного и утвержденного в соответствии с порядком приложения № 8 к ЕОСЗ.</w:t>
      </w:r>
    </w:p>
    <w:p w:rsidR="00B566B0" w:rsidRDefault="006D4A8C">
      <w:pPr>
        <w:numPr>
          <w:ilvl w:val="0"/>
          <w:numId w:val="95"/>
        </w:numPr>
        <w:tabs>
          <w:tab w:val="clear" w:pos="1260"/>
          <w:tab w:val="num" w:pos="0"/>
          <w:tab w:val="left" w:pos="851"/>
        </w:tabs>
        <w:autoSpaceDE w:val="0"/>
        <w:autoSpaceDN w:val="0"/>
        <w:ind w:left="0" w:firstLine="709"/>
        <w:jc w:val="both"/>
        <w:rPr>
          <w:sz w:val="28"/>
          <w:szCs w:val="28"/>
        </w:rPr>
      </w:pPr>
      <w:r w:rsidRPr="006D4A8C">
        <w:rPr>
          <w:sz w:val="28"/>
          <w:szCs w:val="28"/>
        </w:rPr>
        <w:t xml:space="preserve">В случаях, не указанных в п. 2 настоящего раздела и п.п. </w:t>
      </w:r>
      <w:r w:rsidR="00EC1B64">
        <w:rPr>
          <w:sz w:val="28"/>
          <w:szCs w:val="28"/>
        </w:rPr>
        <w:t>5</w:t>
      </w:r>
      <w:r w:rsidR="00D31CD7">
        <w:rPr>
          <w:sz w:val="28"/>
          <w:szCs w:val="28"/>
        </w:rPr>
        <w:t>, 8 - 10</w:t>
      </w:r>
      <w:r w:rsidRPr="006D4A8C">
        <w:rPr>
          <w:sz w:val="28"/>
          <w:szCs w:val="28"/>
        </w:rPr>
        <w:t xml:space="preserve"> главы 1 Методики </w:t>
      </w:r>
      <w:r>
        <w:rPr>
          <w:sz w:val="28"/>
          <w:szCs w:val="28"/>
        </w:rPr>
        <w:t>н</w:t>
      </w:r>
      <w:r w:rsidR="001E552F" w:rsidRPr="00066692">
        <w:rPr>
          <w:sz w:val="28"/>
          <w:szCs w:val="28"/>
        </w:rPr>
        <w:t>еобходимым для расчета НМЦ является наличие:</w:t>
      </w:r>
    </w:p>
    <w:p w:rsidR="00A2611F" w:rsidRPr="00066692" w:rsidRDefault="00FA3CF0" w:rsidP="00B84E03">
      <w:pPr>
        <w:numPr>
          <w:ilvl w:val="0"/>
          <w:numId w:val="38"/>
        </w:numPr>
        <w:tabs>
          <w:tab w:val="clear" w:pos="1260"/>
          <w:tab w:val="num" w:pos="0"/>
          <w:tab w:val="left" w:pos="851"/>
        </w:tabs>
        <w:autoSpaceDE w:val="0"/>
        <w:autoSpaceDN w:val="0"/>
        <w:ind w:left="0" w:firstLine="709"/>
        <w:jc w:val="both"/>
        <w:rPr>
          <w:sz w:val="28"/>
          <w:szCs w:val="28"/>
        </w:rPr>
      </w:pPr>
      <w:r w:rsidRPr="00066692">
        <w:rPr>
          <w:sz w:val="28"/>
          <w:szCs w:val="28"/>
        </w:rPr>
        <w:t xml:space="preserve">При проведении конкурентных закупок </w:t>
      </w:r>
      <w:r w:rsidR="00D017D7">
        <w:rPr>
          <w:sz w:val="28"/>
          <w:szCs w:val="28"/>
        </w:rPr>
        <w:t xml:space="preserve">и закупок, осуществляемых </w:t>
      </w:r>
      <w:r w:rsidR="00A23785">
        <w:rPr>
          <w:sz w:val="28"/>
          <w:szCs w:val="28"/>
        </w:rPr>
        <w:t xml:space="preserve">способом «упрощенная закупка», по основаниям предусмотренным ЕОСЗ </w:t>
      </w:r>
      <w:r w:rsidRPr="00066692">
        <w:rPr>
          <w:sz w:val="28"/>
          <w:szCs w:val="28"/>
        </w:rPr>
        <w:t>- трех и более источников информации</w:t>
      </w:r>
      <w:r w:rsidR="003E1460" w:rsidRPr="00066692">
        <w:rPr>
          <w:sz w:val="28"/>
          <w:szCs w:val="28"/>
        </w:rPr>
        <w:t>.</w:t>
      </w:r>
    </w:p>
    <w:p w:rsidR="00374829" w:rsidRPr="00066692" w:rsidRDefault="00FA3CF0" w:rsidP="00B84E03">
      <w:pPr>
        <w:numPr>
          <w:ilvl w:val="0"/>
          <w:numId w:val="38"/>
        </w:numPr>
        <w:tabs>
          <w:tab w:val="clear" w:pos="1260"/>
          <w:tab w:val="num" w:pos="0"/>
          <w:tab w:val="left" w:pos="851"/>
        </w:tabs>
        <w:autoSpaceDE w:val="0"/>
        <w:autoSpaceDN w:val="0"/>
        <w:ind w:left="0" w:firstLine="709"/>
        <w:jc w:val="both"/>
        <w:rPr>
          <w:sz w:val="28"/>
          <w:szCs w:val="28"/>
        </w:rPr>
      </w:pPr>
      <w:r w:rsidRPr="00066692">
        <w:rPr>
          <w:sz w:val="28"/>
          <w:szCs w:val="28"/>
        </w:rPr>
        <w:t>При проведении закупок способом у единственного поставщика - пяти и более источников информации.</w:t>
      </w:r>
    </w:p>
    <w:p w:rsidR="00B566B0" w:rsidRDefault="001C174D">
      <w:pPr>
        <w:numPr>
          <w:ilvl w:val="0"/>
          <w:numId w:val="95"/>
        </w:numPr>
        <w:tabs>
          <w:tab w:val="left" w:pos="851"/>
        </w:tabs>
        <w:autoSpaceDE w:val="0"/>
        <w:autoSpaceDN w:val="0"/>
        <w:ind w:left="0" w:firstLine="709"/>
        <w:jc w:val="both"/>
        <w:rPr>
          <w:sz w:val="28"/>
          <w:szCs w:val="28"/>
        </w:rPr>
      </w:pPr>
      <w:r w:rsidRPr="001C174D">
        <w:rPr>
          <w:sz w:val="28"/>
          <w:szCs w:val="28"/>
        </w:rPr>
        <w:t>Для получения источников ценовой информации выполняется следующий минимально необходимый набор действий:</w:t>
      </w:r>
    </w:p>
    <w:p w:rsidR="00B566B0" w:rsidRDefault="00213D3C">
      <w:pPr>
        <w:pStyle w:val="aff4"/>
        <w:numPr>
          <w:ilvl w:val="0"/>
          <w:numId w:val="78"/>
        </w:numPr>
        <w:tabs>
          <w:tab w:val="left" w:pos="0"/>
          <w:tab w:val="left" w:pos="1418"/>
        </w:tabs>
        <w:autoSpaceDE w:val="0"/>
        <w:autoSpaceDN w:val="0"/>
        <w:ind w:left="0" w:firstLine="709"/>
        <w:jc w:val="both"/>
        <w:rPr>
          <w:sz w:val="28"/>
          <w:szCs w:val="28"/>
        </w:rPr>
      </w:pPr>
      <w:r>
        <w:rPr>
          <w:sz w:val="28"/>
          <w:szCs w:val="28"/>
        </w:rPr>
        <w:t>П</w:t>
      </w:r>
      <w:r w:rsidR="009C7E42" w:rsidRPr="009C7E42">
        <w:rPr>
          <w:sz w:val="28"/>
          <w:szCs w:val="28"/>
        </w:rPr>
        <w:t>роизв</w:t>
      </w:r>
      <w:r>
        <w:rPr>
          <w:sz w:val="28"/>
          <w:szCs w:val="28"/>
        </w:rPr>
        <w:t>одится</w:t>
      </w:r>
      <w:r w:rsidR="009C7E42" w:rsidRPr="009C7E42">
        <w:rPr>
          <w:sz w:val="28"/>
          <w:szCs w:val="28"/>
        </w:rPr>
        <w:t xml:space="preserve"> </w:t>
      </w:r>
      <w:r w:rsidR="009C7E42" w:rsidRPr="005B51EF">
        <w:rPr>
          <w:sz w:val="28"/>
          <w:szCs w:val="28"/>
        </w:rPr>
        <w:t>анализ официального сайта по закупкам атомной отрасли (http://www.zakupki.rosatom.ru) за шесть предыдущих месяцев. Используются цены завершенных и действующих договоров; используются цены заявок (оферентные цены) допущенных участников закупочных процедур, проигравших по баллам. Не используются цены договоров</w:t>
      </w:r>
      <w:r w:rsidR="009C7E42">
        <w:rPr>
          <w:sz w:val="28"/>
          <w:szCs w:val="28"/>
        </w:rPr>
        <w:t xml:space="preserve"> с </w:t>
      </w:r>
      <w:r w:rsidR="009C7E42" w:rsidRPr="003A3CC5">
        <w:rPr>
          <w:sz w:val="28"/>
          <w:szCs w:val="28"/>
        </w:rPr>
        <w:t xml:space="preserve">контрагентами из реестров недобросовестных поставщиков; </w:t>
      </w:r>
    </w:p>
    <w:p w:rsidR="009C7E42" w:rsidRDefault="009C7E42" w:rsidP="009C7E42">
      <w:pPr>
        <w:tabs>
          <w:tab w:val="left" w:pos="1418"/>
        </w:tabs>
        <w:autoSpaceDE w:val="0"/>
        <w:autoSpaceDN w:val="0"/>
        <w:ind w:firstLine="709"/>
        <w:jc w:val="both"/>
        <w:rPr>
          <w:sz w:val="28"/>
          <w:szCs w:val="28"/>
        </w:rPr>
      </w:pPr>
      <w:r w:rsidRPr="003A3CC5">
        <w:rPr>
          <w:sz w:val="28"/>
          <w:szCs w:val="28"/>
        </w:rPr>
        <w:t>В случае отсутствия такой информации за указанный временной период, допускается анализ сайта за период от шести предыдущих месяцев до трех лет.</w:t>
      </w:r>
    </w:p>
    <w:p w:rsidR="00992C43" w:rsidRPr="003A3CC5" w:rsidRDefault="00A90590" w:rsidP="009C7E42">
      <w:pPr>
        <w:tabs>
          <w:tab w:val="left" w:pos="1418"/>
        </w:tabs>
        <w:autoSpaceDE w:val="0"/>
        <w:autoSpaceDN w:val="0"/>
        <w:ind w:firstLine="709"/>
        <w:jc w:val="both"/>
        <w:rPr>
          <w:sz w:val="28"/>
          <w:szCs w:val="28"/>
        </w:rPr>
      </w:pPr>
      <w:r w:rsidRPr="00A90590">
        <w:rPr>
          <w:sz w:val="28"/>
          <w:szCs w:val="28"/>
        </w:rPr>
        <w:t>Оптимальный</w:t>
      </w:r>
      <w:r w:rsidR="00F51D0C" w:rsidRPr="00F51D0C">
        <w:rPr>
          <w:sz w:val="28"/>
          <w:szCs w:val="28"/>
        </w:rPr>
        <w:t xml:space="preserve"> с</w:t>
      </w:r>
      <w:r w:rsidR="00992C43" w:rsidRPr="00992C43">
        <w:rPr>
          <w:sz w:val="28"/>
          <w:szCs w:val="28"/>
        </w:rPr>
        <w:t xml:space="preserve">рок поиска </w:t>
      </w:r>
      <w:r w:rsidR="00992C43">
        <w:rPr>
          <w:sz w:val="28"/>
          <w:szCs w:val="28"/>
        </w:rPr>
        <w:t xml:space="preserve">источников ценовой информации на официальном сайте по закупкам атомной отрасли </w:t>
      </w:r>
      <w:r w:rsidR="00992C43" w:rsidRPr="00992C43">
        <w:rPr>
          <w:sz w:val="28"/>
          <w:szCs w:val="28"/>
        </w:rPr>
        <w:t>по работам, услугам, идентичным для планируемых к закупке (полные аналоги) 1 рабоч</w:t>
      </w:r>
      <w:r>
        <w:rPr>
          <w:sz w:val="28"/>
          <w:szCs w:val="28"/>
        </w:rPr>
        <w:t>ий</w:t>
      </w:r>
      <w:r w:rsidR="00992C43" w:rsidRPr="00992C43">
        <w:rPr>
          <w:sz w:val="28"/>
          <w:szCs w:val="28"/>
        </w:rPr>
        <w:t xml:space="preserve"> д</w:t>
      </w:r>
      <w:r>
        <w:rPr>
          <w:sz w:val="28"/>
          <w:szCs w:val="28"/>
        </w:rPr>
        <w:t>е</w:t>
      </w:r>
      <w:r w:rsidR="00992C43" w:rsidRPr="00992C43">
        <w:rPr>
          <w:sz w:val="28"/>
          <w:szCs w:val="28"/>
        </w:rPr>
        <w:t>н</w:t>
      </w:r>
      <w:r w:rsidR="00CB3786">
        <w:rPr>
          <w:sz w:val="28"/>
          <w:szCs w:val="28"/>
        </w:rPr>
        <w:t>ь</w:t>
      </w:r>
      <w:r w:rsidR="00992C43" w:rsidRPr="00992C43">
        <w:rPr>
          <w:sz w:val="28"/>
          <w:szCs w:val="28"/>
        </w:rPr>
        <w:t>.</w:t>
      </w:r>
    </w:p>
    <w:p w:rsidR="00B566B0" w:rsidRDefault="00213D3C">
      <w:pPr>
        <w:pStyle w:val="aff4"/>
        <w:numPr>
          <w:ilvl w:val="0"/>
          <w:numId w:val="78"/>
        </w:numPr>
        <w:tabs>
          <w:tab w:val="left" w:pos="0"/>
          <w:tab w:val="left" w:pos="1418"/>
        </w:tabs>
        <w:autoSpaceDE w:val="0"/>
        <w:autoSpaceDN w:val="0"/>
        <w:ind w:left="0" w:firstLine="709"/>
        <w:jc w:val="both"/>
        <w:rPr>
          <w:sz w:val="28"/>
          <w:szCs w:val="28"/>
        </w:rPr>
      </w:pPr>
      <w:r>
        <w:rPr>
          <w:sz w:val="28"/>
          <w:szCs w:val="28"/>
        </w:rPr>
        <w:t>Ф</w:t>
      </w:r>
      <w:r w:rsidR="005B51EF" w:rsidRPr="005B51EF">
        <w:rPr>
          <w:sz w:val="28"/>
          <w:szCs w:val="28"/>
        </w:rPr>
        <w:t xml:space="preserve">ормируются </w:t>
      </w:r>
      <w:r w:rsidR="00992C43">
        <w:rPr>
          <w:sz w:val="28"/>
          <w:szCs w:val="28"/>
        </w:rPr>
        <w:t xml:space="preserve">и направляются адресные </w:t>
      </w:r>
      <w:r w:rsidR="005B51EF" w:rsidRPr="005B51EF">
        <w:rPr>
          <w:sz w:val="28"/>
          <w:szCs w:val="28"/>
        </w:rPr>
        <w:t xml:space="preserve"> запросы ТКП </w:t>
      </w:r>
      <w:r w:rsidR="00992C43" w:rsidRPr="00992C43">
        <w:rPr>
          <w:sz w:val="28"/>
          <w:szCs w:val="28"/>
        </w:rPr>
        <w:t xml:space="preserve">подрядчикам/исполнителям, специализирующимся на выполнении </w:t>
      </w:r>
      <w:r w:rsidR="00992C43">
        <w:rPr>
          <w:sz w:val="28"/>
          <w:szCs w:val="28"/>
        </w:rPr>
        <w:t>идентичных (</w:t>
      </w:r>
      <w:r w:rsidR="00992C43" w:rsidRPr="00992C43">
        <w:rPr>
          <w:sz w:val="28"/>
          <w:szCs w:val="28"/>
        </w:rPr>
        <w:t>аналогичных</w:t>
      </w:r>
      <w:r w:rsidR="00992C43">
        <w:rPr>
          <w:sz w:val="28"/>
          <w:szCs w:val="28"/>
        </w:rPr>
        <w:t>)</w:t>
      </w:r>
      <w:r w:rsidR="00992C43" w:rsidRPr="00992C43">
        <w:rPr>
          <w:sz w:val="28"/>
          <w:szCs w:val="28"/>
        </w:rPr>
        <w:t xml:space="preserve"> работ, оказании услуг</w:t>
      </w:r>
      <w:r w:rsidR="005B51EF" w:rsidRPr="005B51EF">
        <w:rPr>
          <w:sz w:val="28"/>
          <w:szCs w:val="28"/>
        </w:rPr>
        <w:t>.</w:t>
      </w:r>
    </w:p>
    <w:p w:rsidR="005B51EF" w:rsidRPr="005B51EF" w:rsidRDefault="005B51EF" w:rsidP="003A3CC5">
      <w:pPr>
        <w:tabs>
          <w:tab w:val="left" w:pos="0"/>
        </w:tabs>
        <w:autoSpaceDE w:val="0"/>
        <w:autoSpaceDN w:val="0"/>
        <w:ind w:firstLine="709"/>
        <w:jc w:val="both"/>
        <w:rPr>
          <w:sz w:val="28"/>
          <w:szCs w:val="28"/>
        </w:rPr>
      </w:pPr>
      <w:r w:rsidRPr="005B51EF">
        <w:rPr>
          <w:sz w:val="28"/>
          <w:szCs w:val="28"/>
        </w:rPr>
        <w:t xml:space="preserve">Запрос ТКП должен содержать: </w:t>
      </w:r>
    </w:p>
    <w:p w:rsidR="00146B6A" w:rsidRPr="00146B6A" w:rsidRDefault="00146B6A" w:rsidP="003A3CC5">
      <w:pPr>
        <w:tabs>
          <w:tab w:val="left" w:pos="0"/>
        </w:tabs>
        <w:autoSpaceDE w:val="0"/>
        <w:autoSpaceDN w:val="0"/>
        <w:ind w:firstLine="709"/>
        <w:jc w:val="both"/>
        <w:rPr>
          <w:sz w:val="28"/>
          <w:szCs w:val="28"/>
        </w:rPr>
      </w:pPr>
      <w:r w:rsidRPr="00146B6A">
        <w:rPr>
          <w:sz w:val="28"/>
          <w:szCs w:val="28"/>
        </w:rPr>
        <w:lastRenderedPageBreak/>
        <w:t>подробное описание закупаемых работ, услуг (техническое задание заказчика), образец таблицы ценового предложения, который составлен в соответствии с утвержденным техническим заданием;</w:t>
      </w:r>
    </w:p>
    <w:p w:rsidR="00146B6A" w:rsidRPr="00146B6A" w:rsidRDefault="00146B6A" w:rsidP="003A3CC5">
      <w:pPr>
        <w:tabs>
          <w:tab w:val="left" w:pos="0"/>
        </w:tabs>
        <w:autoSpaceDE w:val="0"/>
        <w:autoSpaceDN w:val="0"/>
        <w:ind w:firstLine="709"/>
        <w:jc w:val="both"/>
        <w:rPr>
          <w:sz w:val="28"/>
          <w:szCs w:val="28"/>
        </w:rPr>
      </w:pPr>
      <w:r w:rsidRPr="00146B6A">
        <w:rPr>
          <w:sz w:val="28"/>
          <w:szCs w:val="28"/>
        </w:rPr>
        <w:t>основные условия исполнения договора, заключаемого по результатам закупки, включая требования к порядку выполнения работ, оказания услуг (этапам работ).</w:t>
      </w:r>
    </w:p>
    <w:p w:rsidR="00146B6A" w:rsidRPr="00146B6A" w:rsidRDefault="00146B6A" w:rsidP="003A3CC5">
      <w:pPr>
        <w:tabs>
          <w:tab w:val="left" w:pos="0"/>
        </w:tabs>
        <w:autoSpaceDE w:val="0"/>
        <w:autoSpaceDN w:val="0"/>
        <w:ind w:firstLine="709"/>
        <w:jc w:val="both"/>
        <w:rPr>
          <w:sz w:val="28"/>
          <w:szCs w:val="28"/>
        </w:rPr>
      </w:pPr>
      <w:r w:rsidRPr="00146B6A">
        <w:rPr>
          <w:sz w:val="28"/>
          <w:szCs w:val="28"/>
        </w:rPr>
        <w:t>сроки предоставления ценовой информации</w:t>
      </w:r>
      <w:r>
        <w:rPr>
          <w:sz w:val="28"/>
          <w:szCs w:val="28"/>
        </w:rPr>
        <w:t xml:space="preserve"> </w:t>
      </w:r>
      <w:r w:rsidRPr="00146B6A">
        <w:rPr>
          <w:sz w:val="28"/>
          <w:szCs w:val="28"/>
        </w:rPr>
        <w:t xml:space="preserve">– </w:t>
      </w:r>
      <w:r w:rsidR="00DC0E96" w:rsidRPr="00DC0E96">
        <w:rPr>
          <w:sz w:val="28"/>
          <w:szCs w:val="28"/>
        </w:rPr>
        <w:t xml:space="preserve">не более 15 рабочих дней </w:t>
      </w:r>
      <w:r w:rsidR="00830C6B">
        <w:rPr>
          <w:sz w:val="28"/>
          <w:szCs w:val="28"/>
        </w:rPr>
        <w:t xml:space="preserve">с даты направления запроса ТКП </w:t>
      </w:r>
      <w:r w:rsidR="00DC0E96" w:rsidRPr="00DC0E96">
        <w:rPr>
          <w:sz w:val="28"/>
          <w:szCs w:val="28"/>
        </w:rPr>
        <w:t>(для простой продукции не более 7 рабочих дней</w:t>
      </w:r>
      <w:r w:rsidR="00830C6B">
        <w:rPr>
          <w:sz w:val="28"/>
          <w:szCs w:val="28"/>
        </w:rPr>
        <w:t xml:space="preserve"> с даты направления запроса ТКП</w:t>
      </w:r>
      <w:r w:rsidR="00DC0E96" w:rsidRPr="00DC0E96">
        <w:rPr>
          <w:sz w:val="28"/>
          <w:szCs w:val="28"/>
        </w:rPr>
        <w:t xml:space="preserve">). </w:t>
      </w:r>
      <w:r w:rsidR="009410A8" w:rsidRPr="009410A8">
        <w:rPr>
          <w:sz w:val="28"/>
          <w:szCs w:val="28"/>
        </w:rPr>
        <w:t>Срок предоставления ценовой информации может быть продлен по решению руководителя заказчика</w:t>
      </w:r>
      <w:r w:rsidRPr="00146B6A">
        <w:rPr>
          <w:sz w:val="28"/>
          <w:szCs w:val="28"/>
        </w:rPr>
        <w:t>;</w:t>
      </w:r>
    </w:p>
    <w:p w:rsidR="00146B6A" w:rsidRPr="00146B6A" w:rsidRDefault="00146B6A" w:rsidP="003A3CC5">
      <w:pPr>
        <w:tabs>
          <w:tab w:val="left" w:pos="0"/>
        </w:tabs>
        <w:autoSpaceDE w:val="0"/>
        <w:autoSpaceDN w:val="0"/>
        <w:ind w:firstLine="709"/>
        <w:jc w:val="both"/>
        <w:rPr>
          <w:sz w:val="28"/>
          <w:szCs w:val="28"/>
        </w:rPr>
      </w:pPr>
      <w:r w:rsidRPr="00146B6A">
        <w:rPr>
          <w:sz w:val="28"/>
          <w:szCs w:val="28"/>
        </w:rPr>
        <w:t>информацию о том, что проведение данной процедуры сбора информации не влечет за собой возникновения каких-либо обязательств заказчика;</w:t>
      </w:r>
    </w:p>
    <w:p w:rsidR="00146B6A" w:rsidRPr="00146B6A" w:rsidRDefault="00146B6A" w:rsidP="003A3CC5">
      <w:pPr>
        <w:tabs>
          <w:tab w:val="left" w:pos="0"/>
        </w:tabs>
        <w:autoSpaceDE w:val="0"/>
        <w:autoSpaceDN w:val="0"/>
        <w:ind w:firstLine="709"/>
        <w:jc w:val="both"/>
        <w:rPr>
          <w:sz w:val="28"/>
          <w:szCs w:val="28"/>
        </w:rPr>
      </w:pPr>
      <w:r w:rsidRPr="00146B6A">
        <w:rPr>
          <w:sz w:val="28"/>
          <w:szCs w:val="28"/>
        </w:rPr>
        <w:t xml:space="preserve">указание о том, что из ответа на запрос должны однозначно определяться цена единицы работы, услуги и общая цена договора на условиях, указанных в запросе, срок действия предлагаемой цены, расчет такой цены по форме спецификации расчета стоимости работ, услуг (таблица </w:t>
      </w:r>
      <w:r w:rsidR="00301831">
        <w:rPr>
          <w:sz w:val="28"/>
          <w:szCs w:val="28"/>
        </w:rPr>
        <w:t>3</w:t>
      </w:r>
      <w:r w:rsidRPr="00146B6A">
        <w:rPr>
          <w:sz w:val="28"/>
          <w:szCs w:val="28"/>
        </w:rPr>
        <w:t xml:space="preserve"> приложения № 2 к Методике) с целью предупреждения намеренного завышения или занижения цен на работы, услуги и т.д.</w:t>
      </w:r>
    </w:p>
    <w:p w:rsidR="005B51EF" w:rsidRPr="005B51EF" w:rsidRDefault="00992C43" w:rsidP="00146B6A">
      <w:pPr>
        <w:tabs>
          <w:tab w:val="left" w:pos="709"/>
        </w:tabs>
        <w:autoSpaceDE w:val="0"/>
        <w:autoSpaceDN w:val="0"/>
        <w:ind w:firstLine="709"/>
        <w:jc w:val="both"/>
        <w:rPr>
          <w:sz w:val="28"/>
          <w:szCs w:val="28"/>
        </w:rPr>
      </w:pPr>
      <w:r>
        <w:rPr>
          <w:sz w:val="28"/>
          <w:szCs w:val="28"/>
        </w:rPr>
        <w:t>Н</w:t>
      </w:r>
      <w:r w:rsidR="005B51EF" w:rsidRPr="005B51EF">
        <w:rPr>
          <w:sz w:val="28"/>
          <w:szCs w:val="28"/>
        </w:rPr>
        <w:t xml:space="preserve">аправленные заказчиком адресные запросы должны быть официально оформлены на бланке организации </w:t>
      </w:r>
      <w:r>
        <w:rPr>
          <w:sz w:val="28"/>
          <w:szCs w:val="28"/>
        </w:rPr>
        <w:t>заказчика</w:t>
      </w:r>
      <w:r w:rsidR="005B51EF" w:rsidRPr="005B51EF">
        <w:rPr>
          <w:sz w:val="28"/>
          <w:szCs w:val="28"/>
        </w:rPr>
        <w:t xml:space="preserve"> за подписью руководителя или уполномоченного лица и зарегистрированы надлежащим образом в соответствии с правилами документооборота организации-заказчика.</w:t>
      </w:r>
    </w:p>
    <w:p w:rsidR="00B81046" w:rsidRDefault="005B51EF" w:rsidP="005C5883">
      <w:pPr>
        <w:tabs>
          <w:tab w:val="left" w:pos="709"/>
        </w:tabs>
        <w:autoSpaceDE w:val="0"/>
        <w:autoSpaceDN w:val="0"/>
        <w:ind w:firstLine="709"/>
        <w:jc w:val="both"/>
        <w:rPr>
          <w:sz w:val="28"/>
          <w:szCs w:val="28"/>
        </w:rPr>
      </w:pPr>
      <w:r w:rsidRPr="005B51EF">
        <w:rPr>
          <w:sz w:val="28"/>
          <w:szCs w:val="28"/>
        </w:rPr>
        <w:t xml:space="preserve">Полученные по результатам адресного запроса ТКП от </w:t>
      </w:r>
      <w:r w:rsidR="00146B6A">
        <w:rPr>
          <w:sz w:val="28"/>
          <w:szCs w:val="28"/>
        </w:rPr>
        <w:t>исполнителей (подрядчиков)</w:t>
      </w:r>
      <w:r w:rsidRPr="005B51EF">
        <w:rPr>
          <w:sz w:val="28"/>
          <w:szCs w:val="28"/>
        </w:rPr>
        <w:t xml:space="preserve"> должны быть оформлены </w:t>
      </w:r>
      <w:r w:rsidR="007978A6" w:rsidRPr="005B51EF">
        <w:rPr>
          <w:sz w:val="28"/>
          <w:szCs w:val="28"/>
        </w:rPr>
        <w:t xml:space="preserve">в соответствии с правилами документооборота организации контрагента </w:t>
      </w:r>
      <w:r w:rsidR="007978A6">
        <w:rPr>
          <w:sz w:val="28"/>
          <w:szCs w:val="28"/>
        </w:rPr>
        <w:t xml:space="preserve">и </w:t>
      </w:r>
      <w:r w:rsidRPr="005B51EF">
        <w:rPr>
          <w:sz w:val="28"/>
          <w:szCs w:val="28"/>
        </w:rPr>
        <w:t>отправлены любым способом связи (факсом, электронной почтой или другими), позволяющим однозначно идентифицировать контрагента</w:t>
      </w:r>
      <w:r w:rsidR="007978A6">
        <w:rPr>
          <w:sz w:val="28"/>
          <w:szCs w:val="28"/>
        </w:rPr>
        <w:t>.</w:t>
      </w:r>
    </w:p>
    <w:p w:rsidR="009C07D4" w:rsidRPr="009C07D4" w:rsidRDefault="009C07D4" w:rsidP="009C07D4">
      <w:pPr>
        <w:tabs>
          <w:tab w:val="left" w:pos="709"/>
        </w:tabs>
        <w:autoSpaceDE w:val="0"/>
        <w:autoSpaceDN w:val="0"/>
        <w:ind w:firstLine="709"/>
        <w:jc w:val="both"/>
        <w:rPr>
          <w:sz w:val="28"/>
          <w:szCs w:val="28"/>
        </w:rPr>
      </w:pPr>
      <w:r w:rsidRPr="009C07D4">
        <w:rPr>
          <w:sz w:val="28"/>
          <w:szCs w:val="28"/>
        </w:rPr>
        <w:t>Подготовка и направление адресных запросов ТКП, содержащих информацию ограниченного доступа,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p>
    <w:p w:rsidR="00DC0E96" w:rsidRPr="00DC0E96" w:rsidRDefault="00DC0E96" w:rsidP="00DC0E96">
      <w:pPr>
        <w:tabs>
          <w:tab w:val="left" w:pos="709"/>
        </w:tabs>
        <w:autoSpaceDE w:val="0"/>
        <w:autoSpaceDN w:val="0"/>
        <w:ind w:firstLine="709"/>
        <w:jc w:val="both"/>
        <w:rPr>
          <w:sz w:val="28"/>
          <w:szCs w:val="28"/>
        </w:rPr>
      </w:pPr>
      <w:r w:rsidRPr="00DC0E96">
        <w:rPr>
          <w:sz w:val="28"/>
          <w:szCs w:val="28"/>
        </w:rPr>
        <w:t>Срок формирования</w:t>
      </w:r>
      <w:r w:rsidR="00992C43">
        <w:rPr>
          <w:sz w:val="28"/>
          <w:szCs w:val="28"/>
        </w:rPr>
        <w:t xml:space="preserve"> и направления</w:t>
      </w:r>
      <w:r w:rsidRPr="00DC0E96">
        <w:rPr>
          <w:sz w:val="28"/>
          <w:szCs w:val="28"/>
        </w:rPr>
        <w:t xml:space="preserve"> адресных запросов ТКП</w:t>
      </w:r>
      <w:r w:rsidR="000E61B4">
        <w:rPr>
          <w:sz w:val="28"/>
          <w:szCs w:val="28"/>
        </w:rPr>
        <w:t xml:space="preserve"> </w:t>
      </w:r>
      <w:r w:rsidRPr="00DC0E96">
        <w:rPr>
          <w:sz w:val="28"/>
          <w:szCs w:val="28"/>
        </w:rPr>
        <w:t>– не более 1 рабочего дня.</w:t>
      </w:r>
    </w:p>
    <w:p w:rsidR="00B81046" w:rsidRDefault="005B51EF" w:rsidP="005C5883">
      <w:pPr>
        <w:pStyle w:val="aff4"/>
        <w:numPr>
          <w:ilvl w:val="0"/>
          <w:numId w:val="78"/>
        </w:numPr>
        <w:tabs>
          <w:tab w:val="left" w:pos="0"/>
        </w:tabs>
        <w:autoSpaceDE w:val="0"/>
        <w:autoSpaceDN w:val="0"/>
        <w:ind w:left="0" w:firstLine="709"/>
        <w:jc w:val="both"/>
        <w:rPr>
          <w:sz w:val="28"/>
          <w:szCs w:val="28"/>
        </w:rPr>
      </w:pPr>
      <w:r w:rsidRPr="005B51EF">
        <w:rPr>
          <w:sz w:val="28"/>
          <w:szCs w:val="28"/>
        </w:rPr>
        <w:t xml:space="preserve">Одновременно с ожиданием ответа на запрос ТКП проводится дальнейший сбор и анализ ценовой информации на идентичные </w:t>
      </w:r>
      <w:r w:rsidR="009C56E3">
        <w:rPr>
          <w:sz w:val="28"/>
          <w:szCs w:val="28"/>
        </w:rPr>
        <w:t>работы, услуги</w:t>
      </w:r>
      <w:r w:rsidR="001E5F09">
        <w:rPr>
          <w:sz w:val="28"/>
          <w:szCs w:val="28"/>
        </w:rPr>
        <w:t xml:space="preserve"> </w:t>
      </w:r>
      <w:r w:rsidR="001E5F09" w:rsidRPr="001E5F09">
        <w:rPr>
          <w:sz w:val="28"/>
          <w:szCs w:val="28"/>
        </w:rPr>
        <w:t>(полные аналоги)</w:t>
      </w:r>
      <w:r w:rsidRPr="005B51EF">
        <w:rPr>
          <w:sz w:val="28"/>
          <w:szCs w:val="28"/>
        </w:rPr>
        <w:t xml:space="preserve">, действия осуществляются в порядке убывания предпочтительности. Дальнейший сбор и анализ ценовой информации продолжается до получения достаточного для расчета НМЦ в соответствии с п. </w:t>
      </w:r>
      <w:r w:rsidR="00970737">
        <w:rPr>
          <w:sz w:val="28"/>
          <w:szCs w:val="28"/>
        </w:rPr>
        <w:t>3</w:t>
      </w:r>
      <w:r w:rsidRPr="005B51EF">
        <w:rPr>
          <w:sz w:val="28"/>
          <w:szCs w:val="28"/>
        </w:rPr>
        <w:t xml:space="preserve"> настоящего раздела количества ценовых источников:</w:t>
      </w:r>
    </w:p>
    <w:p w:rsidR="00B81046" w:rsidRDefault="005B51EF" w:rsidP="005C5883">
      <w:pPr>
        <w:pStyle w:val="aff4"/>
        <w:numPr>
          <w:ilvl w:val="0"/>
          <w:numId w:val="79"/>
        </w:numPr>
        <w:tabs>
          <w:tab w:val="left" w:pos="0"/>
        </w:tabs>
        <w:autoSpaceDE w:val="0"/>
        <w:autoSpaceDN w:val="0"/>
        <w:ind w:left="0" w:firstLine="709"/>
        <w:jc w:val="both"/>
        <w:rPr>
          <w:sz w:val="28"/>
          <w:szCs w:val="28"/>
        </w:rPr>
      </w:pPr>
      <w:r w:rsidRPr="003A3CC5">
        <w:rPr>
          <w:sz w:val="28"/>
          <w:szCs w:val="28"/>
        </w:rPr>
        <w:t xml:space="preserve">Цены из договоров других заказчиков и оферентные цены на основе анализа официального государственного сайта закупок (http://www.zakupki.gov.ru) за шесть предыдущих месяцев. Используются завершенные </w:t>
      </w:r>
      <w:r w:rsidRPr="005B51EF">
        <w:rPr>
          <w:sz w:val="28"/>
          <w:szCs w:val="28"/>
        </w:rPr>
        <w:t xml:space="preserve">и действующие договоры; используются заявки (оферентные цены) </w:t>
      </w:r>
      <w:r w:rsidR="001C174D">
        <w:rPr>
          <w:sz w:val="28"/>
          <w:szCs w:val="28"/>
        </w:rPr>
        <w:t>допущенных</w:t>
      </w:r>
      <w:r w:rsidRPr="005B51EF">
        <w:rPr>
          <w:sz w:val="28"/>
          <w:szCs w:val="28"/>
        </w:rPr>
        <w:t xml:space="preserve"> участников закупочных процедур, проигравших по баллам. Не используются договоры</w:t>
      </w:r>
      <w:r w:rsidR="003A3CC5">
        <w:rPr>
          <w:sz w:val="28"/>
          <w:szCs w:val="28"/>
        </w:rPr>
        <w:t>:</w:t>
      </w:r>
    </w:p>
    <w:p w:rsidR="005B51EF" w:rsidRPr="005B51EF" w:rsidRDefault="005B51EF" w:rsidP="00146B6A">
      <w:pPr>
        <w:tabs>
          <w:tab w:val="left" w:pos="1418"/>
        </w:tabs>
        <w:autoSpaceDE w:val="0"/>
        <w:autoSpaceDN w:val="0"/>
        <w:ind w:firstLine="709"/>
        <w:jc w:val="both"/>
        <w:rPr>
          <w:sz w:val="28"/>
          <w:szCs w:val="28"/>
        </w:rPr>
      </w:pPr>
      <w:r w:rsidRPr="005B51EF">
        <w:rPr>
          <w:sz w:val="28"/>
          <w:szCs w:val="28"/>
        </w:rPr>
        <w:t>с контрагентами из реестра недобросовестных поставщиков;</w:t>
      </w:r>
    </w:p>
    <w:p w:rsidR="005B51EF" w:rsidRPr="005B51EF" w:rsidRDefault="005B51EF" w:rsidP="00146B6A">
      <w:pPr>
        <w:tabs>
          <w:tab w:val="left" w:pos="1418"/>
        </w:tabs>
        <w:autoSpaceDE w:val="0"/>
        <w:autoSpaceDN w:val="0"/>
        <w:ind w:firstLine="709"/>
        <w:jc w:val="both"/>
        <w:rPr>
          <w:sz w:val="28"/>
          <w:szCs w:val="28"/>
        </w:rPr>
      </w:pPr>
      <w:r w:rsidRPr="005B51EF">
        <w:rPr>
          <w:sz w:val="28"/>
          <w:szCs w:val="28"/>
        </w:rPr>
        <w:lastRenderedPageBreak/>
        <w:t>заключенные способом закупки у единственного поставщика, за исключением закупок у единственного участника по результатам несостоявшейся конкурентной процедуры.</w:t>
      </w:r>
    </w:p>
    <w:p w:rsidR="005B51EF" w:rsidRDefault="005B51EF" w:rsidP="00146B6A">
      <w:pPr>
        <w:tabs>
          <w:tab w:val="left" w:pos="1418"/>
        </w:tabs>
        <w:autoSpaceDE w:val="0"/>
        <w:autoSpaceDN w:val="0"/>
        <w:ind w:firstLine="709"/>
        <w:jc w:val="both"/>
        <w:rPr>
          <w:sz w:val="28"/>
          <w:szCs w:val="28"/>
        </w:rPr>
      </w:pPr>
      <w:r w:rsidRPr="005B51EF">
        <w:rPr>
          <w:sz w:val="28"/>
          <w:szCs w:val="28"/>
        </w:rPr>
        <w:t>В случае отсутствия такой информации за указанный временной период, допускается анализ сайта за период от шести предыдущих месяцев до трех лет.</w:t>
      </w:r>
    </w:p>
    <w:p w:rsidR="003E20E0" w:rsidRPr="005B51EF" w:rsidRDefault="00CB3786" w:rsidP="00146B6A">
      <w:pPr>
        <w:tabs>
          <w:tab w:val="left" w:pos="1418"/>
        </w:tabs>
        <w:autoSpaceDE w:val="0"/>
        <w:autoSpaceDN w:val="0"/>
        <w:ind w:firstLine="709"/>
        <w:jc w:val="both"/>
        <w:rPr>
          <w:sz w:val="28"/>
          <w:szCs w:val="28"/>
        </w:rPr>
      </w:pPr>
      <w:r>
        <w:rPr>
          <w:sz w:val="28"/>
          <w:szCs w:val="28"/>
        </w:rPr>
        <w:t>Оптимальный</w:t>
      </w:r>
      <w:r w:rsidR="00F51D0C" w:rsidRPr="00F51D0C">
        <w:rPr>
          <w:sz w:val="28"/>
          <w:szCs w:val="28"/>
        </w:rPr>
        <w:t xml:space="preserve"> с</w:t>
      </w:r>
      <w:r w:rsidR="003E20E0" w:rsidRPr="003E20E0">
        <w:rPr>
          <w:sz w:val="28"/>
          <w:szCs w:val="28"/>
        </w:rPr>
        <w:t>рок поиска ценовых источников на официальном государственном сайте закупок 2 рабочих дн</w:t>
      </w:r>
      <w:r>
        <w:rPr>
          <w:sz w:val="28"/>
          <w:szCs w:val="28"/>
        </w:rPr>
        <w:t>я</w:t>
      </w:r>
      <w:r w:rsidR="003E20E0" w:rsidRPr="003E20E0">
        <w:rPr>
          <w:sz w:val="28"/>
          <w:szCs w:val="28"/>
        </w:rPr>
        <w:t>.</w:t>
      </w:r>
    </w:p>
    <w:p w:rsidR="00B81046" w:rsidRDefault="005B51EF" w:rsidP="005C5883">
      <w:pPr>
        <w:pStyle w:val="aff4"/>
        <w:numPr>
          <w:ilvl w:val="0"/>
          <w:numId w:val="79"/>
        </w:numPr>
        <w:tabs>
          <w:tab w:val="left" w:pos="0"/>
        </w:tabs>
        <w:autoSpaceDE w:val="0"/>
        <w:autoSpaceDN w:val="0"/>
        <w:ind w:left="0" w:firstLine="709"/>
        <w:jc w:val="both"/>
        <w:rPr>
          <w:sz w:val="28"/>
          <w:szCs w:val="28"/>
        </w:rPr>
      </w:pPr>
      <w:r w:rsidRPr="005B51EF">
        <w:rPr>
          <w:sz w:val="28"/>
          <w:szCs w:val="28"/>
        </w:rPr>
        <w:t xml:space="preserve">Прейскурантные, каталожные цены </w:t>
      </w:r>
      <w:r w:rsidR="009C56E3">
        <w:rPr>
          <w:sz w:val="28"/>
          <w:szCs w:val="28"/>
        </w:rPr>
        <w:t>исполнителей (подрядчиков)</w:t>
      </w:r>
      <w:r w:rsidRPr="005B51EF">
        <w:rPr>
          <w:sz w:val="28"/>
          <w:szCs w:val="28"/>
        </w:rPr>
        <w:t>, публикуемые ими в печатном виде в собственных или сборных прейскурантах, каталогах, бюллетенях, с их актуализацией на дату расчета НМЦ.</w:t>
      </w:r>
    </w:p>
    <w:p w:rsidR="00B566B0" w:rsidRDefault="00CB3786">
      <w:pPr>
        <w:pStyle w:val="aff4"/>
        <w:tabs>
          <w:tab w:val="left" w:pos="0"/>
        </w:tabs>
        <w:autoSpaceDE w:val="0"/>
        <w:autoSpaceDN w:val="0"/>
        <w:ind w:left="709"/>
        <w:jc w:val="both"/>
        <w:rPr>
          <w:sz w:val="28"/>
          <w:szCs w:val="28"/>
        </w:rPr>
      </w:pPr>
      <w:r w:rsidRPr="00CB3786">
        <w:rPr>
          <w:sz w:val="28"/>
          <w:szCs w:val="28"/>
        </w:rPr>
        <w:t xml:space="preserve">Оптимальный </w:t>
      </w:r>
      <w:r w:rsidR="00F51D0C" w:rsidRPr="00F51D0C">
        <w:rPr>
          <w:sz w:val="28"/>
          <w:szCs w:val="28"/>
        </w:rPr>
        <w:t>с</w:t>
      </w:r>
      <w:r w:rsidR="003E20E0" w:rsidRPr="003E20E0">
        <w:rPr>
          <w:sz w:val="28"/>
          <w:szCs w:val="28"/>
        </w:rPr>
        <w:t>рок поиска 0,5 рабоч</w:t>
      </w:r>
      <w:r>
        <w:rPr>
          <w:sz w:val="28"/>
          <w:szCs w:val="28"/>
        </w:rPr>
        <w:t>их</w:t>
      </w:r>
      <w:r w:rsidR="003E20E0" w:rsidRPr="003E20E0">
        <w:rPr>
          <w:sz w:val="28"/>
          <w:szCs w:val="28"/>
        </w:rPr>
        <w:t xml:space="preserve"> дня.</w:t>
      </w:r>
    </w:p>
    <w:p w:rsidR="00B81046" w:rsidRDefault="005B51EF" w:rsidP="005C5883">
      <w:pPr>
        <w:pStyle w:val="aff4"/>
        <w:numPr>
          <w:ilvl w:val="0"/>
          <w:numId w:val="79"/>
        </w:numPr>
        <w:tabs>
          <w:tab w:val="left" w:pos="0"/>
        </w:tabs>
        <w:autoSpaceDE w:val="0"/>
        <w:autoSpaceDN w:val="0"/>
        <w:ind w:left="0" w:firstLine="709"/>
        <w:jc w:val="both"/>
        <w:rPr>
          <w:sz w:val="28"/>
          <w:szCs w:val="28"/>
        </w:rPr>
      </w:pPr>
      <w:r w:rsidRPr="005B51EF">
        <w:rPr>
          <w:sz w:val="28"/>
          <w:szCs w:val="28"/>
        </w:rPr>
        <w:t xml:space="preserve">Справочные цены на </w:t>
      </w:r>
      <w:r w:rsidR="009C56E3">
        <w:rPr>
          <w:sz w:val="28"/>
          <w:szCs w:val="28"/>
        </w:rPr>
        <w:t>работы, услуги</w:t>
      </w:r>
      <w:r w:rsidRPr="005B51EF">
        <w:rPr>
          <w:sz w:val="28"/>
          <w:szCs w:val="28"/>
        </w:rPr>
        <w:t>, публикуемые в российских и зарубежных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r w:rsidR="009C56E3">
        <w:rPr>
          <w:sz w:val="28"/>
          <w:szCs w:val="28"/>
        </w:rPr>
        <w:t>.</w:t>
      </w:r>
    </w:p>
    <w:p w:rsidR="00B566B0" w:rsidRDefault="00CB3786">
      <w:pPr>
        <w:pStyle w:val="aff4"/>
        <w:tabs>
          <w:tab w:val="left" w:pos="0"/>
        </w:tabs>
        <w:autoSpaceDE w:val="0"/>
        <w:autoSpaceDN w:val="0"/>
        <w:ind w:left="709"/>
        <w:jc w:val="both"/>
        <w:rPr>
          <w:sz w:val="28"/>
          <w:szCs w:val="28"/>
        </w:rPr>
      </w:pPr>
      <w:r w:rsidRPr="00CB3786">
        <w:rPr>
          <w:sz w:val="28"/>
          <w:szCs w:val="28"/>
        </w:rPr>
        <w:t xml:space="preserve">Оптимальный </w:t>
      </w:r>
      <w:r w:rsidR="00F51D0C" w:rsidRPr="00F51D0C">
        <w:rPr>
          <w:sz w:val="28"/>
          <w:szCs w:val="28"/>
        </w:rPr>
        <w:t>с</w:t>
      </w:r>
      <w:r w:rsidR="003E20E0" w:rsidRPr="003E20E0">
        <w:rPr>
          <w:sz w:val="28"/>
          <w:szCs w:val="28"/>
        </w:rPr>
        <w:t xml:space="preserve">рок поиска </w:t>
      </w:r>
      <w:r>
        <w:rPr>
          <w:sz w:val="28"/>
          <w:szCs w:val="28"/>
        </w:rPr>
        <w:t>0,5 рабочих</w:t>
      </w:r>
      <w:r w:rsidR="003E20E0" w:rsidRPr="003E20E0">
        <w:rPr>
          <w:sz w:val="28"/>
          <w:szCs w:val="28"/>
        </w:rPr>
        <w:t xml:space="preserve"> дня.</w:t>
      </w:r>
    </w:p>
    <w:p w:rsidR="003E20E0" w:rsidRDefault="005B51EF" w:rsidP="005C5883">
      <w:pPr>
        <w:pStyle w:val="aff4"/>
        <w:numPr>
          <w:ilvl w:val="0"/>
          <w:numId w:val="79"/>
        </w:numPr>
        <w:tabs>
          <w:tab w:val="left" w:pos="0"/>
        </w:tabs>
        <w:autoSpaceDE w:val="0"/>
        <w:autoSpaceDN w:val="0"/>
        <w:ind w:left="0" w:firstLine="709"/>
        <w:jc w:val="both"/>
        <w:rPr>
          <w:sz w:val="28"/>
          <w:szCs w:val="28"/>
        </w:rPr>
      </w:pPr>
      <w:r w:rsidRPr="005B51EF">
        <w:rPr>
          <w:sz w:val="28"/>
          <w:szCs w:val="28"/>
        </w:rPr>
        <w:t xml:space="preserve">Распечатки данных сайтов </w:t>
      </w:r>
      <w:r w:rsidR="009C56E3">
        <w:rPr>
          <w:sz w:val="28"/>
          <w:szCs w:val="28"/>
        </w:rPr>
        <w:t>исполнителей</w:t>
      </w:r>
      <w:r w:rsidRPr="005B51EF">
        <w:rPr>
          <w:sz w:val="28"/>
          <w:szCs w:val="28"/>
        </w:rPr>
        <w:t xml:space="preserve"> (</w:t>
      </w:r>
      <w:r w:rsidR="009C56E3">
        <w:rPr>
          <w:sz w:val="28"/>
          <w:szCs w:val="28"/>
        </w:rPr>
        <w:t>подрядчиков</w:t>
      </w:r>
      <w:r w:rsidRPr="005B51EF">
        <w:rPr>
          <w:sz w:val="28"/>
          <w:szCs w:val="28"/>
        </w:rPr>
        <w:t>) в информационно-телекоммуникационной сети Интернет, а также официальные прайс-листы, публичные оферты и иные подобные документы.</w:t>
      </w:r>
    </w:p>
    <w:p w:rsidR="00B566B0" w:rsidRDefault="00CB3786">
      <w:pPr>
        <w:pStyle w:val="aff4"/>
        <w:tabs>
          <w:tab w:val="left" w:pos="0"/>
        </w:tabs>
        <w:ind w:left="709"/>
        <w:rPr>
          <w:sz w:val="28"/>
          <w:szCs w:val="28"/>
        </w:rPr>
      </w:pPr>
      <w:r w:rsidRPr="00CB3786">
        <w:rPr>
          <w:sz w:val="28"/>
          <w:szCs w:val="28"/>
        </w:rPr>
        <w:t xml:space="preserve">Оптимальный </w:t>
      </w:r>
      <w:r w:rsidR="00F51D0C" w:rsidRPr="00F51D0C">
        <w:rPr>
          <w:sz w:val="28"/>
          <w:szCs w:val="28"/>
        </w:rPr>
        <w:t>с</w:t>
      </w:r>
      <w:r w:rsidR="003E20E0" w:rsidRPr="003E20E0">
        <w:rPr>
          <w:sz w:val="28"/>
          <w:szCs w:val="28"/>
        </w:rPr>
        <w:t>рок поиска 1 рабоч</w:t>
      </w:r>
      <w:r>
        <w:rPr>
          <w:sz w:val="28"/>
          <w:szCs w:val="28"/>
        </w:rPr>
        <w:t>ий</w:t>
      </w:r>
      <w:r w:rsidR="003E20E0" w:rsidRPr="003E20E0">
        <w:rPr>
          <w:sz w:val="28"/>
          <w:szCs w:val="28"/>
        </w:rPr>
        <w:t xml:space="preserve"> д</w:t>
      </w:r>
      <w:r>
        <w:rPr>
          <w:sz w:val="28"/>
          <w:szCs w:val="28"/>
        </w:rPr>
        <w:t>е</w:t>
      </w:r>
      <w:r w:rsidR="003E20E0" w:rsidRPr="003E20E0">
        <w:rPr>
          <w:sz w:val="28"/>
          <w:szCs w:val="28"/>
        </w:rPr>
        <w:t>н</w:t>
      </w:r>
      <w:r>
        <w:rPr>
          <w:sz w:val="28"/>
          <w:szCs w:val="28"/>
        </w:rPr>
        <w:t>ь</w:t>
      </w:r>
      <w:r w:rsidR="003E20E0" w:rsidRPr="003E20E0">
        <w:rPr>
          <w:sz w:val="28"/>
          <w:szCs w:val="28"/>
        </w:rPr>
        <w:t>.</w:t>
      </w:r>
    </w:p>
    <w:p w:rsidR="00B566B0" w:rsidRDefault="005B51EF">
      <w:pPr>
        <w:numPr>
          <w:ilvl w:val="0"/>
          <w:numId w:val="95"/>
        </w:numPr>
        <w:tabs>
          <w:tab w:val="left" w:pos="851"/>
        </w:tabs>
        <w:autoSpaceDE w:val="0"/>
        <w:autoSpaceDN w:val="0"/>
        <w:ind w:left="0" w:firstLine="709"/>
        <w:jc w:val="both"/>
        <w:rPr>
          <w:sz w:val="28"/>
          <w:szCs w:val="28"/>
        </w:rPr>
      </w:pPr>
      <w:r w:rsidRPr="005B51EF">
        <w:rPr>
          <w:sz w:val="28"/>
          <w:szCs w:val="28"/>
        </w:rPr>
        <w:t>Если</w:t>
      </w:r>
      <w:r w:rsidR="009C07D4">
        <w:rPr>
          <w:sz w:val="28"/>
          <w:szCs w:val="28"/>
        </w:rPr>
        <w:t>,</w:t>
      </w:r>
      <w:r w:rsidRPr="005B51EF">
        <w:rPr>
          <w:sz w:val="28"/>
          <w:szCs w:val="28"/>
        </w:rPr>
        <w:t xml:space="preserve"> в результате всех перечисленных выше действий</w:t>
      </w:r>
      <w:r w:rsidR="009C07D4">
        <w:rPr>
          <w:sz w:val="28"/>
          <w:szCs w:val="28"/>
        </w:rPr>
        <w:t>,</w:t>
      </w:r>
      <w:r w:rsidRPr="005B51EF">
        <w:rPr>
          <w:sz w:val="28"/>
          <w:szCs w:val="28"/>
        </w:rPr>
        <w:t xml:space="preserve"> ценовая информация не найдена или общее количество источников информации меньше количества, необходимого и достаточного для расчета НМЦ</w:t>
      </w:r>
      <w:r w:rsidR="009C07D4">
        <w:rPr>
          <w:sz w:val="28"/>
          <w:szCs w:val="28"/>
        </w:rPr>
        <w:t xml:space="preserve"> в соответствии с п. </w:t>
      </w:r>
      <w:r w:rsidR="00970737">
        <w:rPr>
          <w:sz w:val="28"/>
          <w:szCs w:val="28"/>
        </w:rPr>
        <w:t>3</w:t>
      </w:r>
      <w:r w:rsidR="009C07D4">
        <w:rPr>
          <w:sz w:val="28"/>
          <w:szCs w:val="28"/>
        </w:rPr>
        <w:t xml:space="preserve"> настоящего раздела</w:t>
      </w:r>
      <w:r w:rsidRPr="005B51EF">
        <w:rPr>
          <w:sz w:val="28"/>
          <w:szCs w:val="28"/>
        </w:rPr>
        <w:t xml:space="preserve">, необходимо осуществить дальнейший сбор и анализ ценовой информации </w:t>
      </w:r>
      <w:r w:rsidR="00822858">
        <w:rPr>
          <w:sz w:val="28"/>
          <w:szCs w:val="28"/>
        </w:rPr>
        <w:t xml:space="preserve">по </w:t>
      </w:r>
      <w:r w:rsidR="00822858" w:rsidRPr="00822858">
        <w:rPr>
          <w:sz w:val="28"/>
          <w:szCs w:val="28"/>
        </w:rPr>
        <w:t>выполнени</w:t>
      </w:r>
      <w:r w:rsidR="00822858">
        <w:rPr>
          <w:sz w:val="28"/>
          <w:szCs w:val="28"/>
        </w:rPr>
        <w:t>ю</w:t>
      </w:r>
      <w:r w:rsidR="00822858" w:rsidRPr="00822858">
        <w:rPr>
          <w:sz w:val="28"/>
          <w:szCs w:val="28"/>
        </w:rPr>
        <w:t xml:space="preserve"> работ, оказани</w:t>
      </w:r>
      <w:r w:rsidR="00822858">
        <w:rPr>
          <w:sz w:val="28"/>
          <w:szCs w:val="28"/>
        </w:rPr>
        <w:t>ю</w:t>
      </w:r>
      <w:r w:rsidR="00822858" w:rsidRPr="00822858">
        <w:rPr>
          <w:sz w:val="28"/>
          <w:szCs w:val="28"/>
        </w:rPr>
        <w:t xml:space="preserve"> услуг</w:t>
      </w:r>
      <w:r w:rsidR="009C56E3">
        <w:rPr>
          <w:sz w:val="28"/>
          <w:szCs w:val="28"/>
        </w:rPr>
        <w:t>, которые не являются полными аналогами, но в</w:t>
      </w:r>
      <w:r w:rsidR="00822858">
        <w:rPr>
          <w:sz w:val="28"/>
          <w:szCs w:val="28"/>
        </w:rPr>
        <w:t xml:space="preserve"> объеме</w:t>
      </w:r>
      <w:r w:rsidR="009C56E3">
        <w:rPr>
          <w:sz w:val="28"/>
          <w:szCs w:val="28"/>
        </w:rPr>
        <w:t xml:space="preserve"> которых выполнялись отдельные аналогичные виды работ, услуг.</w:t>
      </w:r>
    </w:p>
    <w:p w:rsidR="005B51EF" w:rsidRDefault="005B51EF" w:rsidP="009C56E3">
      <w:pPr>
        <w:tabs>
          <w:tab w:val="left" w:pos="1418"/>
        </w:tabs>
        <w:autoSpaceDE w:val="0"/>
        <w:autoSpaceDN w:val="0"/>
        <w:ind w:firstLine="709"/>
        <w:jc w:val="both"/>
        <w:rPr>
          <w:sz w:val="28"/>
          <w:szCs w:val="28"/>
        </w:rPr>
      </w:pPr>
      <w:r w:rsidRPr="005B51EF">
        <w:rPr>
          <w:sz w:val="28"/>
          <w:szCs w:val="28"/>
        </w:rPr>
        <w:t>Сбор информации необходимо проводить аналогично порядку, изложенному в п.</w:t>
      </w:r>
      <w:r w:rsidR="009C56E3">
        <w:rPr>
          <w:sz w:val="28"/>
          <w:szCs w:val="28"/>
        </w:rPr>
        <w:t xml:space="preserve"> </w:t>
      </w:r>
      <w:r w:rsidR="00970737">
        <w:rPr>
          <w:sz w:val="28"/>
          <w:szCs w:val="28"/>
        </w:rPr>
        <w:t>4</w:t>
      </w:r>
      <w:r w:rsidR="009C56E3">
        <w:rPr>
          <w:sz w:val="28"/>
          <w:szCs w:val="28"/>
        </w:rPr>
        <w:t xml:space="preserve">) </w:t>
      </w:r>
      <w:r w:rsidRPr="005B51EF">
        <w:rPr>
          <w:sz w:val="28"/>
          <w:szCs w:val="28"/>
        </w:rPr>
        <w:t xml:space="preserve">настоящего раздела. </w:t>
      </w:r>
    </w:p>
    <w:p w:rsidR="009C56E3" w:rsidRDefault="009C56E3" w:rsidP="009C56E3">
      <w:pPr>
        <w:tabs>
          <w:tab w:val="left" w:pos="1418"/>
        </w:tabs>
        <w:autoSpaceDE w:val="0"/>
        <w:autoSpaceDN w:val="0"/>
        <w:ind w:firstLine="709"/>
        <w:jc w:val="both"/>
        <w:rPr>
          <w:sz w:val="28"/>
          <w:szCs w:val="28"/>
        </w:rPr>
      </w:pPr>
      <w:r w:rsidRPr="009C56E3">
        <w:rPr>
          <w:sz w:val="28"/>
          <w:szCs w:val="28"/>
        </w:rPr>
        <w:t>Необходимо подобрать достаточное количество аналогичных видов работ, услуг для формирования сопоставимого объема работ, услуг по договору, для которого рассчитывается НМЦ. Сопоставимый объем, сформированный таким образом, может быть использован в качестве одного дополнительного источника информации в расчете НМЦ, но не более одного раза.</w:t>
      </w:r>
    </w:p>
    <w:p w:rsidR="00B566B0" w:rsidRDefault="00CB3786">
      <w:pPr>
        <w:tabs>
          <w:tab w:val="num" w:pos="0"/>
          <w:tab w:val="left" w:pos="1276"/>
        </w:tabs>
        <w:autoSpaceDE w:val="0"/>
        <w:autoSpaceDN w:val="0"/>
        <w:ind w:firstLine="709"/>
        <w:jc w:val="both"/>
        <w:rPr>
          <w:sz w:val="28"/>
          <w:szCs w:val="28"/>
        </w:rPr>
      </w:pPr>
      <w:r w:rsidRPr="00CB3786">
        <w:rPr>
          <w:sz w:val="28"/>
          <w:szCs w:val="28"/>
        </w:rPr>
        <w:t xml:space="preserve">Оптимальный </w:t>
      </w:r>
      <w:r w:rsidR="00F51D0C" w:rsidRPr="00F51D0C">
        <w:rPr>
          <w:sz w:val="28"/>
          <w:szCs w:val="28"/>
        </w:rPr>
        <w:t>с</w:t>
      </w:r>
      <w:r w:rsidR="003E20E0" w:rsidRPr="003E20E0">
        <w:rPr>
          <w:sz w:val="28"/>
          <w:szCs w:val="28"/>
        </w:rPr>
        <w:t>рок поиска 5 рабочих дней.</w:t>
      </w:r>
    </w:p>
    <w:p w:rsidR="00B566B0" w:rsidRDefault="00F714FB">
      <w:pPr>
        <w:numPr>
          <w:ilvl w:val="0"/>
          <w:numId w:val="95"/>
        </w:numPr>
        <w:tabs>
          <w:tab w:val="left" w:pos="851"/>
        </w:tabs>
        <w:autoSpaceDE w:val="0"/>
        <w:autoSpaceDN w:val="0"/>
        <w:ind w:left="0" w:firstLine="709"/>
        <w:jc w:val="both"/>
        <w:rPr>
          <w:sz w:val="28"/>
          <w:szCs w:val="28"/>
        </w:rPr>
      </w:pPr>
      <w:r w:rsidRPr="00066692">
        <w:rPr>
          <w:sz w:val="28"/>
          <w:szCs w:val="28"/>
        </w:rPr>
        <w:t>Когда в результате перечисленных выше действий найдено необходимое для расчета НМЦ количество источников</w:t>
      </w:r>
      <w:r w:rsidR="00A74403">
        <w:rPr>
          <w:sz w:val="28"/>
          <w:szCs w:val="28"/>
        </w:rPr>
        <w:t>, в том числе ТКП</w:t>
      </w:r>
      <w:r w:rsidRPr="00066692">
        <w:rPr>
          <w:sz w:val="28"/>
          <w:szCs w:val="28"/>
        </w:rPr>
        <w:t>, требуется привести их к сопоставимым условиям планируемой закупки путем применения корректирующих поправок:</w:t>
      </w:r>
    </w:p>
    <w:p w:rsidR="00F714FB" w:rsidRPr="00066692" w:rsidRDefault="00F714FB" w:rsidP="00E54BBA">
      <w:pPr>
        <w:tabs>
          <w:tab w:val="num" w:pos="0"/>
          <w:tab w:val="left" w:pos="851"/>
        </w:tabs>
        <w:autoSpaceDE w:val="0"/>
        <w:autoSpaceDN w:val="0"/>
        <w:adjustRightInd w:val="0"/>
        <w:ind w:firstLine="709"/>
        <w:jc w:val="both"/>
        <w:rPr>
          <w:sz w:val="28"/>
          <w:szCs w:val="28"/>
        </w:rPr>
      </w:pPr>
      <w:r w:rsidRPr="00066692">
        <w:rPr>
          <w:sz w:val="28"/>
          <w:szCs w:val="28"/>
        </w:rPr>
        <w:t>срока выполнения работ, оказания услуг (с учетом коэффициента инфляции);</w:t>
      </w:r>
    </w:p>
    <w:p w:rsidR="00F714FB" w:rsidRPr="00066692" w:rsidRDefault="00F714FB" w:rsidP="00E54BBA">
      <w:pPr>
        <w:tabs>
          <w:tab w:val="num" w:pos="0"/>
          <w:tab w:val="left" w:pos="851"/>
        </w:tabs>
        <w:autoSpaceDE w:val="0"/>
        <w:autoSpaceDN w:val="0"/>
        <w:adjustRightInd w:val="0"/>
        <w:ind w:firstLine="709"/>
        <w:jc w:val="both"/>
        <w:rPr>
          <w:sz w:val="28"/>
          <w:szCs w:val="28"/>
        </w:rPr>
      </w:pPr>
      <w:r w:rsidRPr="00066692">
        <w:rPr>
          <w:sz w:val="28"/>
          <w:szCs w:val="28"/>
        </w:rPr>
        <w:t>срока и условий оплаты выполненных работ, оказанных услуг;</w:t>
      </w:r>
    </w:p>
    <w:p w:rsidR="00F714FB" w:rsidRPr="00066692" w:rsidRDefault="00F714FB" w:rsidP="00E54BBA">
      <w:pPr>
        <w:tabs>
          <w:tab w:val="num" w:pos="0"/>
          <w:tab w:val="left" w:pos="851"/>
        </w:tabs>
        <w:autoSpaceDE w:val="0"/>
        <w:autoSpaceDN w:val="0"/>
        <w:adjustRightInd w:val="0"/>
        <w:ind w:firstLine="709"/>
        <w:jc w:val="both"/>
        <w:rPr>
          <w:sz w:val="28"/>
          <w:szCs w:val="28"/>
        </w:rPr>
      </w:pPr>
      <w:r w:rsidRPr="00066692">
        <w:rPr>
          <w:sz w:val="28"/>
          <w:szCs w:val="28"/>
        </w:rPr>
        <w:t>объем выполненных работ, оказываемых, услуг;</w:t>
      </w:r>
    </w:p>
    <w:p w:rsidR="00F714FB" w:rsidRPr="00066692" w:rsidRDefault="00F714FB" w:rsidP="00E54BBA">
      <w:pPr>
        <w:tabs>
          <w:tab w:val="num" w:pos="0"/>
          <w:tab w:val="left" w:pos="851"/>
        </w:tabs>
        <w:autoSpaceDE w:val="0"/>
        <w:autoSpaceDN w:val="0"/>
        <w:adjustRightInd w:val="0"/>
        <w:ind w:firstLine="709"/>
        <w:jc w:val="both"/>
        <w:rPr>
          <w:sz w:val="28"/>
          <w:szCs w:val="28"/>
        </w:rPr>
      </w:pPr>
      <w:r w:rsidRPr="00066692">
        <w:rPr>
          <w:sz w:val="28"/>
          <w:szCs w:val="28"/>
        </w:rPr>
        <w:t>отчисления на налоги и другие обязательные платежи.</w:t>
      </w:r>
    </w:p>
    <w:p w:rsidR="00B81046" w:rsidRDefault="00F714FB" w:rsidP="005C5883">
      <w:pPr>
        <w:tabs>
          <w:tab w:val="num" w:pos="0"/>
          <w:tab w:val="left" w:pos="709"/>
          <w:tab w:val="left" w:pos="851"/>
        </w:tabs>
        <w:autoSpaceDE w:val="0"/>
        <w:autoSpaceDN w:val="0"/>
        <w:adjustRightInd w:val="0"/>
        <w:ind w:firstLine="709"/>
        <w:jc w:val="both"/>
        <w:rPr>
          <w:sz w:val="28"/>
          <w:szCs w:val="28"/>
        </w:rPr>
      </w:pPr>
      <w:r w:rsidRPr="00066692">
        <w:rPr>
          <w:sz w:val="28"/>
          <w:szCs w:val="28"/>
        </w:rPr>
        <w:t xml:space="preserve">Применение указанных поправок производится в соответствии с порядком, изложенным в разделе </w:t>
      </w:r>
      <w:r w:rsidR="002B7738">
        <w:rPr>
          <w:sz w:val="28"/>
          <w:szCs w:val="28"/>
        </w:rPr>
        <w:t>3</w:t>
      </w:r>
      <w:r w:rsidRPr="00066692">
        <w:rPr>
          <w:sz w:val="28"/>
          <w:szCs w:val="28"/>
        </w:rPr>
        <w:t xml:space="preserve"> главы 3 Методики.</w:t>
      </w:r>
    </w:p>
    <w:p w:rsidR="00B81046" w:rsidRDefault="00A479C8" w:rsidP="005C5883">
      <w:pPr>
        <w:tabs>
          <w:tab w:val="left" w:pos="709"/>
          <w:tab w:val="left" w:pos="851"/>
        </w:tabs>
        <w:autoSpaceDE w:val="0"/>
        <w:autoSpaceDN w:val="0"/>
        <w:adjustRightInd w:val="0"/>
        <w:jc w:val="both"/>
        <w:rPr>
          <w:sz w:val="28"/>
          <w:szCs w:val="28"/>
        </w:rPr>
      </w:pPr>
      <w:r w:rsidRPr="00A479C8">
        <w:rPr>
          <w:sz w:val="28"/>
          <w:szCs w:val="28"/>
        </w:rPr>
        <w:lastRenderedPageBreak/>
        <w:t xml:space="preserve">Приведение ТКП к сопоставимым условиям планируемой закупки выполняется по мере нахождения ценовых источников. Общий срок приведения к сопоставимым условиям планируемой закупки </w:t>
      </w:r>
      <w:r w:rsidR="00F51D0C">
        <w:rPr>
          <w:sz w:val="28"/>
          <w:szCs w:val="28"/>
        </w:rPr>
        <w:t>(</w:t>
      </w:r>
      <w:r w:rsidR="00CB3786">
        <w:rPr>
          <w:sz w:val="28"/>
          <w:szCs w:val="28"/>
        </w:rPr>
        <w:t>оптимальный</w:t>
      </w:r>
      <w:r w:rsidR="00F51D0C">
        <w:rPr>
          <w:sz w:val="28"/>
          <w:szCs w:val="28"/>
        </w:rPr>
        <w:t xml:space="preserve">) </w:t>
      </w:r>
      <w:r w:rsidRPr="00A479C8">
        <w:rPr>
          <w:sz w:val="28"/>
          <w:szCs w:val="28"/>
        </w:rPr>
        <w:t>2 рабочих дн</w:t>
      </w:r>
      <w:r w:rsidR="00CB3786">
        <w:rPr>
          <w:sz w:val="28"/>
          <w:szCs w:val="28"/>
        </w:rPr>
        <w:t>я</w:t>
      </w:r>
      <w:r w:rsidRPr="00A479C8">
        <w:rPr>
          <w:sz w:val="28"/>
          <w:szCs w:val="28"/>
        </w:rPr>
        <w:t>.</w:t>
      </w:r>
    </w:p>
    <w:p w:rsidR="00B566B0" w:rsidRDefault="009410A8">
      <w:pPr>
        <w:pStyle w:val="aff4"/>
        <w:numPr>
          <w:ilvl w:val="0"/>
          <w:numId w:val="95"/>
        </w:numPr>
        <w:ind w:left="0" w:firstLine="567"/>
        <w:jc w:val="both"/>
        <w:rPr>
          <w:sz w:val="28"/>
          <w:szCs w:val="28"/>
        </w:rPr>
      </w:pPr>
      <w:r w:rsidRPr="009410A8">
        <w:rPr>
          <w:sz w:val="28"/>
          <w:szCs w:val="28"/>
        </w:rPr>
        <w:t>Если до окончания срока ожидания ТКП (при направлении запроса в соответствии с п. 4.2 настоящего раздела) найдено достаточное количество источников ценовой информации, необходимо для окончательного расчета НМЦ продолжить ожидание ТКП в течении 15 дней (для простой продукции 7 дней).</w:t>
      </w:r>
    </w:p>
    <w:p w:rsidR="00A479C8" w:rsidRDefault="00A74403">
      <w:pPr>
        <w:tabs>
          <w:tab w:val="num" w:pos="0"/>
          <w:tab w:val="left" w:pos="709"/>
          <w:tab w:val="left" w:pos="851"/>
        </w:tabs>
        <w:autoSpaceDE w:val="0"/>
        <w:autoSpaceDN w:val="0"/>
        <w:adjustRightInd w:val="0"/>
        <w:ind w:firstLine="709"/>
        <w:jc w:val="both"/>
        <w:rPr>
          <w:sz w:val="28"/>
          <w:szCs w:val="28"/>
        </w:rPr>
      </w:pPr>
      <w:r w:rsidRPr="00A74403">
        <w:rPr>
          <w:sz w:val="28"/>
          <w:szCs w:val="28"/>
        </w:rPr>
        <w:t xml:space="preserve">В случае </w:t>
      </w:r>
      <w:r w:rsidR="00A479C8">
        <w:rPr>
          <w:sz w:val="28"/>
          <w:szCs w:val="28"/>
        </w:rPr>
        <w:t>получения</w:t>
      </w:r>
      <w:r w:rsidRPr="00A74403">
        <w:rPr>
          <w:sz w:val="28"/>
          <w:szCs w:val="28"/>
        </w:rPr>
        <w:t xml:space="preserve"> </w:t>
      </w:r>
      <w:r w:rsidR="00A479C8">
        <w:rPr>
          <w:sz w:val="28"/>
          <w:szCs w:val="28"/>
        </w:rPr>
        <w:t>трех</w:t>
      </w:r>
      <w:r w:rsidRPr="00A74403">
        <w:rPr>
          <w:sz w:val="28"/>
          <w:szCs w:val="28"/>
        </w:rPr>
        <w:t xml:space="preserve"> ТКП </w:t>
      </w:r>
      <w:r w:rsidR="00A479C8">
        <w:rPr>
          <w:sz w:val="28"/>
          <w:szCs w:val="28"/>
        </w:rPr>
        <w:t xml:space="preserve">для конкурентных процедур закупки (пяти для неконкурентных процедур) </w:t>
      </w:r>
      <w:r w:rsidRPr="00A74403">
        <w:rPr>
          <w:sz w:val="28"/>
          <w:szCs w:val="28"/>
        </w:rPr>
        <w:t>до окончания вышеуказанного срока ожидания, дальнейшее ожидание ТКП может быть прекращено.</w:t>
      </w:r>
    </w:p>
    <w:p w:rsidR="003812B4" w:rsidRDefault="003C1184">
      <w:pPr>
        <w:tabs>
          <w:tab w:val="num" w:pos="0"/>
          <w:tab w:val="left" w:pos="709"/>
          <w:tab w:val="left" w:pos="851"/>
        </w:tabs>
        <w:autoSpaceDE w:val="0"/>
        <w:autoSpaceDN w:val="0"/>
        <w:adjustRightInd w:val="0"/>
        <w:ind w:firstLine="709"/>
        <w:jc w:val="both"/>
        <w:rPr>
          <w:sz w:val="28"/>
          <w:szCs w:val="28"/>
        </w:rPr>
      </w:pPr>
      <w:r w:rsidRPr="003C1184">
        <w:rPr>
          <w:sz w:val="28"/>
          <w:szCs w:val="28"/>
        </w:rPr>
        <w:t>При отсутствии времени и наличии иных источников ценовой информации в необходимом количестве (3 для конкурентных закупок, 5 для закупок у единственного поставщика: цены договоров, оферентные цены, цены аналогов и т.д.), по решению Заказчика разрешается не ожидать окончания срока поступления ТКП.</w:t>
      </w:r>
      <w:r w:rsidR="003812B4" w:rsidRPr="003812B4">
        <w:rPr>
          <w:sz w:val="28"/>
          <w:szCs w:val="28"/>
        </w:rPr>
        <w:t xml:space="preserve"> Такое </w:t>
      </w:r>
      <w:r w:rsidR="003812B4" w:rsidRPr="00805D30">
        <w:rPr>
          <w:sz w:val="28"/>
          <w:szCs w:val="28"/>
        </w:rPr>
        <w:t xml:space="preserve">решение </w:t>
      </w:r>
      <w:r w:rsidR="004C2345">
        <w:rPr>
          <w:sz w:val="28"/>
          <w:szCs w:val="28"/>
        </w:rPr>
        <w:t>утверждается распорядительным документом руководителя организации Заказчика (</w:t>
      </w:r>
      <w:r w:rsidR="004C2345">
        <w:rPr>
          <w:bCs/>
          <w:sz w:val="28"/>
          <w:szCs w:val="28"/>
        </w:rPr>
        <w:t>для Госкорпорации «Росатом» – утверждается решением первого заместителя, заместителя генерального директора либо директорами по направлениям и (или) руководителями структурных подразделений, находящихся в прямом подчинении генерального директора</w:t>
      </w:r>
      <w:r w:rsidR="004C2345">
        <w:rPr>
          <w:sz w:val="28"/>
          <w:szCs w:val="28"/>
        </w:rPr>
        <w:t>).</w:t>
      </w:r>
    </w:p>
    <w:p w:rsidR="00B566B0" w:rsidRDefault="009410A8">
      <w:pPr>
        <w:numPr>
          <w:ilvl w:val="0"/>
          <w:numId w:val="95"/>
        </w:numPr>
        <w:tabs>
          <w:tab w:val="clear" w:pos="1260"/>
          <w:tab w:val="num" w:pos="-284"/>
          <w:tab w:val="num" w:pos="0"/>
          <w:tab w:val="left" w:pos="851"/>
        </w:tabs>
        <w:autoSpaceDE w:val="0"/>
        <w:autoSpaceDN w:val="0"/>
        <w:ind w:left="0" w:firstLine="709"/>
        <w:jc w:val="both"/>
        <w:rPr>
          <w:sz w:val="28"/>
          <w:szCs w:val="28"/>
        </w:rPr>
      </w:pPr>
      <w:r w:rsidRPr="00E21FFC">
        <w:rPr>
          <w:sz w:val="28"/>
          <w:szCs w:val="28"/>
        </w:rPr>
        <w:t>В случае, если условиями процедуры закупки работ, услуг не предусмотрено авансирование</w:t>
      </w:r>
      <w:r w:rsidR="000E055A" w:rsidRPr="005C5883">
        <w:rPr>
          <w:sz w:val="28"/>
          <w:szCs w:val="28"/>
        </w:rPr>
        <w:t xml:space="preserve"> и закупка осуществляется на долгосрочный период (более года), НМЦ уточняется с учетом влияния на изменение стоимости прогнозного показателя инфляции в течение срока исполнения по договору. Для расчета прогнозируемой инфляции исходная цена умножается на </w:t>
      </w:r>
      <w:r w:rsidR="00E21FFC" w:rsidRPr="00E21FFC">
        <w:rPr>
          <w:sz w:val="28"/>
          <w:szCs w:val="28"/>
        </w:rPr>
        <w:t>индекс</w:t>
      </w:r>
      <w:r w:rsidR="000E055A" w:rsidRPr="005C5883">
        <w:rPr>
          <w:sz w:val="28"/>
          <w:szCs w:val="28"/>
        </w:rPr>
        <w:t xml:space="preserve"> потребительских цен (ИПЦ), установленный Минэкономразвития России на соответствующий период</w:t>
      </w:r>
      <w:r w:rsidR="001C174D" w:rsidRPr="001C174D">
        <w:rPr>
          <w:sz w:val="28"/>
        </w:rPr>
        <w:t xml:space="preserve"> </w:t>
      </w:r>
      <w:r w:rsidR="001C174D" w:rsidRPr="001C174D">
        <w:rPr>
          <w:sz w:val="28"/>
          <w:szCs w:val="28"/>
        </w:rPr>
        <w:t>в соответствии с графиком выполнения работ</w:t>
      </w:r>
      <w:r w:rsidR="001C174D">
        <w:rPr>
          <w:sz w:val="28"/>
          <w:szCs w:val="28"/>
        </w:rPr>
        <w:t>/услуг</w:t>
      </w:r>
      <w:r w:rsidR="001C174D" w:rsidRPr="001C174D">
        <w:rPr>
          <w:sz w:val="28"/>
          <w:szCs w:val="28"/>
        </w:rPr>
        <w:t xml:space="preserve"> по годам </w:t>
      </w:r>
      <w:r w:rsidR="001C174D">
        <w:rPr>
          <w:sz w:val="28"/>
          <w:szCs w:val="28"/>
        </w:rPr>
        <w:t>выполнения работ/услуг.</w:t>
      </w:r>
      <w:r w:rsidR="000E055A" w:rsidRPr="005C5883">
        <w:rPr>
          <w:sz w:val="28"/>
          <w:szCs w:val="28"/>
        </w:rPr>
        <w:t xml:space="preserve"> Сведения об индексах-дефляторах можно найти на официальном сайте Минэкономразвития России по адресу: </w:t>
      </w:r>
      <w:r w:rsidR="000E055A" w:rsidRPr="005C5883">
        <w:rPr>
          <w:sz w:val="28"/>
          <w:szCs w:val="28"/>
          <w:u w:val="single"/>
        </w:rPr>
        <w:t>http://www.economy.gov.ru</w:t>
      </w:r>
      <w:r w:rsidR="000E055A" w:rsidRPr="005C5883">
        <w:rPr>
          <w:sz w:val="28"/>
          <w:szCs w:val="28"/>
        </w:rPr>
        <w:t>, вкладка «Деятельность» - «Направления» - «Макроэкономика» - «Прогнозы социально-экономического развития Российской Федерации и отдельных секторов экономики».</w:t>
      </w:r>
    </w:p>
    <w:p w:rsidR="00B566B0" w:rsidRDefault="00A479C8">
      <w:pPr>
        <w:numPr>
          <w:ilvl w:val="0"/>
          <w:numId w:val="95"/>
        </w:numPr>
        <w:tabs>
          <w:tab w:val="clear" w:pos="1260"/>
          <w:tab w:val="num" w:pos="-284"/>
          <w:tab w:val="num" w:pos="0"/>
        </w:tabs>
        <w:autoSpaceDE w:val="0"/>
        <w:autoSpaceDN w:val="0"/>
        <w:ind w:left="0" w:firstLine="709"/>
        <w:jc w:val="both"/>
        <w:rPr>
          <w:sz w:val="28"/>
          <w:szCs w:val="28"/>
        </w:rPr>
      </w:pPr>
      <w:r>
        <w:rPr>
          <w:sz w:val="28"/>
          <w:szCs w:val="28"/>
        </w:rPr>
        <w:t>Расчет НМЦ:</w:t>
      </w:r>
    </w:p>
    <w:p w:rsidR="00B81046" w:rsidRDefault="00A74403" w:rsidP="005C5883">
      <w:pPr>
        <w:numPr>
          <w:ilvl w:val="0"/>
          <w:numId w:val="85"/>
        </w:numPr>
        <w:tabs>
          <w:tab w:val="left" w:pos="0"/>
        </w:tabs>
        <w:autoSpaceDE w:val="0"/>
        <w:autoSpaceDN w:val="0"/>
        <w:adjustRightInd w:val="0"/>
        <w:ind w:left="0" w:firstLine="709"/>
        <w:jc w:val="both"/>
        <w:rPr>
          <w:sz w:val="28"/>
          <w:szCs w:val="28"/>
        </w:rPr>
      </w:pPr>
      <w:r w:rsidRPr="00A74403">
        <w:rPr>
          <w:sz w:val="28"/>
          <w:szCs w:val="28"/>
        </w:rPr>
        <w:t>Для конкурентных процедур:</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Из полученного массива источников информации</w:t>
      </w:r>
      <w:r w:rsidR="003812B4">
        <w:rPr>
          <w:sz w:val="28"/>
          <w:szCs w:val="28"/>
        </w:rPr>
        <w:t>, найденного</w:t>
      </w:r>
      <w:r w:rsidRPr="00A74403">
        <w:rPr>
          <w:sz w:val="28"/>
          <w:szCs w:val="28"/>
        </w:rPr>
        <w:t xml:space="preserve"> </w:t>
      </w:r>
      <w:r w:rsidR="003812B4" w:rsidRPr="003812B4">
        <w:rPr>
          <w:sz w:val="28"/>
          <w:szCs w:val="28"/>
        </w:rPr>
        <w:t>в результате перечисленных выше действий (п.п. 4, 5 настоящего раздела)</w:t>
      </w:r>
      <w:r w:rsidR="003812B4">
        <w:rPr>
          <w:sz w:val="28"/>
          <w:szCs w:val="28"/>
        </w:rPr>
        <w:t xml:space="preserve">, </w:t>
      </w:r>
      <w:r w:rsidRPr="00A74403">
        <w:rPr>
          <w:sz w:val="28"/>
          <w:szCs w:val="28"/>
        </w:rPr>
        <w:t>исключаются:</w:t>
      </w:r>
    </w:p>
    <w:p w:rsid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источники информации с ценами, превышающими минимальну</w:t>
      </w:r>
      <w:r w:rsidR="00A479C8">
        <w:rPr>
          <w:sz w:val="28"/>
          <w:szCs w:val="28"/>
        </w:rPr>
        <w:t>ю цену выборки более чем на 20%</w:t>
      </w:r>
      <w:r w:rsidR="00C817C8">
        <w:rPr>
          <w:sz w:val="28"/>
          <w:szCs w:val="28"/>
        </w:rPr>
        <w:t>;</w:t>
      </w:r>
    </w:p>
    <w:p w:rsidR="00B566B0" w:rsidRDefault="00C817C8">
      <w:pPr>
        <w:pStyle w:val="aff4"/>
        <w:tabs>
          <w:tab w:val="left" w:pos="0"/>
        </w:tabs>
        <w:autoSpaceDE w:val="0"/>
        <w:autoSpaceDN w:val="0"/>
        <w:ind w:left="0" w:firstLine="709"/>
        <w:contextualSpacing/>
        <w:jc w:val="both"/>
        <w:rPr>
          <w:sz w:val="28"/>
          <w:szCs w:val="28"/>
        </w:rPr>
      </w:pPr>
      <w:r>
        <w:rPr>
          <w:sz w:val="28"/>
          <w:szCs w:val="28"/>
        </w:rPr>
        <w:t>второе, третье и последующее ТКП одного и того же контрагента – в одном расчете допускается использование только одного ТКП с минимальной ценой от одного контрагента.</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 xml:space="preserve">В расчет принимаются три минимальные </w:t>
      </w:r>
      <w:r w:rsidR="003812B4">
        <w:rPr>
          <w:sz w:val="28"/>
          <w:szCs w:val="28"/>
        </w:rPr>
        <w:t xml:space="preserve">цены </w:t>
      </w:r>
      <w:r w:rsidRPr="00A74403">
        <w:rPr>
          <w:sz w:val="28"/>
          <w:szCs w:val="28"/>
        </w:rPr>
        <w:t>из оставш</w:t>
      </w:r>
      <w:r w:rsidR="003812B4">
        <w:rPr>
          <w:sz w:val="28"/>
          <w:szCs w:val="28"/>
        </w:rPr>
        <w:t xml:space="preserve">егося массива источников ценовой информации в пределах 20% от минимальной цены выборки. </w:t>
      </w:r>
      <w:r w:rsidR="00234852" w:rsidRPr="00234852">
        <w:rPr>
          <w:sz w:val="28"/>
          <w:szCs w:val="28"/>
        </w:rPr>
        <w:t>В случае недостаточного количества цен в расчет принимается найденное количество цен в пределах 20% от минимальной цены выборки</w:t>
      </w:r>
      <w:r w:rsidR="003812B4">
        <w:rPr>
          <w:sz w:val="28"/>
          <w:szCs w:val="28"/>
        </w:rPr>
        <w:t>.</w:t>
      </w:r>
    </w:p>
    <w:p w:rsid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lastRenderedPageBreak/>
        <w:t>НМЦ определяется как среднее арифметическое значение из найденных ценовых источников</w:t>
      </w:r>
      <w:r w:rsidR="003812B4">
        <w:rPr>
          <w:sz w:val="28"/>
          <w:szCs w:val="28"/>
        </w:rPr>
        <w:t xml:space="preserve"> (в случае, если найдено три или две цены)</w:t>
      </w:r>
      <w:r w:rsidRPr="00A74403">
        <w:rPr>
          <w:sz w:val="28"/>
          <w:szCs w:val="28"/>
        </w:rPr>
        <w:t>, рассчитанное по формуле:</w:t>
      </w:r>
    </w:p>
    <w:p w:rsidR="00EA5350" w:rsidRPr="00A74403" w:rsidRDefault="00EA5350" w:rsidP="00A74403">
      <w:pPr>
        <w:tabs>
          <w:tab w:val="num" w:pos="0"/>
          <w:tab w:val="left" w:pos="709"/>
          <w:tab w:val="left" w:pos="851"/>
        </w:tabs>
        <w:autoSpaceDE w:val="0"/>
        <w:autoSpaceDN w:val="0"/>
        <w:adjustRightInd w:val="0"/>
        <w:ind w:firstLine="709"/>
        <w:jc w:val="both"/>
        <w:rPr>
          <w:sz w:val="28"/>
          <w:szCs w:val="28"/>
        </w:rPr>
      </w:pP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p w:rsidR="00A74403" w:rsidRPr="005660CB" w:rsidRDefault="00A74403" w:rsidP="00A74403">
      <w:pPr>
        <w:tabs>
          <w:tab w:val="num" w:pos="0"/>
          <w:tab w:val="left" w:pos="709"/>
          <w:tab w:val="left" w:pos="851"/>
        </w:tabs>
        <w:autoSpaceDE w:val="0"/>
        <w:autoSpaceDN w:val="0"/>
        <w:adjustRightInd w:val="0"/>
        <w:ind w:firstLine="709"/>
        <w:jc w:val="both"/>
        <w:rPr>
          <w:i/>
          <w:sz w:val="28"/>
          <w:szCs w:val="28"/>
          <w:lang w:val="en-US"/>
        </w:rPr>
      </w:pPr>
      <m:oMathPara>
        <m:oMath>
          <m:r>
            <w:rPr>
              <w:rFonts w:ascii="Cambria Math" w:hAnsi="Cambria Math"/>
              <w:sz w:val="28"/>
              <w:szCs w:val="28"/>
            </w:rPr>
            <m:t>НМЦ= (</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sSub>
            </m:e>
          </m:nary>
          <m:r>
            <w:rPr>
              <w:rFonts w:ascii="Cambria Math" w:hAnsi="Cambria Math"/>
              <w:sz w:val="28"/>
              <w:szCs w:val="28"/>
            </w:rPr>
            <m:t>)/</m:t>
          </m:r>
          <m:r>
            <w:rPr>
              <w:rFonts w:ascii="Cambria Math" w:hAnsi="Cambria Math"/>
              <w:sz w:val="28"/>
              <w:szCs w:val="28"/>
              <w:lang w:val="en-US"/>
            </w:rPr>
            <m:t>n</m:t>
          </m:r>
        </m:oMath>
      </m:oMathPara>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где:</w:t>
      </w:r>
    </w:p>
    <w:tbl>
      <w:tblPr>
        <w:tblStyle w:val="aff2"/>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236"/>
        <w:gridCol w:w="1250"/>
        <w:gridCol w:w="465"/>
        <w:gridCol w:w="7654"/>
      </w:tblGrid>
      <w:tr w:rsidR="00A74403" w:rsidRPr="00A74403" w:rsidTr="00A74403">
        <w:trPr>
          <w:trHeight w:val="227"/>
        </w:trPr>
        <w:tc>
          <w:tcPr>
            <w:tcW w:w="236" w:type="dxa"/>
          </w:tcPr>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tc>
        <w:tc>
          <w:tcPr>
            <w:tcW w:w="1250" w:type="dxa"/>
            <w:vAlign w:val="center"/>
          </w:tcPr>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tc>
        <w:tc>
          <w:tcPr>
            <w:tcW w:w="465" w:type="dxa"/>
            <w:vAlign w:val="center"/>
          </w:tcPr>
          <w:p w:rsidR="00A74403" w:rsidRPr="00F91785" w:rsidRDefault="00A74403" w:rsidP="00A74403">
            <w:pPr>
              <w:tabs>
                <w:tab w:val="num" w:pos="0"/>
                <w:tab w:val="left" w:pos="709"/>
                <w:tab w:val="left" w:pos="851"/>
              </w:tabs>
              <w:autoSpaceDE w:val="0"/>
              <w:autoSpaceDN w:val="0"/>
              <w:adjustRightInd w:val="0"/>
              <w:ind w:firstLine="709"/>
              <w:jc w:val="both"/>
              <w:rPr>
                <w:sz w:val="28"/>
                <w:szCs w:val="28"/>
                <w:lang w:val="en-US"/>
              </w:rPr>
            </w:pPr>
          </w:p>
        </w:tc>
        <w:tc>
          <w:tcPr>
            <w:tcW w:w="7654" w:type="dxa"/>
          </w:tcPr>
          <w:p w:rsidR="00A74403" w:rsidRPr="00116C59" w:rsidRDefault="00A74403">
            <w:pPr>
              <w:tabs>
                <w:tab w:val="num" w:pos="0"/>
                <w:tab w:val="left" w:pos="709"/>
                <w:tab w:val="left" w:pos="851"/>
              </w:tabs>
              <w:autoSpaceDE w:val="0"/>
              <w:autoSpaceDN w:val="0"/>
              <w:adjustRightInd w:val="0"/>
              <w:ind w:firstLine="709"/>
              <w:jc w:val="both"/>
              <w:rPr>
                <w:sz w:val="28"/>
                <w:szCs w:val="28"/>
              </w:rPr>
            </w:pPr>
          </w:p>
        </w:tc>
      </w:tr>
      <w:tr w:rsidR="00A74403" w:rsidRPr="00A74403" w:rsidTr="00A74403">
        <w:trPr>
          <w:trHeight w:val="227"/>
        </w:trPr>
        <w:tc>
          <w:tcPr>
            <w:tcW w:w="236" w:type="dxa"/>
          </w:tcPr>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tc>
        <w:tc>
          <w:tcPr>
            <w:tcW w:w="1250" w:type="dxa"/>
            <w:vAlign w:val="center"/>
          </w:tcPr>
          <w:p w:rsidR="00A74403" w:rsidRPr="00A74403" w:rsidRDefault="00A74403" w:rsidP="00A74403">
            <w:pPr>
              <w:tabs>
                <w:tab w:val="num" w:pos="0"/>
                <w:tab w:val="left" w:pos="709"/>
                <w:tab w:val="left" w:pos="851"/>
              </w:tabs>
              <w:autoSpaceDE w:val="0"/>
              <w:autoSpaceDN w:val="0"/>
              <w:adjustRightInd w:val="0"/>
              <w:ind w:firstLine="709"/>
              <w:jc w:val="both"/>
              <w:rPr>
                <w:i/>
                <w:sz w:val="28"/>
                <w:szCs w:val="28"/>
              </w:rPr>
            </w:pPr>
            <w:r w:rsidRPr="00A74403">
              <w:rPr>
                <w:i/>
                <w:sz w:val="28"/>
                <w:szCs w:val="28"/>
              </w:rPr>
              <w:t>n</w:t>
            </w:r>
          </w:p>
        </w:tc>
        <w:tc>
          <w:tcPr>
            <w:tcW w:w="465" w:type="dxa"/>
            <w:vAlign w:val="center"/>
          </w:tcPr>
          <w:p w:rsidR="00A74403" w:rsidRPr="00F91785" w:rsidRDefault="00A74403" w:rsidP="00A74403">
            <w:pPr>
              <w:tabs>
                <w:tab w:val="num" w:pos="0"/>
                <w:tab w:val="left" w:pos="709"/>
                <w:tab w:val="left" w:pos="851"/>
              </w:tabs>
              <w:autoSpaceDE w:val="0"/>
              <w:autoSpaceDN w:val="0"/>
              <w:adjustRightInd w:val="0"/>
              <w:ind w:firstLine="709"/>
              <w:jc w:val="both"/>
              <w:rPr>
                <w:sz w:val="28"/>
                <w:szCs w:val="28"/>
                <w:lang w:val="en-US"/>
              </w:rPr>
            </w:pPr>
            <w:r w:rsidRPr="00F91785">
              <w:rPr>
                <w:sz w:val="28"/>
                <w:szCs w:val="28"/>
              </w:rPr>
              <w:sym w:font="Symbol" w:char="F02D"/>
            </w:r>
          </w:p>
        </w:tc>
        <w:tc>
          <w:tcPr>
            <w:tcW w:w="7654" w:type="dxa"/>
          </w:tcPr>
          <w:p w:rsidR="00A74403" w:rsidRPr="00116C59" w:rsidRDefault="00A74403" w:rsidP="00A74403">
            <w:pPr>
              <w:tabs>
                <w:tab w:val="num" w:pos="0"/>
                <w:tab w:val="left" w:pos="709"/>
                <w:tab w:val="left" w:pos="851"/>
              </w:tabs>
              <w:autoSpaceDE w:val="0"/>
              <w:autoSpaceDN w:val="0"/>
              <w:adjustRightInd w:val="0"/>
              <w:ind w:firstLine="709"/>
              <w:jc w:val="both"/>
              <w:rPr>
                <w:sz w:val="28"/>
                <w:szCs w:val="28"/>
              </w:rPr>
            </w:pPr>
            <w:r w:rsidRPr="00116C59">
              <w:rPr>
                <w:sz w:val="28"/>
                <w:szCs w:val="28"/>
              </w:rPr>
              <w:t>количество значений, используемых в расчете;</w:t>
            </w:r>
          </w:p>
        </w:tc>
      </w:tr>
      <w:tr w:rsidR="00A74403" w:rsidRPr="00A74403" w:rsidTr="00A74403">
        <w:trPr>
          <w:trHeight w:val="227"/>
        </w:trPr>
        <w:tc>
          <w:tcPr>
            <w:tcW w:w="236" w:type="dxa"/>
          </w:tcPr>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tc>
        <w:tc>
          <w:tcPr>
            <w:tcW w:w="1250" w:type="dxa"/>
            <w:vAlign w:val="center"/>
          </w:tcPr>
          <w:p w:rsidR="00A74403" w:rsidRPr="00A74403" w:rsidRDefault="00A74403" w:rsidP="00A74403">
            <w:pPr>
              <w:tabs>
                <w:tab w:val="num" w:pos="0"/>
                <w:tab w:val="left" w:pos="709"/>
                <w:tab w:val="left" w:pos="851"/>
              </w:tabs>
              <w:autoSpaceDE w:val="0"/>
              <w:autoSpaceDN w:val="0"/>
              <w:adjustRightInd w:val="0"/>
              <w:ind w:firstLine="709"/>
              <w:jc w:val="both"/>
              <w:rPr>
                <w:i/>
                <w:sz w:val="28"/>
                <w:szCs w:val="28"/>
              </w:rPr>
            </w:pPr>
            <w:r w:rsidRPr="00A74403">
              <w:rPr>
                <w:i/>
                <w:sz w:val="28"/>
                <w:szCs w:val="28"/>
                <w:lang w:val="en-US"/>
              </w:rPr>
              <w:t>i</w:t>
            </w:r>
          </w:p>
        </w:tc>
        <w:tc>
          <w:tcPr>
            <w:tcW w:w="465" w:type="dxa"/>
            <w:vAlign w:val="center"/>
          </w:tcPr>
          <w:p w:rsidR="00A74403" w:rsidRPr="00F91785" w:rsidRDefault="00A74403" w:rsidP="00A74403">
            <w:pPr>
              <w:tabs>
                <w:tab w:val="num" w:pos="0"/>
                <w:tab w:val="left" w:pos="709"/>
                <w:tab w:val="left" w:pos="851"/>
              </w:tabs>
              <w:autoSpaceDE w:val="0"/>
              <w:autoSpaceDN w:val="0"/>
              <w:adjustRightInd w:val="0"/>
              <w:ind w:firstLine="709"/>
              <w:jc w:val="both"/>
              <w:rPr>
                <w:b/>
                <w:sz w:val="28"/>
                <w:szCs w:val="28"/>
                <w:lang w:val="en-US"/>
              </w:rPr>
            </w:pPr>
            <w:r w:rsidRPr="00F91785">
              <w:rPr>
                <w:sz w:val="28"/>
                <w:szCs w:val="28"/>
              </w:rPr>
              <w:sym w:font="Symbol" w:char="F02D"/>
            </w:r>
          </w:p>
        </w:tc>
        <w:tc>
          <w:tcPr>
            <w:tcW w:w="7654" w:type="dxa"/>
          </w:tcPr>
          <w:p w:rsidR="00A74403" w:rsidRPr="00116C59" w:rsidRDefault="00A74403" w:rsidP="00A74403">
            <w:pPr>
              <w:tabs>
                <w:tab w:val="num" w:pos="0"/>
                <w:tab w:val="left" w:pos="709"/>
                <w:tab w:val="left" w:pos="851"/>
              </w:tabs>
              <w:autoSpaceDE w:val="0"/>
              <w:autoSpaceDN w:val="0"/>
              <w:adjustRightInd w:val="0"/>
              <w:ind w:firstLine="709"/>
              <w:jc w:val="both"/>
              <w:rPr>
                <w:sz w:val="28"/>
                <w:szCs w:val="28"/>
              </w:rPr>
            </w:pPr>
            <w:r w:rsidRPr="00116C59">
              <w:rPr>
                <w:sz w:val="28"/>
                <w:szCs w:val="28"/>
              </w:rPr>
              <w:t>номер источника ценовой информации;</w:t>
            </w:r>
          </w:p>
        </w:tc>
      </w:tr>
      <w:tr w:rsidR="00A74403" w:rsidRPr="00A74403" w:rsidTr="00A74403">
        <w:trPr>
          <w:trHeight w:val="227"/>
        </w:trPr>
        <w:tc>
          <w:tcPr>
            <w:tcW w:w="236" w:type="dxa"/>
          </w:tcPr>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tc>
        <w:tc>
          <w:tcPr>
            <w:tcW w:w="1250" w:type="dxa"/>
            <w:vAlign w:val="center"/>
          </w:tcPr>
          <w:p w:rsidR="00A74403" w:rsidRPr="00A74403" w:rsidRDefault="00A74403" w:rsidP="005660CB">
            <w:pPr>
              <w:tabs>
                <w:tab w:val="num" w:pos="0"/>
                <w:tab w:val="left" w:pos="709"/>
                <w:tab w:val="left" w:pos="851"/>
              </w:tabs>
              <w:autoSpaceDE w:val="0"/>
              <w:autoSpaceDN w:val="0"/>
              <w:adjustRightInd w:val="0"/>
              <w:ind w:firstLine="709"/>
              <w:jc w:val="both"/>
              <w:rPr>
                <w:sz w:val="28"/>
                <w:szCs w:val="28"/>
                <w:vertAlign w:val="subscript"/>
                <w:lang w:val="en-US"/>
              </w:rPr>
            </w:pPr>
            <w:r w:rsidRPr="00A74403">
              <w:rPr>
                <w:sz w:val="28"/>
                <w:szCs w:val="28"/>
              </w:rPr>
              <w:t>Ц</w:t>
            </w:r>
          </w:p>
        </w:tc>
        <w:tc>
          <w:tcPr>
            <w:tcW w:w="465" w:type="dxa"/>
            <w:vAlign w:val="center"/>
          </w:tcPr>
          <w:p w:rsidR="00A74403" w:rsidRPr="00F91785" w:rsidRDefault="00A74403" w:rsidP="00A74403">
            <w:pPr>
              <w:tabs>
                <w:tab w:val="num" w:pos="0"/>
                <w:tab w:val="left" w:pos="709"/>
                <w:tab w:val="left" w:pos="851"/>
              </w:tabs>
              <w:autoSpaceDE w:val="0"/>
              <w:autoSpaceDN w:val="0"/>
              <w:adjustRightInd w:val="0"/>
              <w:ind w:firstLine="709"/>
              <w:jc w:val="both"/>
              <w:rPr>
                <w:sz w:val="28"/>
                <w:szCs w:val="28"/>
              </w:rPr>
            </w:pPr>
            <w:r w:rsidRPr="00F91785">
              <w:rPr>
                <w:sz w:val="28"/>
                <w:szCs w:val="28"/>
              </w:rPr>
              <w:sym w:font="Symbol" w:char="F02D"/>
            </w:r>
          </w:p>
        </w:tc>
        <w:tc>
          <w:tcPr>
            <w:tcW w:w="7654" w:type="dxa"/>
            <w:vAlign w:val="center"/>
          </w:tcPr>
          <w:p w:rsidR="00B81046" w:rsidRDefault="00A74403" w:rsidP="005660CB">
            <w:pPr>
              <w:tabs>
                <w:tab w:val="num" w:pos="0"/>
                <w:tab w:val="left" w:pos="709"/>
                <w:tab w:val="left" w:pos="851"/>
              </w:tabs>
              <w:autoSpaceDE w:val="0"/>
              <w:autoSpaceDN w:val="0"/>
              <w:adjustRightInd w:val="0"/>
              <w:ind w:firstLine="709"/>
              <w:jc w:val="both"/>
              <w:rPr>
                <w:sz w:val="28"/>
                <w:szCs w:val="28"/>
                <w:lang w:eastAsia="ar-SA"/>
              </w:rPr>
            </w:pPr>
            <w:r w:rsidRPr="00116C59">
              <w:rPr>
                <w:sz w:val="28"/>
                <w:szCs w:val="28"/>
              </w:rPr>
              <w:t xml:space="preserve">цена </w:t>
            </w:r>
            <w:r w:rsidR="00E20B43" w:rsidRPr="00116C59">
              <w:rPr>
                <w:sz w:val="28"/>
                <w:szCs w:val="28"/>
              </w:rPr>
              <w:t>работ, услуг,</w:t>
            </w:r>
            <w:r w:rsidRPr="00116C59">
              <w:rPr>
                <w:sz w:val="28"/>
                <w:szCs w:val="28"/>
              </w:rPr>
              <w:t xml:space="preserve"> представленная в источнике с номером i скорректированная с учетом по</w:t>
            </w:r>
            <w:r w:rsidRPr="00D12224">
              <w:rPr>
                <w:sz w:val="28"/>
                <w:szCs w:val="28"/>
              </w:rPr>
              <w:t>правок.</w:t>
            </w:r>
          </w:p>
        </w:tc>
      </w:tr>
    </w:tbl>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p>
    <w:p w:rsidR="003812B4" w:rsidRDefault="003812B4" w:rsidP="00A74403">
      <w:pPr>
        <w:tabs>
          <w:tab w:val="num" w:pos="0"/>
          <w:tab w:val="left" w:pos="709"/>
          <w:tab w:val="left" w:pos="851"/>
        </w:tabs>
        <w:autoSpaceDE w:val="0"/>
        <w:autoSpaceDN w:val="0"/>
        <w:adjustRightInd w:val="0"/>
        <w:ind w:firstLine="709"/>
        <w:jc w:val="both"/>
        <w:rPr>
          <w:sz w:val="28"/>
          <w:szCs w:val="28"/>
        </w:rPr>
      </w:pPr>
      <w:r w:rsidRPr="003812B4">
        <w:rPr>
          <w:sz w:val="28"/>
          <w:szCs w:val="28"/>
        </w:rPr>
        <w:t>В случае, если найден один ценовой источник информации, в качестве НМЦ принимается цена единственного ценового предложения.</w:t>
      </w:r>
    </w:p>
    <w:p w:rsidR="00A74403" w:rsidRPr="00A74403" w:rsidRDefault="003812B4" w:rsidP="00A74403">
      <w:pPr>
        <w:tabs>
          <w:tab w:val="num" w:pos="0"/>
          <w:tab w:val="left" w:pos="709"/>
          <w:tab w:val="left" w:pos="851"/>
        </w:tabs>
        <w:autoSpaceDE w:val="0"/>
        <w:autoSpaceDN w:val="0"/>
        <w:adjustRightInd w:val="0"/>
        <w:ind w:firstLine="709"/>
        <w:jc w:val="both"/>
        <w:rPr>
          <w:sz w:val="28"/>
          <w:szCs w:val="28"/>
        </w:rPr>
      </w:pPr>
      <w:r>
        <w:rPr>
          <w:sz w:val="28"/>
          <w:szCs w:val="28"/>
        </w:rPr>
        <w:t>Дополнительно, в</w:t>
      </w:r>
      <w:r w:rsidR="00A74403" w:rsidRPr="00A74403">
        <w:rPr>
          <w:sz w:val="28"/>
          <w:szCs w:val="28"/>
        </w:rPr>
        <w:t xml:space="preserve"> случае, если </w:t>
      </w:r>
      <w:r>
        <w:rPr>
          <w:sz w:val="28"/>
          <w:szCs w:val="28"/>
        </w:rPr>
        <w:t xml:space="preserve">в </w:t>
      </w:r>
      <w:r w:rsidRPr="003812B4">
        <w:rPr>
          <w:sz w:val="28"/>
          <w:szCs w:val="28"/>
        </w:rPr>
        <w:t xml:space="preserve">пределах 20% от минимальной цены выборки </w:t>
      </w:r>
      <w:r>
        <w:rPr>
          <w:sz w:val="28"/>
          <w:szCs w:val="28"/>
        </w:rPr>
        <w:t xml:space="preserve">найдено менее трех </w:t>
      </w:r>
      <w:r w:rsidR="00A74403" w:rsidRPr="00A74403">
        <w:rPr>
          <w:sz w:val="28"/>
          <w:szCs w:val="28"/>
        </w:rPr>
        <w:t>ценов</w:t>
      </w:r>
      <w:r>
        <w:rPr>
          <w:sz w:val="28"/>
          <w:szCs w:val="28"/>
        </w:rPr>
        <w:t>ых</w:t>
      </w:r>
      <w:r w:rsidR="00A74403" w:rsidRPr="00A74403">
        <w:rPr>
          <w:sz w:val="28"/>
          <w:szCs w:val="28"/>
        </w:rPr>
        <w:t xml:space="preserve"> источник</w:t>
      </w:r>
      <w:r>
        <w:rPr>
          <w:sz w:val="28"/>
          <w:szCs w:val="28"/>
        </w:rPr>
        <w:t>ов</w:t>
      </w:r>
      <w:r w:rsidR="00A74403" w:rsidRPr="00A74403">
        <w:rPr>
          <w:sz w:val="28"/>
          <w:szCs w:val="28"/>
        </w:rPr>
        <w:t xml:space="preserve"> информации, </w:t>
      </w:r>
      <w:r>
        <w:rPr>
          <w:sz w:val="28"/>
          <w:szCs w:val="28"/>
        </w:rPr>
        <w:t xml:space="preserve">такой </w:t>
      </w:r>
      <w:r w:rsidR="00A74403" w:rsidRPr="00A74403">
        <w:rPr>
          <w:sz w:val="28"/>
          <w:szCs w:val="28"/>
        </w:rPr>
        <w:t>расчет НМЦ:</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утвержд</w:t>
      </w:r>
      <w:r w:rsidR="0050676A">
        <w:rPr>
          <w:sz w:val="28"/>
          <w:szCs w:val="28"/>
        </w:rPr>
        <w:t>ается</w:t>
      </w:r>
      <w:r w:rsidRPr="00A74403">
        <w:rPr>
          <w:sz w:val="28"/>
          <w:szCs w:val="28"/>
        </w:rPr>
        <w:t xml:space="preserve"> распорядительным документом</w:t>
      </w:r>
      <w:r w:rsidR="00D648D7">
        <w:rPr>
          <w:sz w:val="28"/>
          <w:szCs w:val="28"/>
        </w:rPr>
        <w:t>,</w:t>
      </w:r>
      <w:r w:rsidR="00D648D7" w:rsidRPr="00D648D7">
        <w:rPr>
          <w:sz w:val="28"/>
          <w:szCs w:val="28"/>
        </w:rPr>
        <w:t xml:space="preserve"> </w:t>
      </w:r>
      <w:r w:rsidR="00D648D7">
        <w:rPr>
          <w:sz w:val="28"/>
          <w:szCs w:val="28"/>
        </w:rPr>
        <w:t>подписанным единолично</w:t>
      </w:r>
      <w:r w:rsidR="00D648D7" w:rsidRPr="00E56E32">
        <w:rPr>
          <w:sz w:val="28"/>
          <w:szCs w:val="28"/>
        </w:rPr>
        <w:t xml:space="preserve"> руководител</w:t>
      </w:r>
      <w:r w:rsidR="00D648D7">
        <w:rPr>
          <w:sz w:val="28"/>
          <w:szCs w:val="28"/>
        </w:rPr>
        <w:t>ем</w:t>
      </w:r>
      <w:r w:rsidR="00D648D7" w:rsidRPr="00E56E32">
        <w:rPr>
          <w:sz w:val="28"/>
          <w:szCs w:val="28"/>
        </w:rPr>
        <w:t xml:space="preserve"> организации Заказчика</w:t>
      </w:r>
      <w:r w:rsidR="00D648D7">
        <w:rPr>
          <w:sz w:val="28"/>
          <w:szCs w:val="28"/>
        </w:rPr>
        <w:t xml:space="preserve"> либо исполняющим обязанности в случае его отсутствия</w:t>
      </w:r>
      <w:r w:rsidRPr="00A74403">
        <w:rPr>
          <w:sz w:val="28"/>
          <w:szCs w:val="28"/>
        </w:rPr>
        <w:t xml:space="preserve"> (</w:t>
      </w:r>
      <w:r w:rsidR="00FC2F74" w:rsidRPr="00805D30">
        <w:rPr>
          <w:bCs/>
          <w:sz w:val="28"/>
          <w:szCs w:val="28"/>
        </w:rPr>
        <w:t>для Госкорпорации – утверждается решением первого заместителя, заместителя генерального директора либо директорами по направлениям и(или) руководителями структурных п</w:t>
      </w:r>
      <w:r w:rsidR="004C2345">
        <w:rPr>
          <w:bCs/>
          <w:sz w:val="28"/>
          <w:szCs w:val="28"/>
        </w:rPr>
        <w:t>одразделений, находящихся в прямом подчинении генерального директора</w:t>
      </w:r>
      <w:r w:rsidRPr="00A74403">
        <w:rPr>
          <w:sz w:val="28"/>
          <w:szCs w:val="28"/>
        </w:rPr>
        <w:t>);</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публик</w:t>
      </w:r>
      <w:r w:rsidR="0050676A">
        <w:rPr>
          <w:sz w:val="28"/>
          <w:szCs w:val="28"/>
        </w:rPr>
        <w:t>уется</w:t>
      </w:r>
      <w:r w:rsidRPr="00A74403">
        <w:rPr>
          <w:sz w:val="28"/>
          <w:szCs w:val="28"/>
        </w:rPr>
        <w:t xml:space="preserve"> на официальных сайтах по форме ценового анализа </w:t>
      </w:r>
      <w:r w:rsidR="0050676A" w:rsidRPr="00A74403">
        <w:rPr>
          <w:sz w:val="28"/>
          <w:szCs w:val="28"/>
        </w:rPr>
        <w:t>(Приложение № 2 к Методике)</w:t>
      </w:r>
      <w:r w:rsidRPr="00A74403">
        <w:rPr>
          <w:sz w:val="28"/>
          <w:szCs w:val="28"/>
        </w:rPr>
        <w:t xml:space="preserve"> </w:t>
      </w:r>
      <w:r w:rsidR="00734C2D" w:rsidRPr="00734C2D">
        <w:rPr>
          <w:sz w:val="28"/>
          <w:szCs w:val="28"/>
        </w:rPr>
        <w:t>(размещение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Pr="00A74403">
        <w:rPr>
          <w:sz w:val="28"/>
          <w:szCs w:val="28"/>
        </w:rPr>
        <w:t>;</w:t>
      </w:r>
    </w:p>
    <w:p w:rsidR="009B2A78"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официально направл</w:t>
      </w:r>
      <w:r w:rsidR="0050676A">
        <w:rPr>
          <w:sz w:val="28"/>
          <w:szCs w:val="28"/>
        </w:rPr>
        <w:t>яется</w:t>
      </w:r>
      <w:r w:rsidRPr="00A74403">
        <w:rPr>
          <w:sz w:val="28"/>
          <w:szCs w:val="28"/>
        </w:rPr>
        <w:t xml:space="preserve"> в </w:t>
      </w:r>
      <w:r w:rsidR="00995939">
        <w:rPr>
          <w:sz w:val="28"/>
          <w:szCs w:val="28"/>
        </w:rPr>
        <w:t>СОВК и ПЗА заказч</w:t>
      </w:r>
      <w:bookmarkStart w:id="29" w:name="_GoBack"/>
      <w:bookmarkEnd w:id="29"/>
      <w:r w:rsidR="00995939">
        <w:rPr>
          <w:sz w:val="28"/>
          <w:szCs w:val="28"/>
        </w:rPr>
        <w:t>ика (</w:t>
      </w:r>
      <w:r w:rsidR="000E61B4">
        <w:rPr>
          <w:sz w:val="28"/>
          <w:szCs w:val="28"/>
        </w:rPr>
        <w:t>для</w:t>
      </w:r>
      <w:r w:rsidR="00995939">
        <w:rPr>
          <w:sz w:val="28"/>
          <w:szCs w:val="28"/>
        </w:rPr>
        <w:t xml:space="preserve"> НМЦ </w:t>
      </w:r>
      <w:r w:rsidR="000E61B4">
        <w:rPr>
          <w:sz w:val="28"/>
          <w:szCs w:val="28"/>
        </w:rPr>
        <w:t xml:space="preserve"> размером</w:t>
      </w:r>
      <w:r w:rsidR="00995939">
        <w:rPr>
          <w:sz w:val="28"/>
          <w:szCs w:val="28"/>
        </w:rPr>
        <w:t xml:space="preserve"> 100 млн. руб. с  НДС </w:t>
      </w:r>
      <w:r w:rsidR="000E61B4">
        <w:rPr>
          <w:sz w:val="28"/>
          <w:szCs w:val="28"/>
        </w:rPr>
        <w:t xml:space="preserve">и более </w:t>
      </w:r>
      <w:r w:rsidR="00995939">
        <w:rPr>
          <w:sz w:val="28"/>
          <w:szCs w:val="28"/>
        </w:rPr>
        <w:t xml:space="preserve">- </w:t>
      </w:r>
      <w:r w:rsidRPr="00A74403">
        <w:rPr>
          <w:sz w:val="28"/>
          <w:szCs w:val="28"/>
        </w:rPr>
        <w:t>ДКРД и ДЗА Госкорпорации «Росатом»</w:t>
      </w:r>
      <w:r w:rsidR="00995939">
        <w:rPr>
          <w:sz w:val="28"/>
          <w:szCs w:val="28"/>
        </w:rPr>
        <w:t>)</w:t>
      </w:r>
      <w:r w:rsidRPr="00A74403">
        <w:rPr>
          <w:sz w:val="28"/>
          <w:szCs w:val="28"/>
        </w:rPr>
        <w:t>.</w:t>
      </w:r>
    </w:p>
    <w:p w:rsidR="00A75B90" w:rsidRPr="00E21FFC" w:rsidRDefault="00A90590" w:rsidP="00A74403">
      <w:pPr>
        <w:tabs>
          <w:tab w:val="num" w:pos="0"/>
          <w:tab w:val="left" w:pos="709"/>
          <w:tab w:val="left" w:pos="851"/>
        </w:tabs>
        <w:autoSpaceDE w:val="0"/>
        <w:autoSpaceDN w:val="0"/>
        <w:adjustRightInd w:val="0"/>
        <w:ind w:firstLine="709"/>
        <w:jc w:val="both"/>
        <w:rPr>
          <w:sz w:val="28"/>
          <w:szCs w:val="28"/>
        </w:rPr>
      </w:pPr>
      <w:r w:rsidRPr="00E21FFC">
        <w:rPr>
          <w:sz w:val="28"/>
          <w:szCs w:val="28"/>
        </w:rPr>
        <w:t xml:space="preserve">Для </w:t>
      </w:r>
      <w:r w:rsidR="008F6208">
        <w:rPr>
          <w:sz w:val="28"/>
          <w:szCs w:val="28"/>
        </w:rPr>
        <w:t>работ, услуг</w:t>
      </w:r>
      <w:r w:rsidRPr="00E21FFC">
        <w:rPr>
          <w:sz w:val="28"/>
          <w:szCs w:val="28"/>
        </w:rPr>
        <w:t>, для закупки котор</w:t>
      </w:r>
      <w:r w:rsidR="008F6208">
        <w:rPr>
          <w:sz w:val="28"/>
          <w:szCs w:val="28"/>
        </w:rPr>
        <w:t>ых</w:t>
      </w:r>
      <w:r w:rsidRPr="00E21FFC">
        <w:rPr>
          <w:sz w:val="28"/>
          <w:szCs w:val="28"/>
        </w:rPr>
        <w:t xml:space="preserve"> необходимо разработать и утвердить категорийные стратегии, в случае, если найдено менее трех ценовых источников информации в пределах 20% от минимальной цены, установление порядка расчета и величины НМЦ осуществляется в соответствии с распорядительными документами генерального директора в соответствии с п. 5.2.2 ч)</w:t>
      </w:r>
      <w:r w:rsidR="009B2A78">
        <w:rPr>
          <w:sz w:val="28"/>
          <w:szCs w:val="28"/>
        </w:rPr>
        <w:t xml:space="preserve"> ЕОСЗ</w:t>
      </w:r>
      <w:r w:rsidRPr="00FF3662">
        <w:rPr>
          <w:rStyle w:val="afa"/>
        </w:rPr>
        <w:footnoteReference w:id="4"/>
      </w:r>
      <w:r w:rsidRPr="00E21FFC">
        <w:rPr>
          <w:sz w:val="28"/>
          <w:szCs w:val="28"/>
        </w:rPr>
        <w:t>.</w:t>
      </w:r>
    </w:p>
    <w:p w:rsidR="0076637A" w:rsidRDefault="00A74403">
      <w:pPr>
        <w:pStyle w:val="aff4"/>
        <w:tabs>
          <w:tab w:val="left" w:pos="0"/>
        </w:tabs>
        <w:autoSpaceDE w:val="0"/>
        <w:autoSpaceDN w:val="0"/>
        <w:adjustRightInd w:val="0"/>
        <w:ind w:left="0" w:firstLine="567"/>
        <w:jc w:val="both"/>
        <w:rPr>
          <w:sz w:val="28"/>
          <w:szCs w:val="28"/>
        </w:rPr>
      </w:pPr>
      <w:r w:rsidRPr="00A74403">
        <w:rPr>
          <w:sz w:val="28"/>
          <w:szCs w:val="28"/>
        </w:rPr>
        <w:t>В случае закупок материальных ценностей в составе работ, услуг расчет НМЦ таких материальных ценностей производится с учетом положений главы 3 Методики для конкурентных процедур.</w:t>
      </w:r>
    </w:p>
    <w:p w:rsidR="00C817C8" w:rsidRDefault="00C817C8" w:rsidP="00C817C8">
      <w:pPr>
        <w:pStyle w:val="aff4"/>
        <w:numPr>
          <w:ilvl w:val="0"/>
          <w:numId w:val="85"/>
        </w:numPr>
        <w:tabs>
          <w:tab w:val="left" w:pos="0"/>
          <w:tab w:val="left" w:pos="851"/>
        </w:tabs>
        <w:autoSpaceDE w:val="0"/>
        <w:autoSpaceDN w:val="0"/>
        <w:adjustRightInd w:val="0"/>
        <w:ind w:left="0" w:firstLine="567"/>
        <w:jc w:val="both"/>
        <w:rPr>
          <w:sz w:val="28"/>
          <w:szCs w:val="28"/>
        </w:rPr>
      </w:pPr>
      <w:r w:rsidRPr="00C817C8">
        <w:rPr>
          <w:sz w:val="28"/>
          <w:szCs w:val="28"/>
        </w:rPr>
        <w:lastRenderedPageBreak/>
        <w:t>Для закупок, осуществляемых способом у единственного поставщика, а также для упрощенных закупок, проводимых по основаниям ЕОСЗ</w:t>
      </w:r>
      <w:r>
        <w:rPr>
          <w:sz w:val="28"/>
          <w:szCs w:val="28"/>
        </w:rPr>
        <w:t>:</w:t>
      </w:r>
    </w:p>
    <w:p w:rsidR="00B566B0" w:rsidRDefault="00C817C8">
      <w:pPr>
        <w:pStyle w:val="aff4"/>
        <w:tabs>
          <w:tab w:val="left" w:pos="0"/>
          <w:tab w:val="left" w:pos="851"/>
        </w:tabs>
        <w:autoSpaceDE w:val="0"/>
        <w:autoSpaceDN w:val="0"/>
        <w:adjustRightInd w:val="0"/>
        <w:ind w:left="0" w:firstLine="981"/>
        <w:jc w:val="both"/>
        <w:rPr>
          <w:sz w:val="28"/>
          <w:szCs w:val="28"/>
        </w:rPr>
      </w:pPr>
      <w:r w:rsidRPr="00C817C8">
        <w:rPr>
          <w:sz w:val="28"/>
          <w:szCs w:val="28"/>
        </w:rPr>
        <w:t>Из полученного массива источников информации, найденного в результате перечисленных выше действий (п.п. 4, 5 настоящего раздела), исключаются:</w:t>
      </w:r>
    </w:p>
    <w:p w:rsidR="00B566B0" w:rsidRDefault="00C817C8">
      <w:pPr>
        <w:pStyle w:val="aff4"/>
        <w:tabs>
          <w:tab w:val="left" w:pos="0"/>
        </w:tabs>
        <w:autoSpaceDE w:val="0"/>
        <w:autoSpaceDN w:val="0"/>
        <w:ind w:left="0" w:firstLine="567"/>
        <w:contextualSpacing/>
        <w:jc w:val="both"/>
        <w:rPr>
          <w:sz w:val="28"/>
          <w:szCs w:val="28"/>
        </w:rPr>
      </w:pPr>
      <w:r>
        <w:rPr>
          <w:sz w:val="28"/>
          <w:szCs w:val="28"/>
        </w:rPr>
        <w:t>второе, третье и последующее ТКП одного и того же контрагента – в одном расчете допускается использование только одного ТКП с минимальной ценой от одного контрагента.</w:t>
      </w:r>
    </w:p>
    <w:p w:rsidR="00B566B0" w:rsidRDefault="00C817C8">
      <w:pPr>
        <w:tabs>
          <w:tab w:val="left" w:pos="0"/>
          <w:tab w:val="left" w:pos="851"/>
        </w:tabs>
        <w:autoSpaceDE w:val="0"/>
        <w:autoSpaceDN w:val="0"/>
        <w:adjustRightInd w:val="0"/>
        <w:ind w:firstLine="567"/>
        <w:jc w:val="both"/>
        <w:rPr>
          <w:sz w:val="28"/>
          <w:szCs w:val="28"/>
        </w:rPr>
      </w:pPr>
      <w:r>
        <w:rPr>
          <w:sz w:val="28"/>
          <w:szCs w:val="28"/>
        </w:rPr>
        <w:t>В</w:t>
      </w:r>
      <w:r w:rsidR="00A74403" w:rsidRPr="00995939">
        <w:rPr>
          <w:sz w:val="28"/>
          <w:szCs w:val="28"/>
        </w:rPr>
        <w:t xml:space="preserve"> качестве НМЦ принимается минимальное значение цены.</w:t>
      </w:r>
    </w:p>
    <w:p w:rsidR="00995939"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 xml:space="preserve">Если в результате перечисленных выше действий (п.п. </w:t>
      </w:r>
      <w:r w:rsidR="00995939">
        <w:rPr>
          <w:sz w:val="28"/>
          <w:szCs w:val="28"/>
        </w:rPr>
        <w:t>4</w:t>
      </w:r>
      <w:r w:rsidRPr="00A74403">
        <w:rPr>
          <w:sz w:val="28"/>
          <w:szCs w:val="28"/>
        </w:rPr>
        <w:t xml:space="preserve">, </w:t>
      </w:r>
      <w:r w:rsidR="00995939">
        <w:rPr>
          <w:sz w:val="28"/>
          <w:szCs w:val="28"/>
        </w:rPr>
        <w:t>5</w:t>
      </w:r>
      <w:r w:rsidRPr="00A74403">
        <w:rPr>
          <w:sz w:val="28"/>
          <w:szCs w:val="28"/>
        </w:rPr>
        <w:t xml:space="preserve"> настоящего раздела) найдено недостаточное количество ценовых источников, необходимых для расчета НМЦ в соответствии с п. </w:t>
      </w:r>
      <w:r w:rsidR="00995939">
        <w:rPr>
          <w:sz w:val="28"/>
          <w:szCs w:val="28"/>
        </w:rPr>
        <w:t>3</w:t>
      </w:r>
      <w:r w:rsidRPr="00A74403">
        <w:rPr>
          <w:sz w:val="28"/>
          <w:szCs w:val="28"/>
        </w:rPr>
        <w:t xml:space="preserve"> настоящего раздела, в качестве НМЦ принимается минимальное значение из найденных цен. </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 xml:space="preserve">Дополнительно </w:t>
      </w:r>
      <w:r w:rsidR="003812B4">
        <w:rPr>
          <w:sz w:val="28"/>
          <w:szCs w:val="28"/>
        </w:rPr>
        <w:t>такой расчет НМЦ</w:t>
      </w:r>
      <w:r w:rsidRPr="00A74403">
        <w:rPr>
          <w:sz w:val="28"/>
          <w:szCs w:val="28"/>
        </w:rPr>
        <w:t xml:space="preserve">, </w:t>
      </w:r>
      <w:r w:rsidR="00610E1B" w:rsidRPr="00610E1B">
        <w:rPr>
          <w:sz w:val="28"/>
          <w:szCs w:val="28"/>
        </w:rPr>
        <w:t xml:space="preserve">за исключением </w:t>
      </w:r>
      <w:r w:rsidR="007C1AC7">
        <w:rPr>
          <w:sz w:val="28"/>
          <w:szCs w:val="28"/>
        </w:rPr>
        <w:t>з</w:t>
      </w:r>
      <w:r w:rsidR="00610E1B" w:rsidRPr="00610E1B">
        <w:rPr>
          <w:sz w:val="28"/>
          <w:szCs w:val="28"/>
        </w:rPr>
        <w:t xml:space="preserve">акупок по основаниям, предусмотренным п. 10.11.1.1, 10.11.1.29 ЕОСЗ, </w:t>
      </w:r>
      <w:r w:rsidRPr="00A74403">
        <w:rPr>
          <w:sz w:val="28"/>
          <w:szCs w:val="28"/>
        </w:rPr>
        <w:t>расчет НМЦ:</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утвержд</w:t>
      </w:r>
      <w:r w:rsidR="0050676A">
        <w:rPr>
          <w:sz w:val="28"/>
          <w:szCs w:val="28"/>
        </w:rPr>
        <w:t>ается</w:t>
      </w:r>
      <w:r w:rsidRPr="00A74403">
        <w:rPr>
          <w:sz w:val="28"/>
          <w:szCs w:val="28"/>
        </w:rPr>
        <w:t xml:space="preserve"> распорядительным документом</w:t>
      </w:r>
      <w:r w:rsidR="00D648D7">
        <w:rPr>
          <w:sz w:val="28"/>
          <w:szCs w:val="28"/>
        </w:rPr>
        <w:t>,</w:t>
      </w:r>
      <w:r w:rsidR="00D648D7" w:rsidRPr="00D648D7">
        <w:t xml:space="preserve"> </w:t>
      </w:r>
      <w:r w:rsidR="00D648D7" w:rsidRPr="00D648D7">
        <w:rPr>
          <w:sz w:val="28"/>
          <w:szCs w:val="28"/>
        </w:rPr>
        <w:t>подписанным единолично руководителем организации Заказчика либо исполняющим обязанности в случае его отсутствия</w:t>
      </w:r>
      <w:r w:rsidRPr="00A74403">
        <w:rPr>
          <w:sz w:val="28"/>
          <w:szCs w:val="28"/>
        </w:rPr>
        <w:t xml:space="preserve"> (</w:t>
      </w:r>
      <w:r w:rsidR="008B3BA6" w:rsidRPr="008B3BA6">
        <w:rPr>
          <w:bCs/>
          <w:sz w:val="28"/>
          <w:szCs w:val="28"/>
        </w:rPr>
        <w:t>для Госкорпорации –</w:t>
      </w:r>
      <w:r w:rsidR="00541F14">
        <w:rPr>
          <w:bCs/>
          <w:sz w:val="28"/>
          <w:szCs w:val="28"/>
        </w:rPr>
        <w:t xml:space="preserve"> </w:t>
      </w:r>
      <w:r w:rsidR="00541F14" w:rsidRPr="00541F14">
        <w:rPr>
          <w:bCs/>
          <w:sz w:val="28"/>
          <w:szCs w:val="28"/>
        </w:rPr>
        <w:t>утверждается решением первого заместителя, заместителя генерального директора либо директорами по направлениям и(или) руководителями структурных подразделений, находящихся в прямом подчинении генерального директора</w:t>
      </w:r>
      <w:r w:rsidRPr="00A74403">
        <w:rPr>
          <w:sz w:val="28"/>
          <w:szCs w:val="28"/>
        </w:rPr>
        <w:t>);</w:t>
      </w:r>
    </w:p>
    <w:p w:rsidR="00A74403" w:rsidRP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публик</w:t>
      </w:r>
      <w:r w:rsidR="0050676A">
        <w:rPr>
          <w:sz w:val="28"/>
          <w:szCs w:val="28"/>
        </w:rPr>
        <w:t>уется</w:t>
      </w:r>
      <w:r w:rsidRPr="00A74403">
        <w:rPr>
          <w:sz w:val="28"/>
          <w:szCs w:val="28"/>
        </w:rPr>
        <w:t xml:space="preserve"> на официальных сайтах по форме ценового анализа </w:t>
      </w:r>
      <w:r w:rsidR="0050676A" w:rsidRPr="00A74403">
        <w:rPr>
          <w:sz w:val="28"/>
          <w:szCs w:val="28"/>
        </w:rPr>
        <w:t>(Приложение № 2 к Методике)</w:t>
      </w:r>
      <w:r w:rsidR="0050676A" w:rsidRPr="00734C2D">
        <w:rPr>
          <w:sz w:val="28"/>
          <w:szCs w:val="28"/>
        </w:rPr>
        <w:t xml:space="preserve"> </w:t>
      </w:r>
      <w:r w:rsidR="0050676A">
        <w:rPr>
          <w:sz w:val="28"/>
          <w:szCs w:val="28"/>
        </w:rPr>
        <w:t xml:space="preserve">в соответствии </w:t>
      </w:r>
      <w:r w:rsidRPr="00A74403">
        <w:rPr>
          <w:sz w:val="28"/>
          <w:szCs w:val="28"/>
        </w:rPr>
        <w:t xml:space="preserve">с требованиями п. 12.4.3 ЕОСЗ </w:t>
      </w:r>
      <w:r w:rsidR="00734C2D" w:rsidRPr="00734C2D">
        <w:rPr>
          <w:sz w:val="28"/>
          <w:szCs w:val="28"/>
        </w:rPr>
        <w:t>(размещение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Pr="00A74403">
        <w:rPr>
          <w:sz w:val="28"/>
          <w:szCs w:val="28"/>
        </w:rPr>
        <w:t>;</w:t>
      </w:r>
    </w:p>
    <w:p w:rsidR="00A74403" w:rsidRDefault="00A74403" w:rsidP="00A74403">
      <w:pPr>
        <w:tabs>
          <w:tab w:val="num" w:pos="0"/>
          <w:tab w:val="left" w:pos="709"/>
          <w:tab w:val="left" w:pos="851"/>
        </w:tabs>
        <w:autoSpaceDE w:val="0"/>
        <w:autoSpaceDN w:val="0"/>
        <w:adjustRightInd w:val="0"/>
        <w:ind w:firstLine="709"/>
        <w:jc w:val="both"/>
        <w:rPr>
          <w:sz w:val="28"/>
          <w:szCs w:val="28"/>
        </w:rPr>
      </w:pPr>
      <w:r w:rsidRPr="00A74403">
        <w:rPr>
          <w:sz w:val="28"/>
          <w:szCs w:val="28"/>
        </w:rPr>
        <w:t>официально направл</w:t>
      </w:r>
      <w:r w:rsidR="0050676A">
        <w:rPr>
          <w:sz w:val="28"/>
          <w:szCs w:val="28"/>
        </w:rPr>
        <w:t>яется</w:t>
      </w:r>
      <w:r w:rsidRPr="00A74403">
        <w:rPr>
          <w:sz w:val="28"/>
          <w:szCs w:val="28"/>
        </w:rPr>
        <w:t xml:space="preserve"> в </w:t>
      </w:r>
      <w:r w:rsidR="00995939">
        <w:rPr>
          <w:sz w:val="28"/>
          <w:szCs w:val="28"/>
        </w:rPr>
        <w:t xml:space="preserve">СОВК и ПЗА заказчика (для НМЦ </w:t>
      </w:r>
      <w:r w:rsidR="000E61B4">
        <w:rPr>
          <w:sz w:val="28"/>
          <w:szCs w:val="28"/>
        </w:rPr>
        <w:t xml:space="preserve">размером </w:t>
      </w:r>
      <w:r w:rsidR="00995939">
        <w:rPr>
          <w:sz w:val="28"/>
          <w:szCs w:val="28"/>
        </w:rPr>
        <w:t>100 млн. руб</w:t>
      </w:r>
      <w:r w:rsidR="000E61B4">
        <w:rPr>
          <w:sz w:val="28"/>
          <w:szCs w:val="28"/>
        </w:rPr>
        <w:t>.</w:t>
      </w:r>
      <w:r w:rsidR="00995939">
        <w:rPr>
          <w:sz w:val="28"/>
          <w:szCs w:val="28"/>
        </w:rPr>
        <w:t xml:space="preserve"> с НДС</w:t>
      </w:r>
      <w:r w:rsidR="000E61B4">
        <w:rPr>
          <w:sz w:val="28"/>
          <w:szCs w:val="28"/>
        </w:rPr>
        <w:t xml:space="preserve"> и более</w:t>
      </w:r>
      <w:r w:rsidR="00995939">
        <w:rPr>
          <w:sz w:val="28"/>
          <w:szCs w:val="28"/>
        </w:rPr>
        <w:t xml:space="preserve"> - </w:t>
      </w:r>
      <w:r w:rsidRPr="00A74403">
        <w:rPr>
          <w:sz w:val="28"/>
          <w:szCs w:val="28"/>
        </w:rPr>
        <w:t>ДКРД и ДЗА Госкорпорации «Росатом».</w:t>
      </w:r>
    </w:p>
    <w:p w:rsidR="00A75B90" w:rsidRPr="00E21FFC" w:rsidRDefault="00A75B90" w:rsidP="00A75B90">
      <w:pPr>
        <w:tabs>
          <w:tab w:val="num" w:pos="0"/>
          <w:tab w:val="left" w:pos="709"/>
          <w:tab w:val="left" w:pos="851"/>
        </w:tabs>
        <w:autoSpaceDE w:val="0"/>
        <w:autoSpaceDN w:val="0"/>
        <w:adjustRightInd w:val="0"/>
        <w:ind w:firstLine="709"/>
        <w:jc w:val="both"/>
        <w:rPr>
          <w:sz w:val="28"/>
          <w:szCs w:val="28"/>
        </w:rPr>
      </w:pPr>
      <w:r w:rsidRPr="00A75B90">
        <w:rPr>
          <w:sz w:val="28"/>
          <w:szCs w:val="28"/>
        </w:rPr>
        <w:t xml:space="preserve">При осуществлении закупок по основаниям, предусмотренным п. 10.11.1.1, 10.11.1.29 ЕОСЗ: </w:t>
      </w:r>
      <w:r w:rsidRPr="00E21FFC">
        <w:rPr>
          <w:sz w:val="28"/>
          <w:szCs w:val="28"/>
        </w:rPr>
        <w:t xml:space="preserve">в случае, если в результате перечисленных выше действий (п.п. </w:t>
      </w:r>
      <w:r w:rsidR="00995939" w:rsidRPr="00E21FFC">
        <w:rPr>
          <w:sz w:val="28"/>
          <w:szCs w:val="28"/>
        </w:rPr>
        <w:t>4</w:t>
      </w:r>
      <w:r w:rsidRPr="00E21FFC">
        <w:rPr>
          <w:sz w:val="28"/>
          <w:szCs w:val="28"/>
        </w:rPr>
        <w:t xml:space="preserve">, </w:t>
      </w:r>
      <w:r w:rsidR="00995939" w:rsidRPr="00E21FFC">
        <w:rPr>
          <w:sz w:val="28"/>
          <w:szCs w:val="28"/>
        </w:rPr>
        <w:t>5</w:t>
      </w:r>
      <w:r w:rsidRPr="00E21FFC">
        <w:rPr>
          <w:sz w:val="28"/>
          <w:szCs w:val="28"/>
        </w:rPr>
        <w:t xml:space="preserve"> настоящего раздела) найдено недостаточное количество ценовых источников в соответствии с п. </w:t>
      </w:r>
      <w:r w:rsidR="00995939" w:rsidRPr="00E21FFC">
        <w:rPr>
          <w:sz w:val="28"/>
          <w:szCs w:val="28"/>
        </w:rPr>
        <w:t>3</w:t>
      </w:r>
      <w:r w:rsidRPr="00E21FFC">
        <w:rPr>
          <w:sz w:val="28"/>
          <w:szCs w:val="28"/>
        </w:rPr>
        <w:t>.2 настоящего раздела, в качестве НМЦ используются цены в соответствии с п.</w:t>
      </w:r>
      <w:r w:rsidR="00995939" w:rsidRPr="00E21FFC">
        <w:rPr>
          <w:sz w:val="28"/>
          <w:szCs w:val="28"/>
        </w:rPr>
        <w:t>п.</w:t>
      </w:r>
      <w:r w:rsidRPr="00E21FFC">
        <w:rPr>
          <w:sz w:val="28"/>
          <w:szCs w:val="28"/>
        </w:rPr>
        <w:t xml:space="preserve"> </w:t>
      </w:r>
      <w:r w:rsidR="00644BC6">
        <w:rPr>
          <w:sz w:val="28"/>
          <w:szCs w:val="28"/>
        </w:rPr>
        <w:t>6</w:t>
      </w:r>
      <w:r w:rsidR="00995939" w:rsidRPr="00E21FFC">
        <w:rPr>
          <w:sz w:val="28"/>
          <w:szCs w:val="28"/>
        </w:rPr>
        <w:t xml:space="preserve">, </w:t>
      </w:r>
      <w:r w:rsidR="00644BC6">
        <w:rPr>
          <w:sz w:val="28"/>
          <w:szCs w:val="28"/>
        </w:rPr>
        <w:t>7</w:t>
      </w:r>
      <w:r w:rsidRPr="00E21FFC">
        <w:rPr>
          <w:sz w:val="28"/>
          <w:szCs w:val="28"/>
        </w:rPr>
        <w:t xml:space="preserve"> главы 1 Методики.</w:t>
      </w:r>
    </w:p>
    <w:p w:rsidR="006055BC" w:rsidRPr="006055BC" w:rsidRDefault="00A90590" w:rsidP="006055BC">
      <w:pPr>
        <w:tabs>
          <w:tab w:val="num" w:pos="0"/>
          <w:tab w:val="left" w:pos="709"/>
          <w:tab w:val="left" w:pos="851"/>
        </w:tabs>
        <w:autoSpaceDE w:val="0"/>
        <w:autoSpaceDN w:val="0"/>
        <w:adjustRightInd w:val="0"/>
        <w:ind w:firstLine="709"/>
        <w:jc w:val="both"/>
        <w:rPr>
          <w:sz w:val="28"/>
          <w:szCs w:val="28"/>
        </w:rPr>
      </w:pPr>
      <w:r w:rsidRPr="00E21FFC">
        <w:rPr>
          <w:sz w:val="28"/>
          <w:szCs w:val="28"/>
        </w:rPr>
        <w:t xml:space="preserve">Для </w:t>
      </w:r>
      <w:r w:rsidR="008F6208">
        <w:rPr>
          <w:sz w:val="28"/>
          <w:szCs w:val="28"/>
        </w:rPr>
        <w:t>работ, услуг</w:t>
      </w:r>
      <w:r w:rsidRPr="00E21FFC">
        <w:rPr>
          <w:sz w:val="28"/>
          <w:szCs w:val="28"/>
        </w:rPr>
        <w:t>, для закупки котор</w:t>
      </w:r>
      <w:r w:rsidR="008F6208">
        <w:rPr>
          <w:sz w:val="28"/>
          <w:szCs w:val="28"/>
        </w:rPr>
        <w:t>ых</w:t>
      </w:r>
      <w:r w:rsidRPr="00E21FFC">
        <w:rPr>
          <w:sz w:val="28"/>
          <w:szCs w:val="28"/>
        </w:rPr>
        <w:t xml:space="preserve"> необходимо разработать и утвердить категорийные стратегии, в случае, если найдено менее </w:t>
      </w:r>
      <w:r w:rsidR="008F6208">
        <w:rPr>
          <w:sz w:val="28"/>
          <w:szCs w:val="28"/>
        </w:rPr>
        <w:t>пяти</w:t>
      </w:r>
      <w:r w:rsidRPr="00E21FFC">
        <w:rPr>
          <w:sz w:val="28"/>
          <w:szCs w:val="28"/>
        </w:rPr>
        <w:t xml:space="preserve"> ценовых источников информации, установление порядка расчета и величины НМЦ осуществляется в соответствии с распорядительными документами генерального директора в соответствии с п. 5.2.2 ч)</w:t>
      </w:r>
      <w:r w:rsidR="009B2A78">
        <w:rPr>
          <w:sz w:val="28"/>
          <w:szCs w:val="28"/>
        </w:rPr>
        <w:t xml:space="preserve"> ЕОСЗ</w:t>
      </w:r>
      <w:r w:rsidRPr="00FF3662">
        <w:rPr>
          <w:rStyle w:val="afa"/>
        </w:rPr>
        <w:footnoteReference w:id="5"/>
      </w:r>
      <w:r w:rsidRPr="00E21FFC">
        <w:rPr>
          <w:sz w:val="28"/>
          <w:szCs w:val="28"/>
        </w:rPr>
        <w:t>.</w:t>
      </w:r>
      <w:r w:rsidR="00E21FFC" w:rsidRPr="00E21FFC">
        <w:rPr>
          <w:sz w:val="28"/>
          <w:szCs w:val="28"/>
        </w:rPr>
        <w:t xml:space="preserve"> </w:t>
      </w:r>
      <w:r w:rsidR="006055BC" w:rsidRPr="006055BC">
        <w:rPr>
          <w:sz w:val="28"/>
          <w:szCs w:val="28"/>
        </w:rPr>
        <w:t>В случае закупок материальных ценностей в составе работ, услуг расчет НМЦ таких материальных ценностей производится с учетом положений главы 3 Методики для единственного поставщика (в качестве НМЦ принимается минимальное значение приведенных цен).</w:t>
      </w:r>
    </w:p>
    <w:p w:rsidR="00B566B0" w:rsidRDefault="00F714FB">
      <w:pPr>
        <w:numPr>
          <w:ilvl w:val="0"/>
          <w:numId w:val="95"/>
        </w:numPr>
        <w:tabs>
          <w:tab w:val="clear" w:pos="1260"/>
          <w:tab w:val="num" w:pos="0"/>
          <w:tab w:val="num" w:pos="993"/>
        </w:tabs>
        <w:autoSpaceDE w:val="0"/>
        <w:autoSpaceDN w:val="0"/>
        <w:ind w:left="0" w:firstLine="709"/>
        <w:jc w:val="both"/>
        <w:rPr>
          <w:sz w:val="28"/>
          <w:szCs w:val="28"/>
        </w:rPr>
      </w:pPr>
      <w:r w:rsidRPr="00066692">
        <w:rPr>
          <w:sz w:val="28"/>
          <w:szCs w:val="28"/>
        </w:rPr>
        <w:lastRenderedPageBreak/>
        <w:t xml:space="preserve">Все мероприятия по поиску источников информации, по их анализу, по применению корректирующих поправок, по определению НМЦ, по принятию решения о снижению цены либо о проведении переговоров </w:t>
      </w:r>
      <w:r w:rsidR="00844E31" w:rsidRPr="00066692">
        <w:rPr>
          <w:sz w:val="28"/>
          <w:szCs w:val="28"/>
        </w:rPr>
        <w:t>п</w:t>
      </w:r>
      <w:r w:rsidRPr="00066692">
        <w:rPr>
          <w:sz w:val="28"/>
          <w:szCs w:val="28"/>
        </w:rPr>
        <w:t>о снижению цены с единственным исполнителем и т.д. отражаются в ценовом анализе (приложение №</w:t>
      </w:r>
      <w:r w:rsidR="005034C6" w:rsidRPr="00066692">
        <w:rPr>
          <w:sz w:val="28"/>
          <w:szCs w:val="28"/>
          <w:lang w:val="en-US"/>
        </w:rPr>
        <w:t> </w:t>
      </w:r>
      <w:r w:rsidRPr="00066692">
        <w:rPr>
          <w:sz w:val="28"/>
          <w:szCs w:val="28"/>
        </w:rPr>
        <w:t>2 к Методике)</w:t>
      </w:r>
      <w:r w:rsidR="006F7588" w:rsidRPr="006F7588">
        <w:rPr>
          <w:sz w:val="28"/>
          <w:szCs w:val="28"/>
        </w:rPr>
        <w:t xml:space="preserve"> и таблиц</w:t>
      </w:r>
      <w:r w:rsidR="006F7588">
        <w:rPr>
          <w:sz w:val="28"/>
          <w:szCs w:val="28"/>
        </w:rPr>
        <w:t>е</w:t>
      </w:r>
      <w:r w:rsidR="006F7588" w:rsidRPr="006F7588">
        <w:rPr>
          <w:sz w:val="28"/>
          <w:szCs w:val="28"/>
        </w:rPr>
        <w:t xml:space="preserve"> расчета (начальной) максимальной цены (таблиц</w:t>
      </w:r>
      <w:r w:rsidR="006F7588">
        <w:rPr>
          <w:sz w:val="28"/>
          <w:szCs w:val="28"/>
        </w:rPr>
        <w:t>а</w:t>
      </w:r>
      <w:r w:rsidR="006F7588" w:rsidRPr="006F7588">
        <w:rPr>
          <w:sz w:val="28"/>
          <w:szCs w:val="28"/>
        </w:rPr>
        <w:t xml:space="preserve"> № </w:t>
      </w:r>
      <w:r w:rsidR="00301831">
        <w:rPr>
          <w:sz w:val="28"/>
          <w:szCs w:val="28"/>
        </w:rPr>
        <w:t>3</w:t>
      </w:r>
      <w:r w:rsidR="006F7588" w:rsidRPr="006F7588">
        <w:rPr>
          <w:sz w:val="28"/>
          <w:szCs w:val="28"/>
        </w:rPr>
        <w:t xml:space="preserve"> приложения № 2) </w:t>
      </w:r>
      <w:r w:rsidRPr="00066692">
        <w:rPr>
          <w:sz w:val="28"/>
          <w:szCs w:val="28"/>
        </w:rPr>
        <w:t xml:space="preserve"> с приложением подтверждающих документов (копии направленных запросов, </w:t>
      </w:r>
      <w:r w:rsidR="00B55CAB" w:rsidRPr="00066692">
        <w:rPr>
          <w:sz w:val="28"/>
          <w:szCs w:val="28"/>
        </w:rPr>
        <w:t xml:space="preserve">ответы, </w:t>
      </w:r>
      <w:r w:rsidRPr="00066692">
        <w:rPr>
          <w:sz w:val="28"/>
          <w:szCs w:val="28"/>
        </w:rPr>
        <w:t>отказы контрагентов и т.д.).</w:t>
      </w:r>
    </w:p>
    <w:p w:rsidR="00F714FB" w:rsidRDefault="00F714FB" w:rsidP="00E54BBA">
      <w:pPr>
        <w:tabs>
          <w:tab w:val="num" w:pos="0"/>
          <w:tab w:val="left" w:pos="851"/>
        </w:tabs>
        <w:autoSpaceDE w:val="0"/>
        <w:autoSpaceDN w:val="0"/>
        <w:ind w:firstLine="709"/>
        <w:jc w:val="both"/>
        <w:rPr>
          <w:sz w:val="28"/>
          <w:szCs w:val="28"/>
        </w:rPr>
      </w:pPr>
      <w:r w:rsidRPr="00066692">
        <w:rPr>
          <w:sz w:val="28"/>
          <w:szCs w:val="28"/>
        </w:rPr>
        <w:t xml:space="preserve">Ценовой анализ должен быть подписан руководителем организации </w:t>
      </w:r>
      <w:r w:rsidR="00844E31" w:rsidRPr="00066692">
        <w:rPr>
          <w:sz w:val="28"/>
          <w:szCs w:val="28"/>
        </w:rPr>
        <w:t xml:space="preserve">- </w:t>
      </w:r>
      <w:r w:rsidRPr="00066692">
        <w:rPr>
          <w:sz w:val="28"/>
          <w:szCs w:val="28"/>
        </w:rPr>
        <w:t>инициатора закупки или уполномоченн</w:t>
      </w:r>
      <w:r w:rsidR="007E3553" w:rsidRPr="00066692">
        <w:rPr>
          <w:sz w:val="28"/>
          <w:szCs w:val="28"/>
        </w:rPr>
        <w:t>ым</w:t>
      </w:r>
      <w:r w:rsidRPr="00066692">
        <w:rPr>
          <w:sz w:val="28"/>
          <w:szCs w:val="28"/>
        </w:rPr>
        <w:t xml:space="preserve"> им лицо</w:t>
      </w:r>
      <w:r w:rsidR="007E3553" w:rsidRPr="00066692">
        <w:rPr>
          <w:sz w:val="28"/>
          <w:szCs w:val="28"/>
        </w:rPr>
        <w:t>м</w:t>
      </w:r>
      <w:r w:rsidRPr="00066692">
        <w:rPr>
          <w:sz w:val="28"/>
          <w:szCs w:val="28"/>
        </w:rPr>
        <w:t>.</w:t>
      </w:r>
    </w:p>
    <w:p w:rsidR="00B566B0" w:rsidRDefault="008D1748">
      <w:pPr>
        <w:numPr>
          <w:ilvl w:val="0"/>
          <w:numId w:val="95"/>
        </w:numPr>
        <w:tabs>
          <w:tab w:val="left" w:pos="0"/>
        </w:tabs>
        <w:autoSpaceDE w:val="0"/>
        <w:autoSpaceDN w:val="0"/>
        <w:ind w:left="0" w:firstLine="709"/>
        <w:jc w:val="both"/>
        <w:rPr>
          <w:sz w:val="28"/>
          <w:szCs w:val="28"/>
        </w:rPr>
      </w:pPr>
      <w:r>
        <w:rPr>
          <w:sz w:val="28"/>
          <w:szCs w:val="28"/>
        </w:rPr>
        <w:t xml:space="preserve">При закупках </w:t>
      </w:r>
      <w:r w:rsidRPr="008D1748">
        <w:rPr>
          <w:sz w:val="28"/>
          <w:szCs w:val="28"/>
        </w:rPr>
        <w:t>у единственного поставщика заказчик обязан перед заключением договора</w:t>
      </w:r>
      <w:r>
        <w:rPr>
          <w:sz w:val="28"/>
          <w:szCs w:val="28"/>
        </w:rPr>
        <w:t xml:space="preserve"> провести переговоры по снижению цены. Результаты </w:t>
      </w:r>
      <w:r w:rsidRPr="008D1748">
        <w:rPr>
          <w:sz w:val="28"/>
          <w:szCs w:val="28"/>
        </w:rPr>
        <w:t>переговоров должны быть изложены в ценовом анализе (приложение №</w:t>
      </w:r>
      <w:r w:rsidRPr="008D1748">
        <w:rPr>
          <w:sz w:val="28"/>
          <w:szCs w:val="28"/>
          <w:lang w:val="en-US"/>
        </w:rPr>
        <w:t> </w:t>
      </w:r>
      <w:r w:rsidRPr="008D1748">
        <w:rPr>
          <w:sz w:val="28"/>
          <w:szCs w:val="28"/>
        </w:rPr>
        <w:t>2 к Методике).</w:t>
      </w:r>
    </w:p>
    <w:p w:rsidR="00B566B0" w:rsidRDefault="00A90590">
      <w:pPr>
        <w:numPr>
          <w:ilvl w:val="0"/>
          <w:numId w:val="95"/>
        </w:numPr>
        <w:tabs>
          <w:tab w:val="left" w:pos="0"/>
        </w:tabs>
        <w:autoSpaceDE w:val="0"/>
        <w:autoSpaceDN w:val="0"/>
        <w:ind w:left="0" w:firstLine="709"/>
        <w:jc w:val="both"/>
        <w:rPr>
          <w:sz w:val="28"/>
          <w:szCs w:val="28"/>
        </w:rPr>
      </w:pPr>
      <w:r>
        <w:rPr>
          <w:sz w:val="28"/>
          <w:szCs w:val="28"/>
        </w:rPr>
        <w:t xml:space="preserve">Оптимальный </w:t>
      </w:r>
      <w:r w:rsidR="00F51D0C" w:rsidRPr="00F51D0C">
        <w:rPr>
          <w:sz w:val="28"/>
          <w:szCs w:val="28"/>
        </w:rPr>
        <w:t>с</w:t>
      </w:r>
      <w:r w:rsidR="0078197B">
        <w:rPr>
          <w:sz w:val="28"/>
          <w:szCs w:val="28"/>
        </w:rPr>
        <w:t>рок формирования расчета НМЦ и ценового анализа</w:t>
      </w:r>
      <w:r w:rsidR="00830C6B">
        <w:rPr>
          <w:sz w:val="28"/>
          <w:szCs w:val="28"/>
        </w:rPr>
        <w:t xml:space="preserve"> в соответствии с Приложением № 2 к настоящей Методике</w:t>
      </w:r>
      <w:r w:rsidR="0078197B">
        <w:rPr>
          <w:sz w:val="28"/>
          <w:szCs w:val="28"/>
        </w:rPr>
        <w:t xml:space="preserve">  2 </w:t>
      </w:r>
      <w:r w:rsidR="00503C56">
        <w:rPr>
          <w:sz w:val="28"/>
          <w:szCs w:val="28"/>
        </w:rPr>
        <w:t xml:space="preserve">рабочих </w:t>
      </w:r>
      <w:r w:rsidR="0078197B">
        <w:rPr>
          <w:sz w:val="28"/>
          <w:szCs w:val="28"/>
        </w:rPr>
        <w:t>дн</w:t>
      </w:r>
      <w:r>
        <w:rPr>
          <w:sz w:val="28"/>
          <w:szCs w:val="28"/>
        </w:rPr>
        <w:t>я</w:t>
      </w:r>
      <w:r w:rsidR="0078197B">
        <w:rPr>
          <w:sz w:val="28"/>
          <w:szCs w:val="28"/>
        </w:rPr>
        <w:t>.</w:t>
      </w:r>
    </w:p>
    <w:p w:rsidR="00B566B0" w:rsidRDefault="00814306">
      <w:pPr>
        <w:numPr>
          <w:ilvl w:val="0"/>
          <w:numId w:val="95"/>
        </w:numPr>
        <w:tabs>
          <w:tab w:val="left" w:pos="0"/>
        </w:tabs>
        <w:autoSpaceDE w:val="0"/>
        <w:autoSpaceDN w:val="0"/>
        <w:ind w:left="0" w:firstLine="709"/>
        <w:jc w:val="both"/>
        <w:rPr>
          <w:sz w:val="28"/>
          <w:szCs w:val="28"/>
        </w:rPr>
      </w:pPr>
      <w:r w:rsidRPr="00066692">
        <w:rPr>
          <w:sz w:val="28"/>
          <w:szCs w:val="28"/>
        </w:rPr>
        <w:t>В случае если процедура закупки не состоялась</w:t>
      </w:r>
      <w:r w:rsidR="00FD42F8" w:rsidRPr="00066692">
        <w:rPr>
          <w:sz w:val="28"/>
          <w:szCs w:val="28"/>
        </w:rPr>
        <w:t xml:space="preserve"> </w:t>
      </w:r>
      <w:r w:rsidR="00082AE5" w:rsidRPr="00066692">
        <w:rPr>
          <w:sz w:val="28"/>
          <w:szCs w:val="28"/>
        </w:rPr>
        <w:t xml:space="preserve">по причине </w:t>
      </w:r>
      <w:r w:rsidR="000E6E2E" w:rsidRPr="00066692">
        <w:rPr>
          <w:sz w:val="28"/>
          <w:szCs w:val="28"/>
        </w:rPr>
        <w:t>отсутствия участников, допускается корректировка значения НМЦ</w:t>
      </w:r>
      <w:r w:rsidRPr="00066692">
        <w:rPr>
          <w:sz w:val="28"/>
          <w:szCs w:val="28"/>
        </w:rPr>
        <w:t>. Для этого из массива актуальных источников информации, принятых в расчет</w:t>
      </w:r>
      <w:r w:rsidR="00DD6752" w:rsidRPr="00066692">
        <w:rPr>
          <w:sz w:val="28"/>
          <w:szCs w:val="28"/>
        </w:rPr>
        <w:t xml:space="preserve"> в соответствии с п.</w:t>
      </w:r>
      <w:r w:rsidR="008D1748">
        <w:rPr>
          <w:sz w:val="28"/>
          <w:szCs w:val="28"/>
        </w:rPr>
        <w:t xml:space="preserve">п. </w:t>
      </w:r>
      <w:r w:rsidR="00995939">
        <w:rPr>
          <w:sz w:val="28"/>
          <w:szCs w:val="28"/>
        </w:rPr>
        <w:t>9</w:t>
      </w:r>
      <w:r w:rsidR="008D1748">
        <w:rPr>
          <w:sz w:val="28"/>
          <w:szCs w:val="28"/>
        </w:rPr>
        <w:t xml:space="preserve">.1, </w:t>
      </w:r>
      <w:r w:rsidR="00995939">
        <w:rPr>
          <w:sz w:val="28"/>
          <w:szCs w:val="28"/>
        </w:rPr>
        <w:t>9</w:t>
      </w:r>
      <w:r w:rsidR="008D1748">
        <w:rPr>
          <w:sz w:val="28"/>
          <w:szCs w:val="28"/>
        </w:rPr>
        <w:t>.2</w:t>
      </w:r>
      <w:r w:rsidR="00DD6752" w:rsidRPr="00066692">
        <w:rPr>
          <w:sz w:val="28"/>
          <w:szCs w:val="28"/>
        </w:rPr>
        <w:t xml:space="preserve"> данного раздела Методики</w:t>
      </w:r>
      <w:r w:rsidR="00B55CAB" w:rsidRPr="00066692">
        <w:rPr>
          <w:sz w:val="28"/>
          <w:szCs w:val="28"/>
        </w:rPr>
        <w:t>,</w:t>
      </w:r>
      <w:r w:rsidRPr="00066692">
        <w:rPr>
          <w:sz w:val="28"/>
          <w:szCs w:val="28"/>
        </w:rPr>
        <w:t xml:space="preserve"> </w:t>
      </w:r>
      <w:r w:rsidR="00B55CAB" w:rsidRPr="00066692">
        <w:rPr>
          <w:sz w:val="28"/>
          <w:szCs w:val="28"/>
        </w:rPr>
        <w:t>исключается минимальное ценовое значение</w:t>
      </w:r>
      <w:r w:rsidR="006F7588">
        <w:rPr>
          <w:sz w:val="28"/>
          <w:szCs w:val="28"/>
        </w:rPr>
        <w:t>.</w:t>
      </w:r>
      <w:r w:rsidR="00995939">
        <w:rPr>
          <w:sz w:val="28"/>
          <w:szCs w:val="28"/>
        </w:rPr>
        <w:t xml:space="preserve"> Дальнейший расчет производится в порядке предусмотренном в п. </w:t>
      </w:r>
      <w:r w:rsidR="00AC0239">
        <w:rPr>
          <w:sz w:val="28"/>
          <w:szCs w:val="28"/>
        </w:rPr>
        <w:t>9 для конкурентных/ неконкурентных закупочных процедур.</w:t>
      </w:r>
    </w:p>
    <w:p w:rsidR="00B566B0" w:rsidRDefault="006F7588">
      <w:pPr>
        <w:numPr>
          <w:ilvl w:val="0"/>
          <w:numId w:val="95"/>
        </w:numPr>
        <w:autoSpaceDE w:val="0"/>
        <w:autoSpaceDN w:val="0"/>
        <w:ind w:left="0" w:firstLine="709"/>
        <w:jc w:val="both"/>
        <w:rPr>
          <w:szCs w:val="28"/>
        </w:rPr>
      </w:pPr>
      <w:r>
        <w:rPr>
          <w:sz w:val="28"/>
          <w:szCs w:val="28"/>
        </w:rPr>
        <w:t>При необходимости</w:t>
      </w:r>
      <w:r w:rsidR="00DD6752" w:rsidRPr="00066692">
        <w:rPr>
          <w:sz w:val="28"/>
          <w:szCs w:val="28"/>
        </w:rPr>
        <w:t xml:space="preserve"> проводится повторный анализ массива ценовых данных для формирования новой выборки </w:t>
      </w:r>
      <w:r w:rsidR="002D396A" w:rsidRPr="00066692">
        <w:rPr>
          <w:sz w:val="28"/>
          <w:szCs w:val="28"/>
        </w:rPr>
        <w:t>в соответствии с п.</w:t>
      </w:r>
      <w:r w:rsidR="0078197B">
        <w:rPr>
          <w:sz w:val="28"/>
          <w:szCs w:val="28"/>
        </w:rPr>
        <w:t xml:space="preserve">п. </w:t>
      </w:r>
      <w:r w:rsidR="00AC0239">
        <w:rPr>
          <w:sz w:val="28"/>
          <w:szCs w:val="28"/>
        </w:rPr>
        <w:t>9</w:t>
      </w:r>
      <w:r w:rsidR="0078197B">
        <w:rPr>
          <w:sz w:val="28"/>
          <w:szCs w:val="28"/>
        </w:rPr>
        <w:t xml:space="preserve">.1, </w:t>
      </w:r>
      <w:r w:rsidR="00AC0239">
        <w:rPr>
          <w:sz w:val="28"/>
          <w:szCs w:val="28"/>
        </w:rPr>
        <w:t>9</w:t>
      </w:r>
      <w:r w:rsidR="0078197B">
        <w:rPr>
          <w:sz w:val="28"/>
          <w:szCs w:val="28"/>
        </w:rPr>
        <w:t>.2</w:t>
      </w:r>
      <w:r w:rsidR="002D396A" w:rsidRPr="00066692">
        <w:rPr>
          <w:sz w:val="28"/>
          <w:szCs w:val="28"/>
        </w:rPr>
        <w:t xml:space="preserve"> настоящего раздела</w:t>
      </w:r>
      <w:r w:rsidR="00B55CAB" w:rsidRPr="00066692">
        <w:rPr>
          <w:sz w:val="28"/>
          <w:szCs w:val="28"/>
        </w:rPr>
        <w:t xml:space="preserve">. </w:t>
      </w:r>
    </w:p>
    <w:p w:rsidR="003A3CC5" w:rsidRPr="005C5883" w:rsidRDefault="00814306" w:rsidP="005C5883">
      <w:pPr>
        <w:autoSpaceDE w:val="0"/>
        <w:autoSpaceDN w:val="0"/>
        <w:ind w:firstLine="709"/>
        <w:jc w:val="both"/>
        <w:rPr>
          <w:b/>
          <w:i/>
          <w:szCs w:val="28"/>
        </w:rPr>
      </w:pPr>
      <w:r w:rsidRPr="005C5883">
        <w:rPr>
          <w:sz w:val="28"/>
          <w:szCs w:val="28"/>
        </w:rPr>
        <w:t>Дальнейший порядок действий для расчета НМЦ аналогичен порядку, изложенному в п</w:t>
      </w:r>
      <w:r w:rsidR="006F7588" w:rsidRPr="005C5883">
        <w:rPr>
          <w:sz w:val="28"/>
          <w:szCs w:val="28"/>
        </w:rPr>
        <w:t>.</w:t>
      </w:r>
      <w:r w:rsidR="002838A9" w:rsidRPr="005C5883">
        <w:rPr>
          <w:sz w:val="28"/>
          <w:szCs w:val="28"/>
        </w:rPr>
        <w:t>п</w:t>
      </w:r>
      <w:r w:rsidRPr="005C5883">
        <w:rPr>
          <w:sz w:val="28"/>
          <w:szCs w:val="28"/>
        </w:rPr>
        <w:t>.</w:t>
      </w:r>
      <w:r w:rsidRPr="005C5883">
        <w:rPr>
          <w:sz w:val="28"/>
          <w:szCs w:val="28"/>
          <w:lang w:val="en-US"/>
        </w:rPr>
        <w:t> </w:t>
      </w:r>
      <w:r w:rsidRPr="005C5883">
        <w:rPr>
          <w:sz w:val="28"/>
          <w:szCs w:val="28"/>
        </w:rPr>
        <w:t>1</w:t>
      </w:r>
      <w:r w:rsidR="00DD6752" w:rsidRPr="005C5883">
        <w:rPr>
          <w:sz w:val="28"/>
          <w:szCs w:val="28"/>
        </w:rPr>
        <w:t>0</w:t>
      </w:r>
      <w:r w:rsidRPr="005C5883">
        <w:rPr>
          <w:sz w:val="28"/>
          <w:szCs w:val="28"/>
        </w:rPr>
        <w:t>-</w:t>
      </w:r>
      <w:r w:rsidR="00AC0239" w:rsidRPr="005C5883">
        <w:rPr>
          <w:sz w:val="28"/>
          <w:szCs w:val="28"/>
        </w:rPr>
        <w:t>1</w:t>
      </w:r>
      <w:r w:rsidR="007C1AC7">
        <w:rPr>
          <w:sz w:val="28"/>
          <w:szCs w:val="28"/>
        </w:rPr>
        <w:t>2</w:t>
      </w:r>
      <w:r w:rsidR="00082AE5" w:rsidRPr="005C5883">
        <w:rPr>
          <w:sz w:val="28"/>
          <w:szCs w:val="28"/>
        </w:rPr>
        <w:t xml:space="preserve"> </w:t>
      </w:r>
      <w:r w:rsidRPr="005C5883">
        <w:rPr>
          <w:sz w:val="28"/>
          <w:szCs w:val="28"/>
        </w:rPr>
        <w:t>настоящего раздела</w:t>
      </w:r>
      <w:r w:rsidR="008A3312" w:rsidRPr="005C5883">
        <w:rPr>
          <w:sz w:val="28"/>
          <w:szCs w:val="28"/>
        </w:rPr>
        <w:t>.</w:t>
      </w:r>
    </w:p>
    <w:p w:rsidR="001952D1" w:rsidRPr="005C5883" w:rsidRDefault="001952D1" w:rsidP="005C5883">
      <w:pPr>
        <w:pStyle w:val="20"/>
        <w:tabs>
          <w:tab w:val="num" w:pos="0"/>
        </w:tabs>
        <w:spacing w:before="0" w:after="0"/>
        <w:ind w:firstLine="709"/>
        <w:jc w:val="both"/>
        <w:rPr>
          <w:rFonts w:ascii="Times New Roman" w:hAnsi="Times New Roman"/>
          <w:b w:val="0"/>
          <w:i w:val="0"/>
          <w:szCs w:val="28"/>
        </w:rPr>
      </w:pPr>
      <w:bookmarkStart w:id="30" w:name="_Toc375088411"/>
      <w:bookmarkStart w:id="31" w:name="_Toc375088577"/>
      <w:bookmarkStart w:id="32" w:name="_Toc375090156"/>
      <w:bookmarkStart w:id="33" w:name="_Toc375088412"/>
      <w:bookmarkStart w:id="34" w:name="_Toc375088578"/>
      <w:bookmarkStart w:id="35" w:name="_Toc375090157"/>
      <w:bookmarkStart w:id="36" w:name="_Toc375087843"/>
      <w:bookmarkStart w:id="37" w:name="_Toc375088413"/>
      <w:bookmarkStart w:id="38" w:name="_Toc375088579"/>
      <w:bookmarkStart w:id="39" w:name="_Toc375090158"/>
      <w:bookmarkStart w:id="40" w:name="_Toc375087844"/>
      <w:bookmarkStart w:id="41" w:name="_Toc375088414"/>
      <w:bookmarkStart w:id="42" w:name="_Toc375088580"/>
      <w:bookmarkStart w:id="43" w:name="_Toc375090159"/>
      <w:bookmarkStart w:id="44" w:name="_Toc375087845"/>
      <w:bookmarkStart w:id="45" w:name="_Toc375088415"/>
      <w:bookmarkStart w:id="46" w:name="_Toc375088581"/>
      <w:bookmarkStart w:id="47" w:name="_Toc375090160"/>
      <w:bookmarkStart w:id="48" w:name="_Toc375087846"/>
      <w:bookmarkStart w:id="49" w:name="_Toc375088416"/>
      <w:bookmarkStart w:id="50" w:name="_Toc375088582"/>
      <w:bookmarkStart w:id="51" w:name="_Toc375090161"/>
      <w:bookmarkStart w:id="52" w:name="_Toc375087847"/>
      <w:bookmarkStart w:id="53" w:name="_Toc375088417"/>
      <w:bookmarkStart w:id="54" w:name="_Toc375088583"/>
      <w:bookmarkStart w:id="55" w:name="_Toc375090162"/>
      <w:bookmarkStart w:id="56" w:name="_Toc375087848"/>
      <w:bookmarkStart w:id="57" w:name="_Toc375088418"/>
      <w:bookmarkStart w:id="58" w:name="_Toc375088584"/>
      <w:bookmarkStart w:id="59" w:name="_Toc375090163"/>
      <w:bookmarkStart w:id="60" w:name="_Toc375087849"/>
      <w:bookmarkStart w:id="61" w:name="_Toc375088419"/>
      <w:bookmarkStart w:id="62" w:name="_Toc375088585"/>
      <w:bookmarkStart w:id="63" w:name="_Toc375090164"/>
      <w:bookmarkStart w:id="64" w:name="_Toc375087850"/>
      <w:bookmarkStart w:id="65" w:name="_Toc375088420"/>
      <w:bookmarkStart w:id="66" w:name="_Toc375088586"/>
      <w:bookmarkStart w:id="67" w:name="_Toc375090165"/>
      <w:bookmarkStart w:id="68" w:name="_Toc375087856"/>
      <w:bookmarkStart w:id="69" w:name="_Toc375088426"/>
      <w:bookmarkStart w:id="70" w:name="_Toc375088592"/>
      <w:bookmarkStart w:id="71" w:name="_Toc375090171"/>
      <w:bookmarkStart w:id="72" w:name="_Toc375087861"/>
      <w:bookmarkStart w:id="73" w:name="_Toc375088431"/>
      <w:bookmarkStart w:id="74" w:name="_Toc375088597"/>
      <w:bookmarkStart w:id="75" w:name="_Toc375090176"/>
      <w:bookmarkStart w:id="76" w:name="_Toc375087866"/>
      <w:bookmarkStart w:id="77" w:name="_Toc375088436"/>
      <w:bookmarkStart w:id="78" w:name="_Toc375088602"/>
      <w:bookmarkStart w:id="79" w:name="_Toc375090181"/>
      <w:bookmarkStart w:id="80" w:name="_Toc375087867"/>
      <w:bookmarkStart w:id="81" w:name="_Toc375088437"/>
      <w:bookmarkStart w:id="82" w:name="_Toc375088603"/>
      <w:bookmarkStart w:id="83" w:name="_Toc375090182"/>
      <w:bookmarkStart w:id="84" w:name="_Toc375087868"/>
      <w:bookmarkStart w:id="85" w:name="_Toc375088438"/>
      <w:bookmarkStart w:id="86" w:name="_Toc375088604"/>
      <w:bookmarkStart w:id="87" w:name="_Toc375090183"/>
      <w:bookmarkStart w:id="88" w:name="_Toc375087869"/>
      <w:bookmarkStart w:id="89" w:name="_Toc375088439"/>
      <w:bookmarkStart w:id="90" w:name="_Toc375088605"/>
      <w:bookmarkStart w:id="91" w:name="_Toc375090184"/>
      <w:bookmarkStart w:id="92" w:name="_Toc375087870"/>
      <w:bookmarkStart w:id="93" w:name="_Toc375088440"/>
      <w:bookmarkStart w:id="94" w:name="_Toc375088606"/>
      <w:bookmarkStart w:id="95" w:name="_Toc375090185"/>
      <w:bookmarkStart w:id="96" w:name="_Toc375087871"/>
      <w:bookmarkStart w:id="97" w:name="_Toc375088441"/>
      <w:bookmarkStart w:id="98" w:name="_Toc375088607"/>
      <w:bookmarkStart w:id="99" w:name="_Toc375090186"/>
      <w:bookmarkStart w:id="100" w:name="_Toc375087872"/>
      <w:bookmarkStart w:id="101" w:name="_Toc375088442"/>
      <w:bookmarkStart w:id="102" w:name="_Toc375088608"/>
      <w:bookmarkStart w:id="103" w:name="_Toc375090187"/>
      <w:bookmarkStart w:id="104" w:name="_Toc375087873"/>
      <w:bookmarkStart w:id="105" w:name="_Toc375088443"/>
      <w:bookmarkStart w:id="106" w:name="_Toc375088609"/>
      <w:bookmarkStart w:id="107" w:name="_Toc375090188"/>
      <w:bookmarkStart w:id="108" w:name="_Toc375087874"/>
      <w:bookmarkStart w:id="109" w:name="_Toc375088444"/>
      <w:bookmarkStart w:id="110" w:name="_Toc375088610"/>
      <w:bookmarkStart w:id="111" w:name="_Toc375090189"/>
      <w:bookmarkStart w:id="112" w:name="_Toc375087875"/>
      <w:bookmarkStart w:id="113" w:name="_Toc375088445"/>
      <w:bookmarkStart w:id="114" w:name="_Toc375088611"/>
      <w:bookmarkStart w:id="115" w:name="_Toc375090190"/>
      <w:bookmarkStart w:id="116" w:name="_Toc375087876"/>
      <w:bookmarkStart w:id="117" w:name="_Toc375088446"/>
      <w:bookmarkStart w:id="118" w:name="_Toc375088612"/>
      <w:bookmarkStart w:id="119" w:name="_Toc375090191"/>
      <w:bookmarkStart w:id="120" w:name="_Toc375087877"/>
      <w:bookmarkStart w:id="121" w:name="_Toc375088447"/>
      <w:bookmarkStart w:id="122" w:name="_Toc375088613"/>
      <w:bookmarkStart w:id="123" w:name="_Toc375090192"/>
      <w:bookmarkStart w:id="124" w:name="_Toc375087878"/>
      <w:bookmarkStart w:id="125" w:name="_Toc375088448"/>
      <w:bookmarkStart w:id="126" w:name="_Toc375088614"/>
      <w:bookmarkStart w:id="127" w:name="_Toc375090193"/>
      <w:bookmarkStart w:id="128" w:name="_Toc375087879"/>
      <w:bookmarkStart w:id="129" w:name="_Toc375088449"/>
      <w:bookmarkStart w:id="130" w:name="_Toc375088615"/>
      <w:bookmarkStart w:id="131" w:name="_Toc375090194"/>
      <w:bookmarkStart w:id="132" w:name="_Toc375087880"/>
      <w:bookmarkStart w:id="133" w:name="_Toc375088450"/>
      <w:bookmarkStart w:id="134" w:name="_Toc375088616"/>
      <w:bookmarkStart w:id="135" w:name="_Toc375090195"/>
      <w:bookmarkStart w:id="136" w:name="_Toc375087881"/>
      <w:bookmarkStart w:id="137" w:name="_Toc375088451"/>
      <w:bookmarkStart w:id="138" w:name="_Toc375088617"/>
      <w:bookmarkStart w:id="139" w:name="_Toc375090196"/>
      <w:bookmarkStart w:id="140" w:name="_Toc375087882"/>
      <w:bookmarkStart w:id="141" w:name="_Toc375088452"/>
      <w:bookmarkStart w:id="142" w:name="_Toc375088618"/>
      <w:bookmarkStart w:id="143" w:name="_Toc375090197"/>
      <w:bookmarkStart w:id="144" w:name="_Toc375087883"/>
      <w:bookmarkStart w:id="145" w:name="_Toc375088453"/>
      <w:bookmarkStart w:id="146" w:name="_Toc375088619"/>
      <w:bookmarkStart w:id="147" w:name="_Toc375090198"/>
      <w:bookmarkStart w:id="148" w:name="_Toc375087884"/>
      <w:bookmarkStart w:id="149" w:name="_Toc375088454"/>
      <w:bookmarkStart w:id="150" w:name="_Toc375088620"/>
      <w:bookmarkStart w:id="151" w:name="_Toc375090199"/>
      <w:bookmarkStart w:id="152" w:name="_Toc375087885"/>
      <w:bookmarkStart w:id="153" w:name="_Toc375088455"/>
      <w:bookmarkStart w:id="154" w:name="_Toc375088621"/>
      <w:bookmarkStart w:id="155" w:name="_Toc375090200"/>
      <w:bookmarkStart w:id="156" w:name="_Toc375087886"/>
      <w:bookmarkStart w:id="157" w:name="_Toc375088456"/>
      <w:bookmarkStart w:id="158" w:name="_Toc375088622"/>
      <w:bookmarkStart w:id="159" w:name="_Toc375090201"/>
      <w:bookmarkStart w:id="160" w:name="_Toc375087887"/>
      <w:bookmarkStart w:id="161" w:name="_Toc375088457"/>
      <w:bookmarkStart w:id="162" w:name="_Toc375088623"/>
      <w:bookmarkStart w:id="163" w:name="_Toc375090202"/>
      <w:bookmarkStart w:id="164" w:name="_Toc375087888"/>
      <w:bookmarkStart w:id="165" w:name="_Toc375088458"/>
      <w:bookmarkStart w:id="166" w:name="_Toc375088624"/>
      <w:bookmarkStart w:id="167" w:name="_Toc375090203"/>
      <w:bookmarkStart w:id="168" w:name="_Toc375087889"/>
      <w:bookmarkStart w:id="169" w:name="_Toc375088459"/>
      <w:bookmarkStart w:id="170" w:name="_Toc375088625"/>
      <w:bookmarkStart w:id="171" w:name="_Toc375090204"/>
      <w:bookmarkStart w:id="172" w:name="_Toc375087890"/>
      <w:bookmarkStart w:id="173" w:name="_Toc375088460"/>
      <w:bookmarkStart w:id="174" w:name="_Toc375088626"/>
      <w:bookmarkStart w:id="175" w:name="_Toc375090205"/>
      <w:bookmarkStart w:id="176" w:name="_Toc375087891"/>
      <w:bookmarkStart w:id="177" w:name="_Toc375088461"/>
      <w:bookmarkStart w:id="178" w:name="_Toc375088627"/>
      <w:bookmarkStart w:id="179" w:name="_Toc375090206"/>
      <w:bookmarkStart w:id="180" w:name="_Toc375087892"/>
      <w:bookmarkStart w:id="181" w:name="_Toc375088462"/>
      <w:bookmarkStart w:id="182" w:name="_Toc375088628"/>
      <w:bookmarkStart w:id="183" w:name="_Toc375090207"/>
      <w:bookmarkStart w:id="184" w:name="_Toc375087893"/>
      <w:bookmarkStart w:id="185" w:name="_Toc375088463"/>
      <w:bookmarkStart w:id="186" w:name="_Toc375088629"/>
      <w:bookmarkStart w:id="187" w:name="_Toc375090208"/>
      <w:bookmarkStart w:id="188" w:name="_Toc375087894"/>
      <w:bookmarkStart w:id="189" w:name="_Toc375088464"/>
      <w:bookmarkStart w:id="190" w:name="_Toc375088630"/>
      <w:bookmarkStart w:id="191" w:name="_Toc375090209"/>
      <w:bookmarkStart w:id="192" w:name="_Toc375087895"/>
      <w:bookmarkStart w:id="193" w:name="_Toc375088465"/>
      <w:bookmarkStart w:id="194" w:name="_Toc375088631"/>
      <w:bookmarkStart w:id="195" w:name="_Toc375090210"/>
      <w:bookmarkStart w:id="196" w:name="_Toc375087896"/>
      <w:bookmarkStart w:id="197" w:name="_Toc375088466"/>
      <w:bookmarkStart w:id="198" w:name="_Toc375088632"/>
      <w:bookmarkStart w:id="199" w:name="_Toc375090211"/>
      <w:bookmarkStart w:id="200" w:name="_Toc375087897"/>
      <w:bookmarkStart w:id="201" w:name="_Toc375088467"/>
      <w:bookmarkStart w:id="202" w:name="_Toc375088633"/>
      <w:bookmarkStart w:id="203" w:name="_Toc375090212"/>
      <w:bookmarkStart w:id="204" w:name="_Toc375087898"/>
      <w:bookmarkStart w:id="205" w:name="_Toc375088468"/>
      <w:bookmarkStart w:id="206" w:name="_Toc375088634"/>
      <w:bookmarkStart w:id="207" w:name="_Toc375090213"/>
      <w:bookmarkStart w:id="208" w:name="_Toc375087899"/>
      <w:bookmarkStart w:id="209" w:name="_Toc375088469"/>
      <w:bookmarkStart w:id="210" w:name="_Toc375088635"/>
      <w:bookmarkStart w:id="211" w:name="_Toc375090214"/>
      <w:bookmarkStart w:id="212" w:name="_Toc375087900"/>
      <w:bookmarkStart w:id="213" w:name="_Toc375088470"/>
      <w:bookmarkStart w:id="214" w:name="_Toc375088636"/>
      <w:bookmarkStart w:id="215" w:name="_Toc375090215"/>
      <w:bookmarkStart w:id="216" w:name="_Toc375087905"/>
      <w:bookmarkStart w:id="217" w:name="_Toc375088475"/>
      <w:bookmarkStart w:id="218" w:name="_Toc375088641"/>
      <w:bookmarkStart w:id="219" w:name="_Toc375090220"/>
      <w:bookmarkStart w:id="220" w:name="_Toc375087910"/>
      <w:bookmarkStart w:id="221" w:name="_Toc375088480"/>
      <w:bookmarkStart w:id="222" w:name="_Toc375088646"/>
      <w:bookmarkStart w:id="223" w:name="_Toc375090225"/>
      <w:bookmarkStart w:id="224" w:name="_Toc375087915"/>
      <w:bookmarkStart w:id="225" w:name="_Toc375088485"/>
      <w:bookmarkStart w:id="226" w:name="_Toc375088651"/>
      <w:bookmarkStart w:id="227" w:name="_Toc375090230"/>
      <w:bookmarkStart w:id="228" w:name="_Toc375087921"/>
      <w:bookmarkStart w:id="229" w:name="_Toc375088491"/>
      <w:bookmarkStart w:id="230" w:name="_Toc375088657"/>
      <w:bookmarkStart w:id="231" w:name="_Toc375090236"/>
      <w:bookmarkStart w:id="232" w:name="_Toc375087926"/>
      <w:bookmarkStart w:id="233" w:name="_Toc375088496"/>
      <w:bookmarkStart w:id="234" w:name="_Toc375088662"/>
      <w:bookmarkStart w:id="235" w:name="_Toc375090241"/>
      <w:bookmarkStart w:id="236" w:name="_Toc375097322"/>
      <w:bookmarkStart w:id="237" w:name="_Toc375097323"/>
      <w:bookmarkStart w:id="238" w:name="_Toc375097324"/>
      <w:bookmarkStart w:id="239" w:name="_Toc375088665"/>
      <w:bookmarkStart w:id="240" w:name="_Toc375090244"/>
      <w:bookmarkStart w:id="241" w:name="_Toc375091214"/>
      <w:bookmarkStart w:id="242" w:name="_Toc375093864"/>
      <w:bookmarkStart w:id="243" w:name="_Toc375093972"/>
      <w:bookmarkStart w:id="244" w:name="_Toc375097325"/>
      <w:bookmarkStart w:id="245" w:name="_Toc381697101"/>
      <w:bookmarkEnd w:id="2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F42B8F" w:rsidRPr="005C5883" w:rsidRDefault="00672E0B" w:rsidP="001952D1">
      <w:pPr>
        <w:pStyle w:val="20"/>
        <w:tabs>
          <w:tab w:val="num" w:pos="0"/>
        </w:tabs>
        <w:spacing w:before="0" w:after="0"/>
        <w:ind w:firstLine="709"/>
        <w:jc w:val="center"/>
        <w:rPr>
          <w:rFonts w:ascii="Times New Roman" w:hAnsi="Times New Roman"/>
          <w:b w:val="0"/>
          <w:i w:val="0"/>
          <w:szCs w:val="28"/>
        </w:rPr>
      </w:pPr>
      <w:r w:rsidRPr="003A3CC5">
        <w:rPr>
          <w:rFonts w:ascii="Times New Roman" w:hAnsi="Times New Roman"/>
          <w:i w:val="0"/>
          <w:szCs w:val="28"/>
        </w:rPr>
        <w:t xml:space="preserve">Раздел </w:t>
      </w:r>
      <w:r w:rsidR="002D208B" w:rsidRPr="003A3CC5">
        <w:rPr>
          <w:rFonts w:ascii="Times New Roman" w:hAnsi="Times New Roman"/>
          <w:i w:val="0"/>
          <w:szCs w:val="28"/>
        </w:rPr>
        <w:t>2</w:t>
      </w:r>
      <w:r w:rsidRPr="003A3CC5">
        <w:rPr>
          <w:rFonts w:ascii="Times New Roman" w:hAnsi="Times New Roman"/>
          <w:i w:val="0"/>
          <w:szCs w:val="28"/>
        </w:rPr>
        <w:t xml:space="preserve">. Особенности </w:t>
      </w:r>
      <w:r w:rsidR="00320707" w:rsidRPr="003A3CC5">
        <w:rPr>
          <w:rFonts w:ascii="Times New Roman" w:hAnsi="Times New Roman"/>
          <w:i w:val="0"/>
          <w:szCs w:val="28"/>
        </w:rPr>
        <w:t xml:space="preserve">определения </w:t>
      </w:r>
      <w:r w:rsidRPr="003A3CC5">
        <w:rPr>
          <w:rFonts w:ascii="Times New Roman" w:hAnsi="Times New Roman"/>
          <w:i w:val="0"/>
          <w:szCs w:val="28"/>
        </w:rPr>
        <w:t xml:space="preserve">НМЦ при проведении закупок на оказание услуг по аудиту годовой бухгалтерской </w:t>
      </w:r>
      <w:r w:rsidR="002E65D1" w:rsidRPr="003A3CC5">
        <w:rPr>
          <w:rFonts w:ascii="Times New Roman" w:hAnsi="Times New Roman"/>
          <w:i w:val="0"/>
          <w:szCs w:val="28"/>
        </w:rPr>
        <w:t>(финансово</w:t>
      </w:r>
      <w:r w:rsidR="002E65D1" w:rsidRPr="001A73E7">
        <w:rPr>
          <w:rFonts w:ascii="Times New Roman" w:hAnsi="Times New Roman"/>
          <w:i w:val="0"/>
          <w:szCs w:val="28"/>
        </w:rPr>
        <w:t>й</w:t>
      </w:r>
      <w:r w:rsidR="002E65D1" w:rsidRPr="003A3CC5">
        <w:rPr>
          <w:rFonts w:ascii="Times New Roman" w:hAnsi="Times New Roman"/>
          <w:i w:val="0"/>
          <w:szCs w:val="28"/>
        </w:rPr>
        <w:t xml:space="preserve">) </w:t>
      </w:r>
      <w:r w:rsidRPr="003A3CC5">
        <w:rPr>
          <w:rFonts w:ascii="Times New Roman" w:hAnsi="Times New Roman"/>
          <w:i w:val="0"/>
          <w:szCs w:val="28"/>
        </w:rPr>
        <w:t>отчетности</w:t>
      </w:r>
      <w:bookmarkEnd w:id="245"/>
    </w:p>
    <w:p w:rsidR="00672E0B" w:rsidRPr="00066692" w:rsidRDefault="002E65D1" w:rsidP="0028548D">
      <w:pPr>
        <w:tabs>
          <w:tab w:val="num" w:pos="0"/>
          <w:tab w:val="left" w:pos="709"/>
        </w:tabs>
        <w:ind w:firstLine="709"/>
        <w:jc w:val="both"/>
        <w:rPr>
          <w:sz w:val="28"/>
          <w:szCs w:val="28"/>
        </w:rPr>
      </w:pPr>
      <w:r w:rsidRPr="003A3CC5">
        <w:rPr>
          <w:sz w:val="28"/>
          <w:szCs w:val="28"/>
        </w:rPr>
        <w:t>Положения разде</w:t>
      </w:r>
      <w:r w:rsidRPr="002E65D1">
        <w:rPr>
          <w:sz w:val="28"/>
          <w:szCs w:val="28"/>
        </w:rPr>
        <w:t xml:space="preserve">ла </w:t>
      </w:r>
      <w:r w:rsidR="00672E0B" w:rsidRPr="00066692">
        <w:rPr>
          <w:sz w:val="28"/>
          <w:szCs w:val="28"/>
        </w:rPr>
        <w:t xml:space="preserve">используются для определения НМЦ при проведении </w:t>
      </w:r>
      <w:r w:rsidR="00900BF3" w:rsidRPr="00066692">
        <w:rPr>
          <w:sz w:val="28"/>
          <w:szCs w:val="28"/>
        </w:rPr>
        <w:t xml:space="preserve">конкурентных процедур </w:t>
      </w:r>
      <w:r w:rsidR="00672E0B" w:rsidRPr="00066692">
        <w:rPr>
          <w:sz w:val="28"/>
          <w:szCs w:val="28"/>
        </w:rPr>
        <w:t xml:space="preserve">закупок на оказание услуг по аудиту годовой бухгалтерской </w:t>
      </w:r>
      <w:r w:rsidRPr="002E65D1">
        <w:rPr>
          <w:sz w:val="28"/>
          <w:szCs w:val="28"/>
        </w:rPr>
        <w:t xml:space="preserve">(финансовой) </w:t>
      </w:r>
      <w:r w:rsidR="00672E0B" w:rsidRPr="00066692">
        <w:rPr>
          <w:sz w:val="28"/>
          <w:szCs w:val="28"/>
        </w:rPr>
        <w:t>отчетности, составленной в соответствии с российскими стандартами бухгалтерского учета</w:t>
      </w:r>
      <w:r>
        <w:rPr>
          <w:sz w:val="28"/>
          <w:szCs w:val="28"/>
        </w:rPr>
        <w:t xml:space="preserve"> </w:t>
      </w:r>
      <w:r w:rsidRPr="002E65D1">
        <w:rPr>
          <w:sz w:val="28"/>
          <w:szCs w:val="28"/>
        </w:rPr>
        <w:t>(далее – РСБУ)</w:t>
      </w:r>
      <w:r w:rsidR="000D793D" w:rsidRPr="00066692">
        <w:rPr>
          <w:sz w:val="28"/>
          <w:szCs w:val="28"/>
        </w:rPr>
        <w:t>,</w:t>
      </w:r>
      <w:r w:rsidR="00672E0B" w:rsidRPr="00066692">
        <w:rPr>
          <w:sz w:val="28"/>
          <w:szCs w:val="28"/>
        </w:rPr>
        <w:t xml:space="preserve"> и финансовой отчетности</w:t>
      </w:r>
      <w:r>
        <w:rPr>
          <w:sz w:val="28"/>
          <w:szCs w:val="28"/>
        </w:rPr>
        <w:t xml:space="preserve"> </w:t>
      </w:r>
      <w:r w:rsidRPr="002E65D1">
        <w:rPr>
          <w:sz w:val="28"/>
          <w:szCs w:val="28"/>
        </w:rPr>
        <w:t>(в т.ч. консолидированной)</w:t>
      </w:r>
      <w:r w:rsidR="00672E0B" w:rsidRPr="00066692">
        <w:rPr>
          <w:sz w:val="28"/>
          <w:szCs w:val="28"/>
        </w:rPr>
        <w:t>, составленной в соответствии с международными стандартами финансовой отчетности</w:t>
      </w:r>
      <w:r>
        <w:rPr>
          <w:sz w:val="28"/>
          <w:szCs w:val="28"/>
        </w:rPr>
        <w:t xml:space="preserve"> </w:t>
      </w:r>
      <w:r w:rsidRPr="002E65D1">
        <w:rPr>
          <w:sz w:val="28"/>
          <w:szCs w:val="28"/>
        </w:rPr>
        <w:t>(далее – МСФО)</w:t>
      </w:r>
      <w:r w:rsidR="00672E0B" w:rsidRPr="00066692">
        <w:rPr>
          <w:sz w:val="28"/>
          <w:szCs w:val="28"/>
        </w:rPr>
        <w:t>.</w:t>
      </w:r>
    </w:p>
    <w:p w:rsidR="00F42B8F" w:rsidRPr="00066692" w:rsidRDefault="00672E0B">
      <w:pPr>
        <w:tabs>
          <w:tab w:val="num" w:pos="0"/>
          <w:tab w:val="left" w:pos="709"/>
        </w:tabs>
        <w:ind w:firstLine="709"/>
        <w:jc w:val="both"/>
        <w:rPr>
          <w:sz w:val="28"/>
          <w:szCs w:val="28"/>
        </w:rPr>
      </w:pPr>
      <w:r w:rsidRPr="00066692">
        <w:rPr>
          <w:sz w:val="28"/>
          <w:szCs w:val="28"/>
        </w:rPr>
        <w:t>Расчет начальной (максимальной) стоимости аудиторских услуг определяется на основании трудоемкости выполняемых работ и цены единицы услуги и определяется по формуле:</w:t>
      </w:r>
    </w:p>
    <w:p w:rsidR="00672E0B" w:rsidRPr="00066692" w:rsidRDefault="00672E0B" w:rsidP="00E54BBA">
      <w:pPr>
        <w:tabs>
          <w:tab w:val="num" w:pos="0"/>
          <w:tab w:val="left" w:pos="900"/>
        </w:tabs>
        <w:ind w:firstLine="709"/>
        <w:rPr>
          <w:sz w:val="28"/>
          <w:szCs w:val="28"/>
        </w:rPr>
      </w:pPr>
    </w:p>
    <w:p w:rsidR="003777E9" w:rsidRPr="00066692" w:rsidRDefault="003777E9" w:rsidP="00E54BBA">
      <w:pPr>
        <w:tabs>
          <w:tab w:val="num" w:pos="0"/>
          <w:tab w:val="left" w:pos="900"/>
        </w:tabs>
        <w:ind w:firstLine="709"/>
        <w:jc w:val="center"/>
        <w:rPr>
          <w:i/>
          <w:position w:val="-10"/>
          <w:sz w:val="28"/>
          <w:szCs w:val="28"/>
        </w:rPr>
      </w:pPr>
    </w:p>
    <w:p w:rsidR="00672E0B" w:rsidRPr="00066692" w:rsidRDefault="00A27440" w:rsidP="00E54BBA">
      <w:pPr>
        <w:tabs>
          <w:tab w:val="num" w:pos="0"/>
          <w:tab w:val="left" w:pos="900"/>
        </w:tabs>
        <w:ind w:firstLine="709"/>
        <w:jc w:val="center"/>
        <w:rPr>
          <w:i/>
          <w:sz w:val="28"/>
          <w:szCs w:val="28"/>
        </w:rPr>
      </w:pPr>
      <w:r w:rsidRPr="00066692">
        <w:rPr>
          <w:i/>
          <w:position w:val="-10"/>
          <w:sz w:val="28"/>
          <w:szCs w:val="28"/>
        </w:rPr>
        <w:object w:dxaOrig="1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5pt;height:21.05pt" o:ole="">
            <v:imagedata r:id="rId25" o:title=""/>
          </v:shape>
          <o:OLEObject Type="Embed" ProgID="Equation.3" ShapeID="_x0000_i1025" DrawAspect="Content" ObjectID="_1512563543" r:id="rId26"/>
        </w:object>
      </w:r>
    </w:p>
    <w:tbl>
      <w:tblPr>
        <w:tblW w:w="9360" w:type="dxa"/>
        <w:tblInd w:w="108" w:type="dxa"/>
        <w:tblLayout w:type="fixed"/>
        <w:tblLook w:val="0000"/>
      </w:tblPr>
      <w:tblGrid>
        <w:gridCol w:w="1080"/>
        <w:gridCol w:w="1260"/>
        <w:gridCol w:w="360"/>
        <w:gridCol w:w="6660"/>
      </w:tblGrid>
      <w:tr w:rsidR="00085B6E" w:rsidRPr="00066692" w:rsidTr="00D8232F">
        <w:trPr>
          <w:trHeight w:val="552"/>
        </w:trPr>
        <w:tc>
          <w:tcPr>
            <w:tcW w:w="1080" w:type="dxa"/>
          </w:tcPr>
          <w:p w:rsidR="00672E0B" w:rsidRPr="00066692" w:rsidRDefault="00672E0B" w:rsidP="001D18E7">
            <w:pPr>
              <w:tabs>
                <w:tab w:val="num" w:pos="0"/>
              </w:tabs>
              <w:spacing w:before="60" w:after="60"/>
              <w:ind w:left="72" w:right="-108" w:hanging="38"/>
              <w:rPr>
                <w:i/>
                <w:sz w:val="28"/>
                <w:szCs w:val="28"/>
                <w:lang w:eastAsia="ar-SA"/>
              </w:rPr>
            </w:pPr>
            <w:r w:rsidRPr="00066692">
              <w:rPr>
                <w:sz w:val="28"/>
                <w:szCs w:val="28"/>
              </w:rPr>
              <w:t>Где</w:t>
            </w:r>
            <w:r w:rsidRPr="00066692">
              <w:rPr>
                <w:i/>
                <w:sz w:val="28"/>
                <w:szCs w:val="28"/>
              </w:rPr>
              <w:t>:</w:t>
            </w:r>
          </w:p>
        </w:tc>
        <w:tc>
          <w:tcPr>
            <w:tcW w:w="1260" w:type="dxa"/>
          </w:tcPr>
          <w:p w:rsidR="00672E0B" w:rsidRPr="00066692" w:rsidRDefault="00672E0B" w:rsidP="001D18E7">
            <w:pPr>
              <w:tabs>
                <w:tab w:val="num" w:pos="0"/>
                <w:tab w:val="left" w:pos="1152"/>
              </w:tabs>
              <w:spacing w:before="60" w:after="60"/>
              <w:ind w:right="-108"/>
              <w:rPr>
                <w:i/>
                <w:sz w:val="28"/>
                <w:szCs w:val="28"/>
              </w:rPr>
            </w:pPr>
            <w:r w:rsidRPr="00066692">
              <w:rPr>
                <w:i/>
                <w:sz w:val="28"/>
                <w:szCs w:val="28"/>
              </w:rPr>
              <w:object w:dxaOrig="740" w:dyaOrig="320">
                <v:shape id="_x0000_i1026" type="#_x0000_t75" style="width:44.85pt;height:21.05pt" o:ole="">
                  <v:imagedata r:id="rId27" o:title=""/>
                </v:shape>
                <o:OLEObject Type="Embed" ProgID="Equation.3" ShapeID="_x0000_i1026" DrawAspect="Content" ObjectID="_1512563544" r:id="rId28"/>
              </w:object>
            </w:r>
          </w:p>
        </w:tc>
        <w:tc>
          <w:tcPr>
            <w:tcW w:w="360" w:type="dxa"/>
          </w:tcPr>
          <w:p w:rsidR="00672E0B" w:rsidRPr="00066692" w:rsidRDefault="00672E0B" w:rsidP="00E54BBA">
            <w:pPr>
              <w:tabs>
                <w:tab w:val="num" w:pos="0"/>
              </w:tabs>
              <w:spacing w:before="60" w:after="60"/>
              <w:ind w:left="-921" w:right="-183" w:firstLine="709"/>
              <w:rPr>
                <w:i/>
                <w:sz w:val="28"/>
                <w:szCs w:val="28"/>
              </w:rPr>
            </w:pPr>
            <w:r w:rsidRPr="00066692">
              <w:rPr>
                <w:i/>
                <w:sz w:val="28"/>
                <w:szCs w:val="28"/>
              </w:rPr>
              <w:t>-</w:t>
            </w:r>
            <w:r w:rsidR="00D300FF" w:rsidRPr="00066692">
              <w:rPr>
                <w:i/>
                <w:sz w:val="28"/>
                <w:szCs w:val="28"/>
              </w:rPr>
              <w:t>-</w:t>
            </w:r>
          </w:p>
        </w:tc>
        <w:tc>
          <w:tcPr>
            <w:tcW w:w="6660" w:type="dxa"/>
          </w:tcPr>
          <w:p w:rsidR="00672E0B" w:rsidRPr="00066692" w:rsidRDefault="00672E0B" w:rsidP="00B57135">
            <w:pPr>
              <w:tabs>
                <w:tab w:val="num" w:pos="0"/>
                <w:tab w:val="num" w:pos="311"/>
              </w:tabs>
              <w:spacing w:before="60" w:after="60"/>
              <w:ind w:left="311"/>
              <w:jc w:val="both"/>
              <w:rPr>
                <w:sz w:val="28"/>
                <w:szCs w:val="28"/>
              </w:rPr>
            </w:pPr>
            <w:r w:rsidRPr="00066692">
              <w:rPr>
                <w:sz w:val="28"/>
                <w:szCs w:val="28"/>
              </w:rPr>
              <w:t>НМЦ услуги – стоимость аудиторских услуг без учета командировочных расходов специалистов аудиторской организации, рублей;</w:t>
            </w:r>
          </w:p>
        </w:tc>
      </w:tr>
      <w:tr w:rsidR="00085B6E" w:rsidRPr="00066692" w:rsidTr="00D8232F">
        <w:tc>
          <w:tcPr>
            <w:tcW w:w="1080" w:type="dxa"/>
            <w:vAlign w:val="center"/>
          </w:tcPr>
          <w:p w:rsidR="00672E0B" w:rsidRPr="00066692" w:rsidRDefault="00672E0B" w:rsidP="00E54BBA">
            <w:pPr>
              <w:tabs>
                <w:tab w:val="num" w:pos="0"/>
              </w:tabs>
              <w:spacing w:before="60" w:after="60"/>
              <w:ind w:firstLine="709"/>
              <w:rPr>
                <w:i/>
                <w:sz w:val="28"/>
                <w:szCs w:val="28"/>
              </w:rPr>
            </w:pPr>
          </w:p>
        </w:tc>
        <w:tc>
          <w:tcPr>
            <w:tcW w:w="1260" w:type="dxa"/>
          </w:tcPr>
          <w:p w:rsidR="00672E0B" w:rsidRPr="00066692" w:rsidRDefault="00672E0B" w:rsidP="001D18E7">
            <w:pPr>
              <w:tabs>
                <w:tab w:val="num" w:pos="0"/>
              </w:tabs>
              <w:spacing w:before="60" w:after="60"/>
              <w:rPr>
                <w:i/>
                <w:sz w:val="28"/>
                <w:szCs w:val="28"/>
                <w:lang w:eastAsia="ar-SA"/>
              </w:rPr>
            </w:pPr>
            <w:r w:rsidRPr="00066692">
              <w:rPr>
                <w:i/>
                <w:sz w:val="28"/>
                <w:szCs w:val="28"/>
              </w:rPr>
              <w:object w:dxaOrig="380" w:dyaOrig="320">
                <v:shape id="_x0000_i1027" type="#_x0000_t75" style="width:22.4pt;height:21.05pt" o:ole="">
                  <v:imagedata r:id="rId29" o:title=""/>
                </v:shape>
                <o:OLEObject Type="Embed" ProgID="Equation.3" ShapeID="_x0000_i1027" DrawAspect="Content" ObjectID="_1512563545" r:id="rId30"/>
              </w:object>
            </w:r>
          </w:p>
        </w:tc>
        <w:tc>
          <w:tcPr>
            <w:tcW w:w="360" w:type="dxa"/>
          </w:tcPr>
          <w:p w:rsidR="00672E0B" w:rsidRPr="00066692" w:rsidRDefault="00672E0B" w:rsidP="00E54BBA">
            <w:pPr>
              <w:tabs>
                <w:tab w:val="num" w:pos="0"/>
              </w:tabs>
              <w:spacing w:before="60" w:after="60"/>
              <w:ind w:left="-921" w:right="-183" w:firstLine="709"/>
              <w:rPr>
                <w:i/>
                <w:sz w:val="28"/>
                <w:szCs w:val="28"/>
              </w:rPr>
            </w:pPr>
            <w:r w:rsidRPr="00066692">
              <w:rPr>
                <w:i/>
                <w:sz w:val="28"/>
                <w:szCs w:val="28"/>
              </w:rPr>
              <w:t>-</w:t>
            </w:r>
            <w:r w:rsidR="00D300FF" w:rsidRPr="00066692">
              <w:rPr>
                <w:i/>
                <w:sz w:val="28"/>
                <w:szCs w:val="28"/>
              </w:rPr>
              <w:t>-</w:t>
            </w:r>
          </w:p>
        </w:tc>
        <w:tc>
          <w:tcPr>
            <w:tcW w:w="6660" w:type="dxa"/>
          </w:tcPr>
          <w:p w:rsidR="00672E0B" w:rsidRPr="00066692" w:rsidRDefault="00672E0B" w:rsidP="00B57135">
            <w:pPr>
              <w:tabs>
                <w:tab w:val="num" w:pos="0"/>
                <w:tab w:val="num" w:pos="311"/>
              </w:tabs>
              <w:spacing w:before="60" w:after="60"/>
              <w:ind w:left="311"/>
              <w:jc w:val="both"/>
              <w:rPr>
                <w:sz w:val="28"/>
                <w:szCs w:val="28"/>
                <w:lang w:eastAsia="ar-SA"/>
              </w:rPr>
            </w:pPr>
            <w:r w:rsidRPr="00066692">
              <w:rPr>
                <w:sz w:val="28"/>
                <w:szCs w:val="28"/>
              </w:rPr>
              <w:t>цена единицы услуги (часовая ставка специалиста), рублей;</w:t>
            </w:r>
          </w:p>
        </w:tc>
      </w:tr>
      <w:tr w:rsidR="00085B6E" w:rsidRPr="00066692" w:rsidTr="00D8232F">
        <w:tc>
          <w:tcPr>
            <w:tcW w:w="1080" w:type="dxa"/>
            <w:vAlign w:val="center"/>
          </w:tcPr>
          <w:p w:rsidR="00672E0B" w:rsidRPr="00066692" w:rsidRDefault="00672E0B" w:rsidP="00E54BBA">
            <w:pPr>
              <w:tabs>
                <w:tab w:val="num" w:pos="0"/>
              </w:tabs>
              <w:spacing w:before="60" w:after="60"/>
              <w:ind w:firstLine="709"/>
              <w:rPr>
                <w:i/>
                <w:sz w:val="28"/>
                <w:szCs w:val="28"/>
              </w:rPr>
            </w:pPr>
          </w:p>
        </w:tc>
        <w:tc>
          <w:tcPr>
            <w:tcW w:w="1260" w:type="dxa"/>
          </w:tcPr>
          <w:p w:rsidR="00672E0B" w:rsidRPr="00066692" w:rsidRDefault="00672E0B" w:rsidP="001D18E7">
            <w:pPr>
              <w:tabs>
                <w:tab w:val="num" w:pos="0"/>
              </w:tabs>
              <w:spacing w:before="60" w:after="60"/>
              <w:rPr>
                <w:i/>
                <w:sz w:val="28"/>
                <w:szCs w:val="28"/>
                <w:lang w:eastAsia="ar-SA"/>
              </w:rPr>
            </w:pPr>
            <w:r w:rsidRPr="00066692">
              <w:rPr>
                <w:i/>
                <w:sz w:val="28"/>
                <w:szCs w:val="28"/>
              </w:rPr>
              <w:object w:dxaOrig="340" w:dyaOrig="340">
                <v:shape id="_x0000_i1028" type="#_x0000_t75" style="width:22.4pt;height:21.05pt" o:ole="">
                  <v:imagedata r:id="rId31" o:title=""/>
                </v:shape>
                <o:OLEObject Type="Embed" ProgID="Equation.3" ShapeID="_x0000_i1028" DrawAspect="Content" ObjectID="_1512563546" r:id="rId32"/>
              </w:object>
            </w:r>
          </w:p>
        </w:tc>
        <w:tc>
          <w:tcPr>
            <w:tcW w:w="360" w:type="dxa"/>
          </w:tcPr>
          <w:p w:rsidR="00672E0B" w:rsidRPr="00066692" w:rsidRDefault="00672E0B" w:rsidP="00E54BBA">
            <w:pPr>
              <w:tabs>
                <w:tab w:val="num" w:pos="0"/>
              </w:tabs>
              <w:spacing w:before="60" w:after="60"/>
              <w:ind w:left="-921" w:right="-183" w:firstLine="709"/>
              <w:rPr>
                <w:i/>
                <w:sz w:val="28"/>
                <w:szCs w:val="28"/>
              </w:rPr>
            </w:pPr>
            <w:r w:rsidRPr="00066692">
              <w:rPr>
                <w:i/>
                <w:sz w:val="28"/>
                <w:szCs w:val="28"/>
              </w:rPr>
              <w:t>-</w:t>
            </w:r>
            <w:r w:rsidR="00D300FF" w:rsidRPr="00066692">
              <w:rPr>
                <w:i/>
                <w:sz w:val="28"/>
                <w:szCs w:val="28"/>
              </w:rPr>
              <w:t>-</w:t>
            </w:r>
          </w:p>
        </w:tc>
        <w:tc>
          <w:tcPr>
            <w:tcW w:w="6660" w:type="dxa"/>
          </w:tcPr>
          <w:p w:rsidR="00672E0B" w:rsidRPr="00066692" w:rsidRDefault="00672E0B" w:rsidP="00B57135">
            <w:pPr>
              <w:tabs>
                <w:tab w:val="num" w:pos="0"/>
                <w:tab w:val="num" w:pos="311"/>
              </w:tabs>
              <w:spacing w:before="60" w:after="60"/>
              <w:ind w:left="311"/>
              <w:jc w:val="both"/>
              <w:rPr>
                <w:sz w:val="28"/>
                <w:szCs w:val="28"/>
                <w:lang w:eastAsia="ar-SA"/>
              </w:rPr>
            </w:pPr>
            <w:r w:rsidRPr="00066692">
              <w:rPr>
                <w:sz w:val="28"/>
                <w:szCs w:val="28"/>
              </w:rPr>
              <w:t>трудоемкость аудита, чел.-час.</w:t>
            </w:r>
          </w:p>
        </w:tc>
      </w:tr>
    </w:tbl>
    <w:p w:rsidR="002E65D1" w:rsidRDefault="002E65D1" w:rsidP="00E54BBA">
      <w:pPr>
        <w:tabs>
          <w:tab w:val="num" w:pos="0"/>
          <w:tab w:val="left" w:pos="709"/>
        </w:tabs>
        <w:ind w:firstLine="709"/>
        <w:jc w:val="both"/>
        <w:rPr>
          <w:sz w:val="28"/>
          <w:szCs w:val="28"/>
        </w:rPr>
      </w:pPr>
    </w:p>
    <w:p w:rsidR="002E65D1" w:rsidRPr="002E65D1" w:rsidRDefault="00522DCF" w:rsidP="002E65D1">
      <w:pPr>
        <w:tabs>
          <w:tab w:val="num" w:pos="0"/>
          <w:tab w:val="left" w:pos="709"/>
        </w:tabs>
        <w:ind w:firstLine="709"/>
        <w:jc w:val="both"/>
        <w:rPr>
          <w:sz w:val="28"/>
          <w:szCs w:val="28"/>
        </w:rPr>
      </w:pPr>
      <w:r>
        <w:rPr>
          <w:sz w:val="28"/>
          <w:szCs w:val="28"/>
        </w:rPr>
        <w:t>2</w:t>
      </w:r>
      <w:r w:rsidR="002E65D1" w:rsidRPr="002E65D1">
        <w:rPr>
          <w:sz w:val="28"/>
          <w:szCs w:val="28"/>
        </w:rPr>
        <w:t>.1 Определение цены единицы услуги (часовой ставки специалиста)</w:t>
      </w:r>
    </w:p>
    <w:p w:rsidR="00672E0B" w:rsidRPr="00066692" w:rsidRDefault="00672E0B" w:rsidP="00E54BBA">
      <w:pPr>
        <w:tabs>
          <w:tab w:val="num" w:pos="0"/>
          <w:tab w:val="left" w:pos="709"/>
        </w:tabs>
        <w:ind w:firstLine="709"/>
        <w:jc w:val="both"/>
        <w:rPr>
          <w:sz w:val="28"/>
          <w:szCs w:val="28"/>
        </w:rPr>
      </w:pPr>
      <w:r w:rsidRPr="00066692">
        <w:rPr>
          <w:sz w:val="28"/>
          <w:szCs w:val="28"/>
        </w:rPr>
        <w:t xml:space="preserve">Цена единицы услуги (часовая ставка специалиста) </w:t>
      </w:r>
      <w:r w:rsidRPr="00066692">
        <w:rPr>
          <w:sz w:val="28"/>
          <w:szCs w:val="28"/>
        </w:rPr>
        <w:object w:dxaOrig="380" w:dyaOrig="360">
          <v:shape id="_x0000_i1029" type="#_x0000_t75" style="width:21.05pt;height:21.05pt" o:ole="">
            <v:imagedata r:id="rId33" o:title=""/>
          </v:shape>
          <o:OLEObject Type="Embed" ProgID="Equation.3" ShapeID="_x0000_i1029" DrawAspect="Content" ObjectID="_1512563547" r:id="rId34"/>
        </w:object>
      </w:r>
      <w:r w:rsidRPr="00066692">
        <w:rPr>
          <w:sz w:val="28"/>
          <w:szCs w:val="28"/>
        </w:rPr>
        <w:t xml:space="preserve">определяется путем исследования сложившихся на рынке региона оказания услуг средних цен на аудиторские услуги. </w:t>
      </w:r>
    </w:p>
    <w:p w:rsidR="00672E0B" w:rsidRPr="00066692" w:rsidRDefault="002E65D1" w:rsidP="00E54BBA">
      <w:pPr>
        <w:tabs>
          <w:tab w:val="num" w:pos="0"/>
          <w:tab w:val="left" w:pos="709"/>
        </w:tabs>
        <w:ind w:firstLine="709"/>
        <w:jc w:val="both"/>
        <w:rPr>
          <w:sz w:val="28"/>
          <w:szCs w:val="28"/>
        </w:rPr>
      </w:pPr>
      <w:r w:rsidRPr="002E65D1">
        <w:rPr>
          <w:sz w:val="28"/>
          <w:szCs w:val="28"/>
        </w:rPr>
        <w:t>В случае централизованного проведения закупок услуг по аудиту для организаций Госкорпорации «Росатом»  организатор закупки определяет цену единицы услуги (часовую ставку специалиста) путем исследования средних цен на аудиторские услуги и доводит до сведения всех заказчиков, участвующих в централизованной закупке.</w:t>
      </w:r>
    </w:p>
    <w:p w:rsidR="002E65D1" w:rsidRDefault="002E65D1" w:rsidP="00E54BBA">
      <w:pPr>
        <w:tabs>
          <w:tab w:val="num" w:pos="0"/>
          <w:tab w:val="left" w:pos="709"/>
        </w:tabs>
        <w:ind w:firstLine="709"/>
        <w:jc w:val="both"/>
        <w:rPr>
          <w:sz w:val="28"/>
          <w:szCs w:val="28"/>
        </w:rPr>
      </w:pPr>
    </w:p>
    <w:p w:rsidR="002E65D1" w:rsidRPr="002E65D1" w:rsidRDefault="00522DCF" w:rsidP="002E65D1">
      <w:pPr>
        <w:tabs>
          <w:tab w:val="num" w:pos="0"/>
          <w:tab w:val="left" w:pos="709"/>
        </w:tabs>
        <w:ind w:firstLine="709"/>
        <w:jc w:val="both"/>
        <w:rPr>
          <w:sz w:val="28"/>
          <w:szCs w:val="28"/>
        </w:rPr>
      </w:pPr>
      <w:r>
        <w:rPr>
          <w:sz w:val="28"/>
          <w:szCs w:val="28"/>
        </w:rPr>
        <w:t>2</w:t>
      </w:r>
      <w:r w:rsidR="002E65D1" w:rsidRPr="002E65D1">
        <w:rPr>
          <w:sz w:val="28"/>
          <w:szCs w:val="28"/>
        </w:rPr>
        <w:t>.2 Определение трудоемкости аудита</w:t>
      </w:r>
    </w:p>
    <w:p w:rsidR="002E65D1" w:rsidRPr="002E65D1" w:rsidRDefault="00522DCF" w:rsidP="002E65D1">
      <w:pPr>
        <w:tabs>
          <w:tab w:val="num" w:pos="0"/>
          <w:tab w:val="left" w:pos="709"/>
        </w:tabs>
        <w:ind w:firstLine="709"/>
        <w:jc w:val="both"/>
        <w:rPr>
          <w:sz w:val="28"/>
          <w:szCs w:val="28"/>
        </w:rPr>
      </w:pPr>
      <w:r>
        <w:rPr>
          <w:sz w:val="28"/>
          <w:szCs w:val="28"/>
        </w:rPr>
        <w:t>2</w:t>
      </w:r>
      <w:r w:rsidR="002E65D1" w:rsidRPr="002E65D1">
        <w:rPr>
          <w:sz w:val="28"/>
          <w:szCs w:val="28"/>
        </w:rPr>
        <w:t>.2.1 Определение трудоемкости аудита бухгалтерской (финансовой) отчетности, составленной по РСБУ</w:t>
      </w:r>
    </w:p>
    <w:p w:rsidR="002E65D1" w:rsidRDefault="002E65D1" w:rsidP="002E65D1">
      <w:pPr>
        <w:tabs>
          <w:tab w:val="num" w:pos="0"/>
          <w:tab w:val="left" w:pos="709"/>
        </w:tabs>
        <w:ind w:firstLine="709"/>
        <w:jc w:val="both"/>
        <w:rPr>
          <w:sz w:val="28"/>
          <w:szCs w:val="28"/>
        </w:rPr>
      </w:pPr>
      <w:r w:rsidRPr="002E65D1">
        <w:rPr>
          <w:sz w:val="28"/>
          <w:szCs w:val="28"/>
        </w:rPr>
        <w:t>В общем случае определение стоимости услуг по аудиту бухгалтерской (финансовой) отчетности, составленной по РСБУ, осуществляется на основании скорректированной базовой трудоемкости аудита.</w:t>
      </w:r>
    </w:p>
    <w:p w:rsidR="00672E0B" w:rsidRPr="00066692" w:rsidRDefault="00672E0B" w:rsidP="00E54BBA">
      <w:pPr>
        <w:tabs>
          <w:tab w:val="num" w:pos="0"/>
          <w:tab w:val="left" w:pos="709"/>
        </w:tabs>
        <w:ind w:firstLine="709"/>
        <w:jc w:val="both"/>
        <w:rPr>
          <w:sz w:val="28"/>
          <w:szCs w:val="28"/>
        </w:rPr>
      </w:pPr>
      <w:r w:rsidRPr="00066692">
        <w:rPr>
          <w:sz w:val="28"/>
          <w:szCs w:val="28"/>
        </w:rPr>
        <w:t xml:space="preserve">Скорректированная базовая трудоемкость </w:t>
      </w:r>
      <w:r w:rsidRPr="00066692">
        <w:rPr>
          <w:sz w:val="28"/>
          <w:szCs w:val="28"/>
        </w:rPr>
        <w:object w:dxaOrig="360" w:dyaOrig="340">
          <v:shape id="_x0000_i1030" type="#_x0000_t75" style="width:21.05pt;height:21.05pt" o:ole="">
            <v:imagedata r:id="rId35" o:title=""/>
          </v:shape>
          <o:OLEObject Type="Embed" ProgID="Equation.3" ShapeID="_x0000_i1030" DrawAspect="Content" ObjectID="_1512563548" r:id="rId36"/>
        </w:object>
      </w:r>
      <w:r w:rsidRPr="00066692">
        <w:rPr>
          <w:sz w:val="28"/>
          <w:szCs w:val="28"/>
        </w:rPr>
        <w:t xml:space="preserve"> определяется на основе базовой трудоемкости аудита </w:t>
      </w:r>
      <w:r w:rsidRPr="00066692">
        <w:rPr>
          <w:sz w:val="28"/>
          <w:szCs w:val="28"/>
        </w:rPr>
        <w:object w:dxaOrig="340" w:dyaOrig="340">
          <v:shape id="_x0000_i1031" type="#_x0000_t75" style="width:21.05pt;height:21.05pt" o:ole="">
            <v:imagedata r:id="rId37" o:title=""/>
          </v:shape>
          <o:OLEObject Type="Embed" ProgID="Equation.3" ShapeID="_x0000_i1031" DrawAspect="Content" ObjectID="_1512563549" r:id="rId38"/>
        </w:object>
      </w:r>
      <w:r w:rsidRPr="00066692">
        <w:rPr>
          <w:sz w:val="28"/>
          <w:szCs w:val="28"/>
        </w:rPr>
        <w:t>(чел.-час), значение которой определяется по таблице 1 исходя из показателя среднесписочной численности работников и размера годовой выручки организации.</w:t>
      </w:r>
    </w:p>
    <w:p w:rsidR="00672E0B" w:rsidRPr="00066692" w:rsidRDefault="00672E0B" w:rsidP="00E54BBA">
      <w:pPr>
        <w:tabs>
          <w:tab w:val="num" w:pos="0"/>
          <w:tab w:val="left" w:pos="709"/>
        </w:tabs>
        <w:ind w:firstLine="709"/>
        <w:jc w:val="both"/>
        <w:rPr>
          <w:sz w:val="28"/>
          <w:szCs w:val="28"/>
        </w:rPr>
      </w:pPr>
      <w:r w:rsidRPr="00066692">
        <w:rPr>
          <w:sz w:val="28"/>
          <w:szCs w:val="28"/>
        </w:rPr>
        <w:t>При оценке базовой трудоемкости аудита следуе</w:t>
      </w:r>
      <w:r w:rsidR="00640401" w:rsidRPr="00066692">
        <w:rPr>
          <w:sz w:val="28"/>
          <w:szCs w:val="28"/>
        </w:rPr>
        <w:t>т использовать бюджетные данные</w:t>
      </w:r>
      <w:r w:rsidRPr="00066692">
        <w:rPr>
          <w:sz w:val="28"/>
          <w:szCs w:val="28"/>
        </w:rPr>
        <w:t xml:space="preserve"> либо данные последнего прогноза исполнения бюджета по численности работников и выручке за год, подлежащий аудиту.</w:t>
      </w:r>
    </w:p>
    <w:p w:rsidR="00E21FFC" w:rsidRPr="00066692" w:rsidRDefault="00E21FFC" w:rsidP="00E54BBA">
      <w:pPr>
        <w:tabs>
          <w:tab w:val="num" w:pos="0"/>
        </w:tabs>
        <w:ind w:left="450" w:right="-2" w:firstLine="709"/>
        <w:jc w:val="right"/>
        <w:rPr>
          <w:sz w:val="28"/>
          <w:szCs w:val="28"/>
        </w:rPr>
      </w:pPr>
    </w:p>
    <w:p w:rsidR="00672E0B" w:rsidRPr="00066692" w:rsidRDefault="00672E0B" w:rsidP="00E54BBA">
      <w:pPr>
        <w:tabs>
          <w:tab w:val="num" w:pos="0"/>
        </w:tabs>
        <w:ind w:left="450" w:right="-2" w:firstLine="709"/>
        <w:jc w:val="right"/>
        <w:rPr>
          <w:sz w:val="28"/>
          <w:szCs w:val="28"/>
        </w:rPr>
      </w:pPr>
      <w:r w:rsidRPr="00066692">
        <w:rPr>
          <w:sz w:val="28"/>
          <w:szCs w:val="28"/>
        </w:rPr>
        <w:t>Таблица 1</w:t>
      </w:r>
    </w:p>
    <w:tbl>
      <w:tblPr>
        <w:tblW w:w="4904" w:type="pct"/>
        <w:tblInd w:w="108" w:type="dxa"/>
        <w:tblLook w:val="00A0"/>
      </w:tblPr>
      <w:tblGrid>
        <w:gridCol w:w="2208"/>
        <w:gridCol w:w="1026"/>
        <w:gridCol w:w="1127"/>
        <w:gridCol w:w="1322"/>
        <w:gridCol w:w="1322"/>
        <w:gridCol w:w="1617"/>
        <w:gridCol w:w="1320"/>
      </w:tblGrid>
      <w:tr w:rsidR="00085B6E" w:rsidRPr="00066692" w:rsidTr="00D8232F">
        <w:trPr>
          <w:cantSplit/>
          <w:trHeight w:val="2064"/>
        </w:trPr>
        <w:tc>
          <w:tcPr>
            <w:tcW w:w="1110" w:type="pct"/>
            <w:tcBorders>
              <w:top w:val="single" w:sz="4" w:space="0" w:color="auto"/>
              <w:left w:val="single" w:sz="4" w:space="0" w:color="auto"/>
              <w:bottom w:val="single" w:sz="4" w:space="0" w:color="auto"/>
              <w:right w:val="single" w:sz="4" w:space="0" w:color="auto"/>
              <w:tl2br w:val="single" w:sz="4" w:space="0" w:color="auto"/>
            </w:tcBorders>
            <w:noWrap/>
            <w:vAlign w:val="bottom"/>
          </w:tcPr>
          <w:p w:rsidR="00672E0B" w:rsidRPr="00066692" w:rsidRDefault="00080A94" w:rsidP="001D18E7">
            <w:pPr>
              <w:tabs>
                <w:tab w:val="num" w:pos="0"/>
              </w:tabs>
              <w:ind w:right="76" w:firstLine="34"/>
              <w:rPr>
                <w:sz w:val="28"/>
                <w:szCs w:val="28"/>
                <w:lang w:eastAsia="ar-SA"/>
              </w:rPr>
            </w:pPr>
            <w:r>
              <w:rPr>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18.6pt;margin-top:-6.05pt;width:86.9pt;height:41.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MotA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" filled="f" stroked="f">
                  <v:textbox>
                    <w:txbxContent>
                      <w:p w:rsidR="00F139A6" w:rsidRPr="00D50B4E" w:rsidRDefault="00F139A6" w:rsidP="00672E0B">
                        <w:pPr>
                          <w:rPr>
                            <w:sz w:val="28"/>
                          </w:rPr>
                        </w:pPr>
                        <w:r w:rsidRPr="00D50B4E">
                          <w:rPr>
                            <w:sz w:val="28"/>
                          </w:rPr>
                          <w:t>Выручка</w:t>
                        </w:r>
                      </w:p>
                      <w:p w:rsidR="00F139A6" w:rsidRPr="005F5795" w:rsidRDefault="00F139A6" w:rsidP="00672E0B">
                        <w:r w:rsidRPr="00D50B4E">
                          <w:rPr>
                            <w:sz w:val="28"/>
                          </w:rPr>
                          <w:t>(млн.</w:t>
                        </w:r>
                        <w:r>
                          <w:rPr>
                            <w:sz w:val="28"/>
                          </w:rPr>
                          <w:t> </w:t>
                        </w:r>
                        <w:r w:rsidRPr="00D50B4E">
                          <w:rPr>
                            <w:sz w:val="28"/>
                          </w:rPr>
                          <w:t>руб</w:t>
                        </w:r>
                        <w:r w:rsidRPr="005F5795">
                          <w:t>)</w:t>
                        </w:r>
                      </w:p>
                    </w:txbxContent>
                  </v:textbox>
                </v:shape>
              </w:pict>
            </w:r>
            <w:r w:rsidR="00672E0B" w:rsidRPr="00066692">
              <w:rPr>
                <w:sz w:val="28"/>
                <w:szCs w:val="28"/>
              </w:rPr>
              <w:t> </w:t>
            </w:r>
          </w:p>
          <w:p w:rsidR="00672E0B" w:rsidRPr="00066692" w:rsidRDefault="00672E0B" w:rsidP="001D18E7">
            <w:pPr>
              <w:tabs>
                <w:tab w:val="num" w:pos="0"/>
              </w:tabs>
              <w:ind w:right="76" w:firstLine="34"/>
              <w:rPr>
                <w:sz w:val="28"/>
                <w:szCs w:val="28"/>
              </w:rPr>
            </w:pPr>
          </w:p>
          <w:p w:rsidR="00672E0B" w:rsidRPr="00066692" w:rsidRDefault="00672E0B" w:rsidP="001D18E7">
            <w:pPr>
              <w:tabs>
                <w:tab w:val="num" w:pos="0"/>
              </w:tabs>
              <w:ind w:right="76" w:firstLine="34"/>
              <w:rPr>
                <w:sz w:val="28"/>
                <w:szCs w:val="28"/>
              </w:rPr>
            </w:pPr>
          </w:p>
          <w:p w:rsidR="00672E0B" w:rsidRPr="00066692" w:rsidRDefault="00672E0B" w:rsidP="001D18E7">
            <w:pPr>
              <w:tabs>
                <w:tab w:val="num" w:pos="0"/>
              </w:tabs>
              <w:ind w:right="76" w:firstLine="34"/>
              <w:rPr>
                <w:sz w:val="28"/>
                <w:szCs w:val="28"/>
              </w:rPr>
            </w:pPr>
          </w:p>
          <w:p w:rsidR="00672E0B" w:rsidRPr="00066692" w:rsidRDefault="00672E0B" w:rsidP="001D18E7">
            <w:pPr>
              <w:tabs>
                <w:tab w:val="num" w:pos="0"/>
              </w:tabs>
              <w:ind w:right="76" w:firstLine="34"/>
              <w:rPr>
                <w:sz w:val="28"/>
                <w:szCs w:val="28"/>
              </w:rPr>
            </w:pPr>
          </w:p>
          <w:p w:rsidR="00672E0B" w:rsidRPr="00066692" w:rsidRDefault="00672E0B" w:rsidP="001D18E7">
            <w:pPr>
              <w:tabs>
                <w:tab w:val="num" w:pos="0"/>
              </w:tabs>
              <w:ind w:right="76" w:firstLine="34"/>
              <w:rPr>
                <w:sz w:val="28"/>
                <w:szCs w:val="28"/>
              </w:rPr>
            </w:pPr>
            <w:r w:rsidRPr="00066692">
              <w:rPr>
                <w:sz w:val="28"/>
                <w:szCs w:val="28"/>
              </w:rPr>
              <w:t>Численность</w:t>
            </w:r>
          </w:p>
        </w:tc>
        <w:tc>
          <w:tcPr>
            <w:tcW w:w="516" w:type="pct"/>
            <w:tcBorders>
              <w:top w:val="single" w:sz="4" w:space="0" w:color="auto"/>
              <w:left w:val="single" w:sz="4" w:space="0" w:color="auto"/>
              <w:bottom w:val="single" w:sz="4" w:space="0" w:color="auto"/>
              <w:right w:val="single" w:sz="4" w:space="0" w:color="auto"/>
            </w:tcBorders>
            <w:textDirection w:val="btLr"/>
            <w:vAlign w:val="center"/>
          </w:tcPr>
          <w:p w:rsidR="00672E0B" w:rsidRPr="00066692" w:rsidRDefault="00672E0B" w:rsidP="005D7626">
            <w:pPr>
              <w:tabs>
                <w:tab w:val="num" w:pos="0"/>
              </w:tabs>
              <w:ind w:left="113" w:right="76"/>
              <w:rPr>
                <w:sz w:val="28"/>
                <w:szCs w:val="28"/>
              </w:rPr>
            </w:pPr>
            <w:r w:rsidRPr="00066692">
              <w:rPr>
                <w:sz w:val="28"/>
                <w:szCs w:val="28"/>
              </w:rPr>
              <w:t>0-300</w:t>
            </w:r>
          </w:p>
        </w:tc>
        <w:tc>
          <w:tcPr>
            <w:tcW w:w="567" w:type="pct"/>
            <w:tcBorders>
              <w:top w:val="single" w:sz="4" w:space="0" w:color="auto"/>
              <w:left w:val="single" w:sz="4" w:space="0" w:color="auto"/>
              <w:bottom w:val="single" w:sz="4" w:space="0" w:color="auto"/>
              <w:right w:val="single" w:sz="4" w:space="0" w:color="auto"/>
            </w:tcBorders>
            <w:textDirection w:val="btLr"/>
            <w:vAlign w:val="center"/>
          </w:tcPr>
          <w:p w:rsidR="00672E0B" w:rsidRPr="00066692" w:rsidRDefault="00672E0B" w:rsidP="001D18E7">
            <w:pPr>
              <w:tabs>
                <w:tab w:val="num" w:pos="0"/>
              </w:tabs>
              <w:ind w:left="113" w:right="76"/>
              <w:rPr>
                <w:sz w:val="28"/>
                <w:szCs w:val="28"/>
              </w:rPr>
            </w:pPr>
            <w:r w:rsidRPr="00066692">
              <w:rPr>
                <w:sz w:val="28"/>
                <w:szCs w:val="28"/>
              </w:rPr>
              <w:t xml:space="preserve">301 - 1400 </w:t>
            </w:r>
          </w:p>
        </w:tc>
        <w:tc>
          <w:tcPr>
            <w:tcW w:w="665" w:type="pct"/>
            <w:tcBorders>
              <w:top w:val="single" w:sz="4" w:space="0" w:color="auto"/>
              <w:left w:val="single" w:sz="4" w:space="0" w:color="auto"/>
              <w:bottom w:val="single" w:sz="4" w:space="0" w:color="auto"/>
              <w:right w:val="single" w:sz="4" w:space="0" w:color="auto"/>
            </w:tcBorders>
            <w:noWrap/>
            <w:textDirection w:val="btLr"/>
            <w:vAlign w:val="center"/>
          </w:tcPr>
          <w:p w:rsidR="00672E0B" w:rsidRPr="00066692" w:rsidRDefault="00672E0B" w:rsidP="001D18E7">
            <w:pPr>
              <w:tabs>
                <w:tab w:val="num" w:pos="0"/>
              </w:tabs>
              <w:ind w:left="113" w:right="76"/>
              <w:rPr>
                <w:sz w:val="28"/>
                <w:szCs w:val="28"/>
              </w:rPr>
            </w:pPr>
            <w:r w:rsidRPr="00066692">
              <w:rPr>
                <w:sz w:val="28"/>
                <w:szCs w:val="28"/>
              </w:rPr>
              <w:t>1401- 2500</w:t>
            </w:r>
          </w:p>
        </w:tc>
        <w:tc>
          <w:tcPr>
            <w:tcW w:w="665" w:type="pct"/>
            <w:tcBorders>
              <w:top w:val="single" w:sz="4" w:space="0" w:color="auto"/>
              <w:left w:val="single" w:sz="4" w:space="0" w:color="auto"/>
              <w:bottom w:val="single" w:sz="4" w:space="0" w:color="auto"/>
              <w:right w:val="single" w:sz="4" w:space="0" w:color="auto"/>
            </w:tcBorders>
            <w:noWrap/>
            <w:textDirection w:val="btLr"/>
            <w:vAlign w:val="center"/>
          </w:tcPr>
          <w:p w:rsidR="00672E0B" w:rsidRPr="00066692" w:rsidRDefault="00672E0B" w:rsidP="001D18E7">
            <w:pPr>
              <w:tabs>
                <w:tab w:val="num" w:pos="0"/>
              </w:tabs>
              <w:ind w:left="113" w:right="76"/>
              <w:rPr>
                <w:sz w:val="28"/>
                <w:szCs w:val="28"/>
              </w:rPr>
            </w:pPr>
            <w:r w:rsidRPr="00066692">
              <w:rPr>
                <w:sz w:val="28"/>
                <w:szCs w:val="28"/>
              </w:rPr>
              <w:t xml:space="preserve">2501-4500 </w:t>
            </w:r>
          </w:p>
        </w:tc>
        <w:tc>
          <w:tcPr>
            <w:tcW w:w="813" w:type="pct"/>
            <w:tcBorders>
              <w:top w:val="single" w:sz="4" w:space="0" w:color="auto"/>
              <w:left w:val="single" w:sz="4" w:space="0" w:color="auto"/>
              <w:bottom w:val="single" w:sz="4" w:space="0" w:color="auto"/>
              <w:right w:val="single" w:sz="4" w:space="0" w:color="auto"/>
            </w:tcBorders>
            <w:noWrap/>
            <w:textDirection w:val="btLr"/>
            <w:vAlign w:val="center"/>
          </w:tcPr>
          <w:p w:rsidR="00672E0B" w:rsidRPr="00066692" w:rsidRDefault="00672E0B" w:rsidP="001D18E7">
            <w:pPr>
              <w:tabs>
                <w:tab w:val="num" w:pos="0"/>
              </w:tabs>
              <w:ind w:left="113" w:right="76"/>
              <w:rPr>
                <w:sz w:val="28"/>
                <w:szCs w:val="28"/>
              </w:rPr>
            </w:pPr>
            <w:r w:rsidRPr="00066692">
              <w:rPr>
                <w:sz w:val="28"/>
                <w:szCs w:val="28"/>
              </w:rPr>
              <w:t>4501- 7000</w:t>
            </w:r>
          </w:p>
        </w:tc>
        <w:tc>
          <w:tcPr>
            <w:tcW w:w="664" w:type="pct"/>
            <w:tcBorders>
              <w:top w:val="single" w:sz="4" w:space="0" w:color="auto"/>
              <w:left w:val="single" w:sz="4" w:space="0" w:color="auto"/>
              <w:bottom w:val="single" w:sz="4" w:space="0" w:color="auto"/>
              <w:right w:val="single" w:sz="4" w:space="0" w:color="auto"/>
            </w:tcBorders>
            <w:noWrap/>
            <w:textDirection w:val="btLr"/>
            <w:vAlign w:val="center"/>
          </w:tcPr>
          <w:p w:rsidR="00672E0B" w:rsidRPr="00066692" w:rsidRDefault="00672E0B" w:rsidP="001D18E7">
            <w:pPr>
              <w:tabs>
                <w:tab w:val="num" w:pos="0"/>
              </w:tabs>
              <w:ind w:left="113" w:right="76"/>
              <w:rPr>
                <w:sz w:val="28"/>
                <w:szCs w:val="28"/>
              </w:rPr>
            </w:pPr>
            <w:r w:rsidRPr="00066692">
              <w:rPr>
                <w:sz w:val="28"/>
                <w:szCs w:val="28"/>
              </w:rPr>
              <w:t>Более 7000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rPr>
            </w:pPr>
            <w:r w:rsidRPr="00066692">
              <w:rPr>
                <w:sz w:val="28"/>
                <w:szCs w:val="28"/>
              </w:rPr>
              <w:t>0-60</w:t>
            </w:r>
          </w:p>
        </w:tc>
        <w:tc>
          <w:tcPr>
            <w:tcW w:w="516"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221"/>
              <w:jc w:val="center"/>
              <w:rPr>
                <w:sz w:val="28"/>
                <w:szCs w:val="28"/>
                <w:lang w:eastAsia="ar-SA"/>
              </w:rPr>
            </w:pPr>
            <w:r w:rsidRPr="00066692">
              <w:rPr>
                <w:sz w:val="28"/>
                <w:szCs w:val="28"/>
              </w:rPr>
              <w:t>100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160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230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310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400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500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lang w:eastAsia="ar-SA"/>
              </w:rPr>
            </w:pPr>
            <w:r w:rsidRPr="00066692">
              <w:rPr>
                <w:sz w:val="28"/>
                <w:szCs w:val="28"/>
              </w:rPr>
              <w:t>61-280</w:t>
            </w:r>
          </w:p>
        </w:tc>
        <w:tc>
          <w:tcPr>
            <w:tcW w:w="516"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160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220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290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370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460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560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lang w:eastAsia="ar-SA"/>
              </w:rPr>
            </w:pPr>
            <w:r w:rsidRPr="00066692">
              <w:rPr>
                <w:sz w:val="28"/>
                <w:szCs w:val="28"/>
              </w:rPr>
              <w:t>281-500</w:t>
            </w:r>
          </w:p>
        </w:tc>
        <w:tc>
          <w:tcPr>
            <w:tcW w:w="516"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230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290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360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440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530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630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lang w:eastAsia="ar-SA"/>
              </w:rPr>
            </w:pPr>
            <w:r w:rsidRPr="00066692">
              <w:rPr>
                <w:sz w:val="28"/>
                <w:szCs w:val="28"/>
              </w:rPr>
              <w:t>501-900</w:t>
            </w:r>
          </w:p>
        </w:tc>
        <w:tc>
          <w:tcPr>
            <w:tcW w:w="516"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310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370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440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520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610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710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lang w:eastAsia="ar-SA"/>
              </w:rPr>
            </w:pPr>
            <w:r w:rsidRPr="00066692">
              <w:rPr>
                <w:sz w:val="28"/>
                <w:szCs w:val="28"/>
              </w:rPr>
              <w:lastRenderedPageBreak/>
              <w:t>901-1400</w:t>
            </w:r>
          </w:p>
        </w:tc>
        <w:tc>
          <w:tcPr>
            <w:tcW w:w="516"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400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460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530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610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700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800</w:t>
            </w:r>
          </w:p>
        </w:tc>
      </w:tr>
      <w:tr w:rsidR="00085B6E" w:rsidRPr="00066692" w:rsidTr="00D8232F">
        <w:trPr>
          <w:trHeight w:val="300"/>
        </w:trPr>
        <w:tc>
          <w:tcPr>
            <w:tcW w:w="1110" w:type="pct"/>
            <w:tcBorders>
              <w:top w:val="single" w:sz="4" w:space="0" w:color="auto"/>
              <w:left w:val="single" w:sz="4" w:space="0" w:color="auto"/>
              <w:bottom w:val="single" w:sz="4" w:space="0" w:color="auto"/>
              <w:right w:val="single" w:sz="4" w:space="0" w:color="auto"/>
            </w:tcBorders>
            <w:vAlign w:val="center"/>
          </w:tcPr>
          <w:p w:rsidR="00672E0B" w:rsidRPr="00066692" w:rsidRDefault="00672E0B" w:rsidP="001D18E7">
            <w:pPr>
              <w:tabs>
                <w:tab w:val="num" w:pos="0"/>
              </w:tabs>
              <w:spacing w:before="120" w:after="120"/>
              <w:ind w:right="76" w:firstLine="34"/>
              <w:jc w:val="center"/>
              <w:rPr>
                <w:sz w:val="28"/>
                <w:szCs w:val="28"/>
                <w:lang w:eastAsia="ar-SA"/>
              </w:rPr>
            </w:pPr>
            <w:r w:rsidRPr="00066692">
              <w:rPr>
                <w:sz w:val="28"/>
                <w:szCs w:val="28"/>
              </w:rPr>
              <w:t>Более 1400</w:t>
            </w:r>
          </w:p>
        </w:tc>
        <w:tc>
          <w:tcPr>
            <w:tcW w:w="516"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500</w:t>
            </w:r>
          </w:p>
        </w:tc>
        <w:tc>
          <w:tcPr>
            <w:tcW w:w="567"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22"/>
              <w:jc w:val="center"/>
              <w:rPr>
                <w:sz w:val="28"/>
                <w:szCs w:val="28"/>
                <w:lang w:eastAsia="ar-SA"/>
              </w:rPr>
            </w:pPr>
            <w:r w:rsidRPr="00066692">
              <w:rPr>
                <w:sz w:val="28"/>
                <w:szCs w:val="28"/>
              </w:rPr>
              <w:t>560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630</w:t>
            </w:r>
          </w:p>
        </w:tc>
        <w:tc>
          <w:tcPr>
            <w:tcW w:w="665"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710</w:t>
            </w:r>
          </w:p>
        </w:tc>
        <w:tc>
          <w:tcPr>
            <w:tcW w:w="813"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800</w:t>
            </w:r>
          </w:p>
        </w:tc>
        <w:tc>
          <w:tcPr>
            <w:tcW w:w="664" w:type="pct"/>
            <w:tcBorders>
              <w:top w:val="single" w:sz="4" w:space="0" w:color="auto"/>
              <w:left w:val="single" w:sz="4" w:space="0" w:color="auto"/>
              <w:bottom w:val="single" w:sz="4" w:space="0" w:color="auto"/>
              <w:right w:val="single" w:sz="4" w:space="0" w:color="auto"/>
            </w:tcBorders>
            <w:noWrap/>
            <w:vAlign w:val="center"/>
          </w:tcPr>
          <w:p w:rsidR="00672E0B" w:rsidRPr="00066692" w:rsidRDefault="00672E0B" w:rsidP="001D18E7">
            <w:pPr>
              <w:tabs>
                <w:tab w:val="num" w:pos="0"/>
              </w:tabs>
              <w:spacing w:before="120" w:after="120"/>
              <w:ind w:right="76"/>
              <w:jc w:val="center"/>
              <w:rPr>
                <w:sz w:val="28"/>
                <w:szCs w:val="28"/>
                <w:lang w:eastAsia="ar-SA"/>
              </w:rPr>
            </w:pPr>
            <w:r w:rsidRPr="00066692">
              <w:rPr>
                <w:sz w:val="28"/>
                <w:szCs w:val="28"/>
              </w:rPr>
              <w:t>900</w:t>
            </w:r>
          </w:p>
        </w:tc>
      </w:tr>
    </w:tbl>
    <w:p w:rsidR="00652AAE" w:rsidRDefault="00652AAE" w:rsidP="00E54BBA">
      <w:pPr>
        <w:tabs>
          <w:tab w:val="num" w:pos="0"/>
          <w:tab w:val="left" w:pos="709"/>
        </w:tabs>
        <w:ind w:firstLine="709"/>
        <w:jc w:val="both"/>
        <w:rPr>
          <w:sz w:val="28"/>
          <w:szCs w:val="28"/>
        </w:rPr>
      </w:pPr>
    </w:p>
    <w:p w:rsidR="00672E0B" w:rsidRPr="00066692" w:rsidRDefault="00672E0B" w:rsidP="00E54BBA">
      <w:pPr>
        <w:tabs>
          <w:tab w:val="num" w:pos="0"/>
          <w:tab w:val="left" w:pos="709"/>
        </w:tabs>
        <w:ind w:firstLine="709"/>
        <w:jc w:val="both"/>
        <w:rPr>
          <w:sz w:val="28"/>
          <w:szCs w:val="28"/>
        </w:rPr>
      </w:pPr>
      <w:r w:rsidRPr="00066692">
        <w:rPr>
          <w:sz w:val="28"/>
          <w:szCs w:val="28"/>
        </w:rPr>
        <w:t>Корректировка базовой трудоемкости аудита производится с целью ее уточнения в зависимости от наличия либо отсутствия в организации факторов, оказывающих значительное влияние на объем трудозатрат (далее - факторы влияния). Корректировка осуществляется посредством применения поправочных коэффициентов к значению базовой трудоемкости аудита.</w:t>
      </w:r>
    </w:p>
    <w:p w:rsidR="00672E0B" w:rsidRPr="00066692" w:rsidRDefault="00672E0B" w:rsidP="00E54BBA">
      <w:pPr>
        <w:tabs>
          <w:tab w:val="num" w:pos="0"/>
          <w:tab w:val="left" w:pos="709"/>
        </w:tabs>
        <w:ind w:firstLine="709"/>
        <w:jc w:val="both"/>
        <w:rPr>
          <w:sz w:val="28"/>
          <w:szCs w:val="28"/>
        </w:rPr>
      </w:pPr>
      <w:r w:rsidRPr="00066692">
        <w:rPr>
          <w:sz w:val="28"/>
          <w:szCs w:val="28"/>
        </w:rPr>
        <w:t>Расчет скорректированной базовой трудоемкости аудита производится по следующей формуле:</w:t>
      </w:r>
    </w:p>
    <w:p w:rsidR="00672E0B" w:rsidRPr="00066692" w:rsidRDefault="00672E0B" w:rsidP="00E54BBA">
      <w:pPr>
        <w:tabs>
          <w:tab w:val="num" w:pos="0"/>
        </w:tabs>
        <w:ind w:left="450" w:right="76" w:firstLine="709"/>
        <w:jc w:val="right"/>
        <w:rPr>
          <w:sz w:val="28"/>
          <w:szCs w:val="28"/>
        </w:rPr>
      </w:pPr>
    </w:p>
    <w:p w:rsidR="00672E0B" w:rsidRPr="00066692" w:rsidRDefault="00672E0B" w:rsidP="00E54BBA">
      <w:pPr>
        <w:tabs>
          <w:tab w:val="num" w:pos="0"/>
        </w:tabs>
        <w:ind w:firstLine="709"/>
        <w:jc w:val="center"/>
        <w:rPr>
          <w:sz w:val="28"/>
          <w:szCs w:val="28"/>
        </w:rPr>
      </w:pPr>
      <w:r w:rsidRPr="00066692">
        <w:rPr>
          <w:sz w:val="28"/>
          <w:szCs w:val="28"/>
        </w:rPr>
        <w:object w:dxaOrig="5640" w:dyaOrig="360">
          <v:shape id="_x0000_i1032" type="#_x0000_t75" style="width:281.9pt;height:22.4pt" o:ole="">
            <v:imagedata r:id="rId39" o:title=""/>
          </v:shape>
          <o:OLEObject Type="Embed" ProgID="Equation.3" ShapeID="_x0000_i1032" DrawAspect="Content" ObjectID="_1512563550" r:id="rId40"/>
        </w:object>
      </w:r>
      <w:r w:rsidRPr="00066692">
        <w:rPr>
          <w:sz w:val="28"/>
          <w:szCs w:val="28"/>
        </w:rPr>
        <w:t>,</w:t>
      </w:r>
    </w:p>
    <w:p w:rsidR="00672E0B" w:rsidRPr="00066692" w:rsidRDefault="00672E0B" w:rsidP="00E54BBA">
      <w:pPr>
        <w:tabs>
          <w:tab w:val="num" w:pos="0"/>
          <w:tab w:val="left" w:pos="1440"/>
        </w:tabs>
        <w:ind w:firstLine="709"/>
        <w:jc w:val="center"/>
        <w:rPr>
          <w:sz w:val="28"/>
          <w:szCs w:val="28"/>
        </w:rPr>
      </w:pPr>
    </w:p>
    <w:tbl>
      <w:tblPr>
        <w:tblW w:w="9360" w:type="dxa"/>
        <w:tblInd w:w="108" w:type="dxa"/>
        <w:tblLayout w:type="fixed"/>
        <w:tblLook w:val="0000"/>
      </w:tblPr>
      <w:tblGrid>
        <w:gridCol w:w="1080"/>
        <w:gridCol w:w="1260"/>
        <w:gridCol w:w="360"/>
        <w:gridCol w:w="6660"/>
      </w:tblGrid>
      <w:tr w:rsidR="00085B6E" w:rsidRPr="00066692" w:rsidTr="00D8232F">
        <w:trPr>
          <w:trHeight w:val="552"/>
        </w:trPr>
        <w:tc>
          <w:tcPr>
            <w:tcW w:w="1080" w:type="dxa"/>
          </w:tcPr>
          <w:p w:rsidR="00672E0B" w:rsidRPr="00066692" w:rsidRDefault="00672E0B" w:rsidP="001D18E7">
            <w:pPr>
              <w:tabs>
                <w:tab w:val="num" w:pos="0"/>
              </w:tabs>
              <w:spacing w:before="60" w:after="60"/>
              <w:ind w:left="72" w:right="-108" w:hanging="38"/>
              <w:rPr>
                <w:sz w:val="28"/>
                <w:szCs w:val="28"/>
                <w:lang w:eastAsia="ar-SA"/>
              </w:rPr>
            </w:pPr>
            <w:r w:rsidRPr="00066692">
              <w:rPr>
                <w:sz w:val="28"/>
                <w:szCs w:val="28"/>
              </w:rPr>
              <w:t>Где:</w:t>
            </w:r>
          </w:p>
        </w:tc>
        <w:tc>
          <w:tcPr>
            <w:tcW w:w="1260" w:type="dxa"/>
          </w:tcPr>
          <w:p w:rsidR="00672E0B" w:rsidRPr="00066692" w:rsidRDefault="00672E0B" w:rsidP="001D18E7">
            <w:pPr>
              <w:tabs>
                <w:tab w:val="num" w:pos="0"/>
                <w:tab w:val="left" w:pos="1152"/>
              </w:tabs>
              <w:spacing w:before="60" w:after="60"/>
              <w:ind w:right="-108"/>
              <w:rPr>
                <w:sz w:val="28"/>
                <w:szCs w:val="28"/>
              </w:rPr>
            </w:pPr>
            <w:r w:rsidRPr="00066692">
              <w:rPr>
                <w:sz w:val="28"/>
                <w:szCs w:val="28"/>
              </w:rPr>
              <w:object w:dxaOrig="340" w:dyaOrig="340">
                <v:shape id="_x0000_i1033" type="#_x0000_t75" style="width:22.4pt;height:21.05pt" o:ole="">
                  <v:imagedata r:id="rId31" o:title=""/>
                </v:shape>
                <o:OLEObject Type="Embed" ProgID="Equation.3" ShapeID="_x0000_i1033" DrawAspect="Content" ObjectID="_1512563551" r:id="rId41"/>
              </w:object>
            </w:r>
          </w:p>
        </w:tc>
        <w:tc>
          <w:tcPr>
            <w:tcW w:w="360" w:type="dxa"/>
          </w:tcPr>
          <w:p w:rsidR="00672E0B" w:rsidRPr="00066692" w:rsidRDefault="00672E0B" w:rsidP="00E54BBA">
            <w:pPr>
              <w:tabs>
                <w:tab w:val="num" w:pos="0"/>
              </w:tabs>
              <w:spacing w:before="60" w:after="60"/>
              <w:ind w:left="-921" w:right="-183" w:firstLine="709"/>
              <w:rPr>
                <w:sz w:val="28"/>
                <w:szCs w:val="28"/>
              </w:rPr>
            </w:pPr>
            <w:r w:rsidRPr="00066692">
              <w:rPr>
                <w:sz w:val="28"/>
                <w:szCs w:val="28"/>
              </w:rPr>
              <w:t>-</w:t>
            </w:r>
            <w:r w:rsidR="00B26FB7" w:rsidRPr="00066692">
              <w:rPr>
                <w:sz w:val="28"/>
                <w:szCs w:val="28"/>
              </w:rPr>
              <w:t>-</w:t>
            </w:r>
          </w:p>
        </w:tc>
        <w:tc>
          <w:tcPr>
            <w:tcW w:w="6660" w:type="dxa"/>
          </w:tcPr>
          <w:p w:rsidR="00672E0B" w:rsidRPr="00066692" w:rsidRDefault="00672E0B" w:rsidP="001D18E7">
            <w:pPr>
              <w:tabs>
                <w:tab w:val="num" w:pos="0"/>
                <w:tab w:val="num" w:pos="453"/>
              </w:tabs>
              <w:spacing w:before="60" w:after="60"/>
              <w:ind w:left="453"/>
              <w:rPr>
                <w:sz w:val="28"/>
                <w:szCs w:val="28"/>
              </w:rPr>
            </w:pPr>
            <w:r w:rsidRPr="00066692">
              <w:rPr>
                <w:sz w:val="28"/>
                <w:szCs w:val="28"/>
              </w:rPr>
              <w:t>скорректированная базовая трудоемкость аудита, чел.-час;</w:t>
            </w:r>
          </w:p>
        </w:tc>
      </w:tr>
      <w:tr w:rsidR="00085B6E" w:rsidRPr="00066692" w:rsidTr="00D8232F">
        <w:tc>
          <w:tcPr>
            <w:tcW w:w="1080" w:type="dxa"/>
          </w:tcPr>
          <w:p w:rsidR="00672E0B" w:rsidRPr="00066692" w:rsidRDefault="00672E0B" w:rsidP="00E54BBA">
            <w:pPr>
              <w:tabs>
                <w:tab w:val="num" w:pos="0"/>
              </w:tabs>
              <w:spacing w:before="60" w:after="60"/>
              <w:ind w:firstLine="709"/>
              <w:rPr>
                <w:sz w:val="28"/>
                <w:szCs w:val="28"/>
              </w:rPr>
            </w:pPr>
          </w:p>
        </w:tc>
        <w:tc>
          <w:tcPr>
            <w:tcW w:w="1260" w:type="dxa"/>
          </w:tcPr>
          <w:p w:rsidR="00672E0B" w:rsidRPr="00066692" w:rsidRDefault="00672E0B" w:rsidP="001D18E7">
            <w:pPr>
              <w:tabs>
                <w:tab w:val="num" w:pos="0"/>
              </w:tabs>
              <w:spacing w:before="60" w:after="60"/>
              <w:rPr>
                <w:sz w:val="28"/>
                <w:szCs w:val="28"/>
                <w:lang w:eastAsia="ar-SA"/>
              </w:rPr>
            </w:pPr>
            <w:r w:rsidRPr="00066692">
              <w:rPr>
                <w:sz w:val="28"/>
                <w:szCs w:val="28"/>
              </w:rPr>
              <w:object w:dxaOrig="340" w:dyaOrig="340">
                <v:shape id="_x0000_i1034" type="#_x0000_t75" style="width:22.4pt;height:21.05pt" o:ole="">
                  <v:imagedata r:id="rId42" o:title=""/>
                </v:shape>
                <o:OLEObject Type="Embed" ProgID="Equation.3" ShapeID="_x0000_i1034" DrawAspect="Content" ObjectID="_1512563552" r:id="rId43"/>
              </w:object>
            </w:r>
          </w:p>
        </w:tc>
        <w:tc>
          <w:tcPr>
            <w:tcW w:w="360" w:type="dxa"/>
          </w:tcPr>
          <w:p w:rsidR="00672E0B" w:rsidRPr="00066692" w:rsidRDefault="00672E0B" w:rsidP="00E54BBA">
            <w:pPr>
              <w:tabs>
                <w:tab w:val="num" w:pos="0"/>
              </w:tabs>
              <w:spacing w:before="60" w:after="60"/>
              <w:ind w:left="-921" w:right="-183" w:firstLine="709"/>
              <w:rPr>
                <w:sz w:val="28"/>
                <w:szCs w:val="28"/>
              </w:rPr>
            </w:pPr>
            <w:r w:rsidRPr="00066692">
              <w:rPr>
                <w:sz w:val="28"/>
                <w:szCs w:val="28"/>
              </w:rPr>
              <w:t>-</w:t>
            </w:r>
            <w:r w:rsidR="00B26FB7" w:rsidRPr="00066692">
              <w:rPr>
                <w:sz w:val="28"/>
                <w:szCs w:val="28"/>
              </w:rPr>
              <w:t>-</w:t>
            </w:r>
          </w:p>
        </w:tc>
        <w:tc>
          <w:tcPr>
            <w:tcW w:w="6660" w:type="dxa"/>
          </w:tcPr>
          <w:p w:rsidR="00672E0B" w:rsidRPr="00066692" w:rsidRDefault="00672E0B" w:rsidP="001D18E7">
            <w:pPr>
              <w:tabs>
                <w:tab w:val="num" w:pos="0"/>
                <w:tab w:val="num" w:pos="453"/>
                <w:tab w:val="num" w:pos="736"/>
              </w:tabs>
              <w:spacing w:before="60" w:after="60"/>
              <w:ind w:left="453"/>
              <w:rPr>
                <w:sz w:val="28"/>
                <w:szCs w:val="28"/>
                <w:lang w:eastAsia="ar-SA"/>
              </w:rPr>
            </w:pPr>
            <w:r w:rsidRPr="00066692">
              <w:rPr>
                <w:sz w:val="28"/>
                <w:szCs w:val="28"/>
              </w:rPr>
              <w:t>базовая трудоемкость аудита, чел.-час;</w:t>
            </w:r>
          </w:p>
        </w:tc>
      </w:tr>
      <w:tr w:rsidR="00085B6E" w:rsidRPr="00066692" w:rsidTr="00D8232F">
        <w:tc>
          <w:tcPr>
            <w:tcW w:w="1080" w:type="dxa"/>
          </w:tcPr>
          <w:p w:rsidR="00672E0B" w:rsidRPr="00066692" w:rsidRDefault="00672E0B" w:rsidP="00E54BBA">
            <w:pPr>
              <w:tabs>
                <w:tab w:val="num" w:pos="0"/>
              </w:tabs>
              <w:spacing w:before="60" w:after="60"/>
              <w:ind w:firstLine="709"/>
              <w:rPr>
                <w:sz w:val="28"/>
                <w:szCs w:val="28"/>
              </w:rPr>
            </w:pPr>
          </w:p>
        </w:tc>
        <w:tc>
          <w:tcPr>
            <w:tcW w:w="1260" w:type="dxa"/>
          </w:tcPr>
          <w:p w:rsidR="00672E0B" w:rsidRPr="00066692" w:rsidRDefault="00672E0B" w:rsidP="001D18E7">
            <w:pPr>
              <w:tabs>
                <w:tab w:val="num" w:pos="0"/>
              </w:tabs>
              <w:spacing w:before="60" w:after="60"/>
              <w:rPr>
                <w:sz w:val="28"/>
                <w:szCs w:val="28"/>
                <w:lang w:eastAsia="ar-SA"/>
              </w:rPr>
            </w:pPr>
            <w:r w:rsidRPr="00066692">
              <w:rPr>
                <w:sz w:val="28"/>
                <w:szCs w:val="28"/>
              </w:rPr>
              <w:object w:dxaOrig="760" w:dyaOrig="360">
                <v:shape id="_x0000_i1035" type="#_x0000_t75" style="width:42.1pt;height:21.05pt" o:ole="">
                  <v:imagedata r:id="rId44" o:title=""/>
                </v:shape>
                <o:OLEObject Type="Embed" ProgID="Equation.3" ShapeID="_x0000_i1035" DrawAspect="Content" ObjectID="_1512563553" r:id="rId45"/>
              </w:object>
            </w:r>
          </w:p>
        </w:tc>
        <w:tc>
          <w:tcPr>
            <w:tcW w:w="360" w:type="dxa"/>
          </w:tcPr>
          <w:p w:rsidR="00672E0B" w:rsidRPr="00066692" w:rsidRDefault="00672E0B" w:rsidP="00E54BBA">
            <w:pPr>
              <w:tabs>
                <w:tab w:val="num" w:pos="0"/>
              </w:tabs>
              <w:spacing w:before="60" w:after="60"/>
              <w:ind w:left="-921" w:right="-183" w:firstLine="709"/>
              <w:rPr>
                <w:sz w:val="28"/>
                <w:szCs w:val="28"/>
              </w:rPr>
            </w:pPr>
            <w:r w:rsidRPr="00066692">
              <w:rPr>
                <w:sz w:val="28"/>
                <w:szCs w:val="28"/>
              </w:rPr>
              <w:t>-</w:t>
            </w:r>
            <w:r w:rsidR="00B26FB7" w:rsidRPr="00066692">
              <w:rPr>
                <w:sz w:val="28"/>
                <w:szCs w:val="28"/>
              </w:rPr>
              <w:t>-</w:t>
            </w:r>
          </w:p>
        </w:tc>
        <w:tc>
          <w:tcPr>
            <w:tcW w:w="6660" w:type="dxa"/>
          </w:tcPr>
          <w:p w:rsidR="00672E0B" w:rsidRPr="00066692" w:rsidRDefault="00672E0B" w:rsidP="001D18E7">
            <w:pPr>
              <w:tabs>
                <w:tab w:val="num" w:pos="0"/>
                <w:tab w:val="num" w:pos="453"/>
                <w:tab w:val="num" w:pos="736"/>
              </w:tabs>
              <w:spacing w:before="60" w:after="60"/>
              <w:ind w:left="453"/>
              <w:rPr>
                <w:sz w:val="28"/>
                <w:szCs w:val="28"/>
                <w:lang w:eastAsia="ar-SA"/>
              </w:rPr>
            </w:pPr>
            <w:r w:rsidRPr="00066692">
              <w:rPr>
                <w:sz w:val="28"/>
                <w:szCs w:val="28"/>
              </w:rPr>
              <w:t>поправочные коэффициенты, согласно таблице 2.</w:t>
            </w:r>
          </w:p>
        </w:tc>
      </w:tr>
    </w:tbl>
    <w:p w:rsidR="00672E0B" w:rsidRPr="00066692" w:rsidRDefault="00672E0B" w:rsidP="00E54BBA">
      <w:pPr>
        <w:tabs>
          <w:tab w:val="num" w:pos="0"/>
        </w:tabs>
        <w:ind w:left="450" w:right="76" w:firstLine="709"/>
        <w:jc w:val="right"/>
        <w:rPr>
          <w:sz w:val="28"/>
          <w:szCs w:val="28"/>
        </w:rPr>
      </w:pPr>
      <w:r w:rsidRPr="00066692">
        <w:rPr>
          <w:sz w:val="28"/>
          <w:szCs w:val="28"/>
        </w:rPr>
        <w:t>Таблица 2</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71"/>
        <w:gridCol w:w="4184"/>
        <w:gridCol w:w="2126"/>
      </w:tblGrid>
      <w:tr w:rsidR="00085B6E" w:rsidRPr="00066692" w:rsidTr="001952D1">
        <w:trPr>
          <w:cantSplit/>
        </w:trPr>
        <w:tc>
          <w:tcPr>
            <w:tcW w:w="3471" w:type="dxa"/>
            <w:vAlign w:val="center"/>
          </w:tcPr>
          <w:p w:rsidR="00672E0B" w:rsidRPr="00066692" w:rsidRDefault="00672E0B" w:rsidP="005D7626">
            <w:pPr>
              <w:tabs>
                <w:tab w:val="num" w:pos="0"/>
                <w:tab w:val="left" w:pos="180"/>
              </w:tabs>
              <w:ind w:right="76" w:firstLine="709"/>
              <w:rPr>
                <w:sz w:val="28"/>
                <w:szCs w:val="28"/>
              </w:rPr>
            </w:pPr>
            <w:r w:rsidRPr="00066692">
              <w:rPr>
                <w:sz w:val="28"/>
                <w:szCs w:val="28"/>
              </w:rPr>
              <w:t>Фактор влияния</w:t>
            </w:r>
          </w:p>
        </w:tc>
        <w:tc>
          <w:tcPr>
            <w:tcW w:w="4184" w:type="dxa"/>
            <w:vAlign w:val="center"/>
          </w:tcPr>
          <w:p w:rsidR="00672E0B" w:rsidRPr="00066692" w:rsidRDefault="00672E0B" w:rsidP="001952D1">
            <w:pPr>
              <w:tabs>
                <w:tab w:val="num" w:pos="0"/>
                <w:tab w:val="left" w:pos="3693"/>
              </w:tabs>
              <w:ind w:right="76"/>
              <w:jc w:val="center"/>
              <w:rPr>
                <w:sz w:val="28"/>
                <w:szCs w:val="28"/>
              </w:rPr>
            </w:pPr>
            <w:r w:rsidRPr="00066692">
              <w:rPr>
                <w:sz w:val="28"/>
                <w:szCs w:val="28"/>
              </w:rPr>
              <w:t>Значение поправочного коэффициента</w:t>
            </w:r>
          </w:p>
        </w:tc>
        <w:tc>
          <w:tcPr>
            <w:tcW w:w="2126" w:type="dxa"/>
            <w:vAlign w:val="center"/>
          </w:tcPr>
          <w:p w:rsidR="00672E0B" w:rsidRPr="00066692" w:rsidRDefault="00672E0B" w:rsidP="001D18E7">
            <w:pPr>
              <w:tabs>
                <w:tab w:val="num" w:pos="0"/>
              </w:tabs>
              <w:ind w:right="76" w:firstLine="25"/>
              <w:jc w:val="center"/>
              <w:rPr>
                <w:sz w:val="28"/>
                <w:szCs w:val="28"/>
              </w:rPr>
            </w:pPr>
            <w:r w:rsidRPr="00066692">
              <w:rPr>
                <w:sz w:val="28"/>
                <w:szCs w:val="28"/>
              </w:rPr>
              <w:t>Номер поправочного коэффициента</w: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 xml:space="preserve">Количество этапов проверки </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0,1- 2 этапа</w:t>
            </w:r>
          </w:p>
          <w:p w:rsidR="00672E0B" w:rsidRPr="00066692" w:rsidRDefault="00672E0B" w:rsidP="005D7626">
            <w:pPr>
              <w:tabs>
                <w:tab w:val="num" w:pos="0"/>
              </w:tabs>
              <w:ind w:right="76" w:firstLine="709"/>
              <w:rPr>
                <w:sz w:val="28"/>
                <w:szCs w:val="28"/>
              </w:rPr>
            </w:pPr>
            <w:r w:rsidRPr="00066692">
              <w:rPr>
                <w:sz w:val="28"/>
                <w:szCs w:val="28"/>
              </w:rPr>
              <w:t>0,2 – 3 этапа</w:t>
            </w:r>
          </w:p>
          <w:p w:rsidR="00672E0B" w:rsidRPr="00066692" w:rsidRDefault="00672E0B" w:rsidP="005D7626">
            <w:pPr>
              <w:tabs>
                <w:tab w:val="num" w:pos="0"/>
              </w:tabs>
              <w:ind w:right="76" w:firstLine="709"/>
              <w:rPr>
                <w:sz w:val="28"/>
                <w:szCs w:val="28"/>
              </w:rPr>
            </w:pPr>
            <w:r w:rsidRPr="00066692">
              <w:rPr>
                <w:sz w:val="28"/>
                <w:szCs w:val="28"/>
              </w:rPr>
              <w:t>0,3 – 4 этапа</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00" w:dyaOrig="340">
                <v:shape id="_x0000_i1036" type="#_x0000_t75" style="width:21.05pt;height:21.05pt" o:ole="">
                  <v:imagedata r:id="rId46" o:title=""/>
                </v:shape>
                <o:OLEObject Type="Embed" ProgID="Equation.3" ShapeID="_x0000_i1036" DrawAspect="Content" ObjectID="_1512563554" r:id="rId47"/>
              </w:objec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Автоматизация учета</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 – полная</w:t>
            </w:r>
          </w:p>
          <w:p w:rsidR="00672E0B" w:rsidRPr="00066692" w:rsidRDefault="00672E0B" w:rsidP="005D7626">
            <w:pPr>
              <w:tabs>
                <w:tab w:val="num" w:pos="0"/>
              </w:tabs>
              <w:ind w:right="76" w:firstLine="709"/>
              <w:rPr>
                <w:sz w:val="28"/>
                <w:szCs w:val="28"/>
              </w:rPr>
            </w:pPr>
            <w:r w:rsidRPr="00066692">
              <w:rPr>
                <w:sz w:val="28"/>
                <w:szCs w:val="28"/>
              </w:rPr>
              <w:t>0,1 – частичная</w:t>
            </w:r>
          </w:p>
          <w:p w:rsidR="00672E0B" w:rsidRPr="00066692" w:rsidRDefault="00672E0B" w:rsidP="005D7626">
            <w:pPr>
              <w:tabs>
                <w:tab w:val="num" w:pos="0"/>
              </w:tabs>
              <w:ind w:right="76" w:firstLine="709"/>
              <w:rPr>
                <w:sz w:val="28"/>
                <w:szCs w:val="28"/>
              </w:rPr>
            </w:pPr>
            <w:r w:rsidRPr="00066692">
              <w:rPr>
                <w:sz w:val="28"/>
                <w:szCs w:val="28"/>
              </w:rPr>
              <w:t>0,25 – ручная</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40" w:dyaOrig="340">
                <v:shape id="_x0000_i1037" type="#_x0000_t75" style="width:21.05pt;height:21.05pt" o:ole="">
                  <v:imagedata r:id="rId48" o:title=""/>
                </v:shape>
                <o:OLEObject Type="Embed" ProgID="Equation.3" ShapeID="_x0000_i1037" DrawAspect="Content" ObjectID="_1512563555" r:id="rId49"/>
              </w:objec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 xml:space="preserve">Количество филиалов, выделенных на отдельный баланс </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0,1 за каждый филиал с численностью персонала до 100 человек;</w:t>
            </w:r>
          </w:p>
          <w:p w:rsidR="00672E0B" w:rsidRPr="00066692" w:rsidRDefault="00672E0B" w:rsidP="005D7626">
            <w:pPr>
              <w:tabs>
                <w:tab w:val="num" w:pos="0"/>
              </w:tabs>
              <w:ind w:right="76" w:firstLine="709"/>
              <w:rPr>
                <w:sz w:val="28"/>
                <w:szCs w:val="28"/>
              </w:rPr>
            </w:pPr>
            <w:r w:rsidRPr="00066692">
              <w:rPr>
                <w:sz w:val="28"/>
                <w:szCs w:val="28"/>
              </w:rPr>
              <w:t>0,2 – за каждый филиал с численностью от 101 человека до 500 человек;</w:t>
            </w:r>
          </w:p>
          <w:p w:rsidR="00672E0B" w:rsidRPr="00066692" w:rsidRDefault="00672E0B" w:rsidP="005D7626">
            <w:pPr>
              <w:tabs>
                <w:tab w:val="num" w:pos="0"/>
              </w:tabs>
              <w:ind w:right="76" w:firstLine="709"/>
              <w:rPr>
                <w:sz w:val="28"/>
                <w:szCs w:val="28"/>
              </w:rPr>
            </w:pPr>
            <w:r w:rsidRPr="00066692">
              <w:rPr>
                <w:sz w:val="28"/>
                <w:szCs w:val="28"/>
              </w:rPr>
              <w:t>0,4 – за каждый филиал с численностью свыше 500 человек</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20" w:dyaOrig="360">
                <v:shape id="_x0000_i1038" type="#_x0000_t75" style="width:21.05pt;height:21.05pt" o:ole="">
                  <v:imagedata r:id="rId50" o:title=""/>
                </v:shape>
                <o:OLEObject Type="Embed" ProgID="Equation.3" ShapeID="_x0000_i1038" DrawAspect="Content" ObjectID="_1512563556" r:id="rId51"/>
              </w:objec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Наличие целевого финансирования, средств технической помощи, субсидий бюджета</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 xml:space="preserve">0 – нет </w:t>
            </w:r>
          </w:p>
          <w:p w:rsidR="00672E0B" w:rsidRPr="00066692" w:rsidRDefault="00672E0B" w:rsidP="005D7626">
            <w:pPr>
              <w:tabs>
                <w:tab w:val="num" w:pos="0"/>
              </w:tabs>
              <w:ind w:right="76" w:firstLine="709"/>
              <w:rPr>
                <w:sz w:val="28"/>
                <w:szCs w:val="28"/>
              </w:rPr>
            </w:pPr>
            <w:r w:rsidRPr="00066692">
              <w:rPr>
                <w:sz w:val="28"/>
                <w:szCs w:val="28"/>
              </w:rPr>
              <w:t>0,2 – до 20 млн.</w:t>
            </w:r>
            <w:r w:rsidR="00FA0357" w:rsidRPr="00066692">
              <w:rPr>
                <w:sz w:val="28"/>
                <w:szCs w:val="28"/>
              </w:rPr>
              <w:t> </w:t>
            </w:r>
            <w:r w:rsidRPr="00066692">
              <w:rPr>
                <w:sz w:val="28"/>
                <w:szCs w:val="28"/>
              </w:rPr>
              <w:t>рублей</w:t>
            </w:r>
          </w:p>
          <w:p w:rsidR="00672E0B" w:rsidRPr="00066692" w:rsidRDefault="00672E0B" w:rsidP="005D7626">
            <w:pPr>
              <w:tabs>
                <w:tab w:val="num" w:pos="0"/>
              </w:tabs>
              <w:ind w:right="76" w:firstLine="709"/>
              <w:rPr>
                <w:sz w:val="28"/>
                <w:szCs w:val="28"/>
              </w:rPr>
            </w:pPr>
            <w:r w:rsidRPr="00066692">
              <w:rPr>
                <w:sz w:val="28"/>
                <w:szCs w:val="28"/>
              </w:rPr>
              <w:t>0,4 – свыше 20 млн. рублей</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40" w:dyaOrig="340">
                <v:shape id="_x0000_i1039" type="#_x0000_t75" style="width:21.05pt;height:21.05pt" o:ole="">
                  <v:imagedata r:id="rId52" o:title=""/>
                </v:shape>
                <o:OLEObject Type="Embed" ProgID="Equation.3" ShapeID="_x0000_i1039" DrawAspect="Content" ObjectID="_1512563557" r:id="rId53"/>
              </w:object>
            </w:r>
          </w:p>
        </w:tc>
      </w:tr>
      <w:tr w:rsidR="00085B6E" w:rsidRPr="00066692" w:rsidTr="001952D1">
        <w:trPr>
          <w:cantSplit/>
          <w:trHeight w:val="803"/>
        </w:trPr>
        <w:tc>
          <w:tcPr>
            <w:tcW w:w="3471" w:type="dxa"/>
            <w:vAlign w:val="center"/>
          </w:tcPr>
          <w:p w:rsidR="00672E0B" w:rsidRPr="00066692" w:rsidRDefault="00672E0B" w:rsidP="005D7626">
            <w:pPr>
              <w:tabs>
                <w:tab w:val="num" w:pos="0"/>
              </w:tabs>
              <w:ind w:right="76"/>
              <w:rPr>
                <w:sz w:val="28"/>
                <w:szCs w:val="28"/>
              </w:rPr>
            </w:pPr>
            <w:r w:rsidRPr="00066692">
              <w:rPr>
                <w:sz w:val="28"/>
                <w:szCs w:val="28"/>
              </w:rPr>
              <w:lastRenderedPageBreak/>
              <w:t>Ведение внешнеэкономической деятельности</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 – до 0,1 выручки</w:t>
            </w:r>
          </w:p>
          <w:p w:rsidR="00672E0B" w:rsidRPr="00066692" w:rsidRDefault="00672E0B" w:rsidP="005D7626">
            <w:pPr>
              <w:tabs>
                <w:tab w:val="num" w:pos="0"/>
              </w:tabs>
              <w:ind w:right="76" w:firstLine="709"/>
              <w:rPr>
                <w:sz w:val="28"/>
                <w:szCs w:val="28"/>
              </w:rPr>
            </w:pPr>
            <w:r w:rsidRPr="00066692">
              <w:rPr>
                <w:sz w:val="28"/>
                <w:szCs w:val="28"/>
              </w:rPr>
              <w:t>0,2 – от 0,1 до 0,4 выручки</w:t>
            </w:r>
          </w:p>
          <w:p w:rsidR="00672E0B" w:rsidRPr="00066692" w:rsidRDefault="00672E0B" w:rsidP="005D7626">
            <w:pPr>
              <w:tabs>
                <w:tab w:val="num" w:pos="0"/>
              </w:tabs>
              <w:ind w:right="76" w:firstLine="709"/>
              <w:rPr>
                <w:sz w:val="28"/>
                <w:szCs w:val="28"/>
              </w:rPr>
            </w:pPr>
            <w:r w:rsidRPr="00066692">
              <w:rPr>
                <w:sz w:val="28"/>
                <w:szCs w:val="28"/>
              </w:rPr>
              <w:t>0,4 – свыше 0,4 выручки</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20" w:dyaOrig="360">
                <v:shape id="_x0000_i1040" type="#_x0000_t75" style="width:21.05pt;height:21.05pt" o:ole="">
                  <v:imagedata r:id="rId54" o:title=""/>
                </v:shape>
                <o:OLEObject Type="Embed" ProgID="Equation.3" ShapeID="_x0000_i1040" DrawAspect="Content" ObjectID="_1512563558" r:id="rId55"/>
              </w:objec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Количество видов деятельности</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0,2 – свыше 3 видов деятельности</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20" w:dyaOrig="360">
                <v:shape id="_x0000_i1041" type="#_x0000_t75" style="width:21.05pt;height:21.05pt" o:ole="">
                  <v:imagedata r:id="rId56" o:title=""/>
                </v:shape>
                <o:OLEObject Type="Embed" ProgID="Equation.3" ShapeID="_x0000_i1041" DrawAspect="Content" ObjectID="_1512563559" r:id="rId57"/>
              </w:object>
            </w:r>
          </w:p>
        </w:tc>
      </w:tr>
      <w:tr w:rsidR="00085B6E" w:rsidRPr="00066692" w:rsidTr="001952D1">
        <w:trPr>
          <w:cantSplit/>
        </w:trPr>
        <w:tc>
          <w:tcPr>
            <w:tcW w:w="3471" w:type="dxa"/>
            <w:vAlign w:val="center"/>
          </w:tcPr>
          <w:p w:rsidR="00672E0B" w:rsidRPr="00066692" w:rsidRDefault="00672E0B" w:rsidP="005D7626">
            <w:pPr>
              <w:tabs>
                <w:tab w:val="num" w:pos="0"/>
              </w:tabs>
              <w:ind w:right="76"/>
              <w:rPr>
                <w:sz w:val="28"/>
                <w:szCs w:val="28"/>
              </w:rPr>
            </w:pPr>
            <w:r w:rsidRPr="00066692">
              <w:rPr>
                <w:sz w:val="28"/>
                <w:szCs w:val="28"/>
              </w:rPr>
              <w:t xml:space="preserve">Наличие нестандартных финансовых операций: лизинг, займы, кредиты, вексельные операции, операции с ценными бумагами </w:t>
            </w:r>
          </w:p>
        </w:tc>
        <w:tc>
          <w:tcPr>
            <w:tcW w:w="4184" w:type="dxa"/>
            <w:vAlign w:val="center"/>
          </w:tcPr>
          <w:p w:rsidR="00672E0B" w:rsidRPr="00066692" w:rsidRDefault="00672E0B" w:rsidP="005D7626">
            <w:pPr>
              <w:tabs>
                <w:tab w:val="num" w:pos="0"/>
              </w:tabs>
              <w:ind w:right="76" w:firstLine="709"/>
              <w:rPr>
                <w:sz w:val="28"/>
                <w:szCs w:val="28"/>
              </w:rPr>
            </w:pPr>
            <w:r w:rsidRPr="00066692">
              <w:rPr>
                <w:sz w:val="28"/>
                <w:szCs w:val="28"/>
              </w:rPr>
              <w:t>0,2 – свыше 100 операций</w:t>
            </w:r>
          </w:p>
        </w:tc>
        <w:tc>
          <w:tcPr>
            <w:tcW w:w="2126" w:type="dxa"/>
            <w:vAlign w:val="center"/>
          </w:tcPr>
          <w:p w:rsidR="00672E0B" w:rsidRPr="00066692" w:rsidRDefault="00672E0B" w:rsidP="001D18E7">
            <w:pPr>
              <w:tabs>
                <w:tab w:val="num" w:pos="0"/>
              </w:tabs>
              <w:ind w:right="76" w:firstLine="25"/>
              <w:jc w:val="center"/>
              <w:rPr>
                <w:sz w:val="28"/>
                <w:szCs w:val="28"/>
                <w:lang w:eastAsia="ar-SA"/>
              </w:rPr>
            </w:pPr>
            <w:r w:rsidRPr="00066692">
              <w:rPr>
                <w:sz w:val="28"/>
                <w:szCs w:val="28"/>
              </w:rPr>
              <w:object w:dxaOrig="340" w:dyaOrig="360">
                <v:shape id="_x0000_i1042" type="#_x0000_t75" style="width:21.05pt;height:21.05pt" o:ole="">
                  <v:imagedata r:id="rId58" o:title=""/>
                </v:shape>
                <o:OLEObject Type="Embed" ProgID="Equation.3" ShapeID="_x0000_i1042" DrawAspect="Content" ObjectID="_1512563560" r:id="rId59"/>
              </w:object>
            </w:r>
          </w:p>
        </w:tc>
      </w:tr>
    </w:tbl>
    <w:p w:rsidR="00652AAE" w:rsidRPr="00652AAE" w:rsidRDefault="00652AAE" w:rsidP="00652AAE">
      <w:pPr>
        <w:tabs>
          <w:tab w:val="num" w:pos="0"/>
          <w:tab w:val="left" w:pos="709"/>
        </w:tabs>
        <w:ind w:firstLine="709"/>
        <w:jc w:val="both"/>
        <w:rPr>
          <w:sz w:val="28"/>
          <w:szCs w:val="28"/>
        </w:rPr>
      </w:pPr>
      <w:r w:rsidRPr="00652AAE">
        <w:rPr>
          <w:sz w:val="28"/>
          <w:szCs w:val="28"/>
        </w:rPr>
        <w:t>Вместе с тем, при определении трудоемкости для расчета стоимости услуг по аудиту бухгалтерской (финансовой) отчетности, составленной по РСБУ,  организация может  руководствоваться данными о фактических трудозатратах аудиторов при проведении проверок в предыдущие годы, скорректированными на прогнозное изменение показателей  (численности, выручки, видов деятельности и т.п.),  методиками расчета трудоемкости аудиторских услуг, находящимися в свободном доступе в сети Интернет (</w:t>
      </w:r>
      <w:r w:rsidR="00E21FFC" w:rsidRPr="00E21FFC">
        <w:rPr>
          <w:sz w:val="28"/>
          <w:szCs w:val="28"/>
        </w:rPr>
        <w:t>www.e-ipar.ru/service/calc</w:t>
      </w:r>
      <w:r w:rsidRPr="00652AAE">
        <w:rPr>
          <w:sz w:val="28"/>
          <w:szCs w:val="28"/>
          <w:u w:val="single"/>
        </w:rPr>
        <w:t>)</w:t>
      </w:r>
      <w:r w:rsidRPr="00652AAE">
        <w:rPr>
          <w:sz w:val="28"/>
          <w:szCs w:val="28"/>
        </w:rPr>
        <w:t>, адресными запросами в аудиторские организации.</w:t>
      </w:r>
    </w:p>
    <w:p w:rsidR="00652AAE" w:rsidRPr="00652AAE" w:rsidRDefault="00652AAE" w:rsidP="00652AAE">
      <w:pPr>
        <w:tabs>
          <w:tab w:val="num" w:pos="0"/>
          <w:tab w:val="left" w:pos="709"/>
        </w:tabs>
        <w:ind w:firstLine="709"/>
        <w:jc w:val="both"/>
        <w:rPr>
          <w:sz w:val="28"/>
          <w:szCs w:val="28"/>
        </w:rPr>
      </w:pPr>
    </w:p>
    <w:p w:rsidR="00652AAE" w:rsidRPr="00652AAE" w:rsidRDefault="00522DCF" w:rsidP="00652AAE">
      <w:pPr>
        <w:tabs>
          <w:tab w:val="num" w:pos="0"/>
          <w:tab w:val="left" w:pos="709"/>
        </w:tabs>
        <w:ind w:firstLine="709"/>
        <w:jc w:val="both"/>
        <w:rPr>
          <w:sz w:val="28"/>
          <w:szCs w:val="28"/>
        </w:rPr>
      </w:pPr>
      <w:r>
        <w:rPr>
          <w:sz w:val="28"/>
          <w:szCs w:val="28"/>
        </w:rPr>
        <w:t>2</w:t>
      </w:r>
      <w:r w:rsidR="00652AAE" w:rsidRPr="00652AAE">
        <w:rPr>
          <w:sz w:val="28"/>
          <w:szCs w:val="28"/>
        </w:rPr>
        <w:t>.2.2 Определение трудоемкости аудита финансовой отчетности (в т.ч. консолидированной), составленной по МСФО.</w:t>
      </w:r>
    </w:p>
    <w:p w:rsidR="00652AAE" w:rsidRPr="00652AAE" w:rsidRDefault="00652AAE" w:rsidP="00652AAE">
      <w:pPr>
        <w:tabs>
          <w:tab w:val="num" w:pos="0"/>
          <w:tab w:val="left" w:pos="709"/>
        </w:tabs>
        <w:ind w:firstLine="709"/>
        <w:jc w:val="both"/>
        <w:rPr>
          <w:sz w:val="28"/>
          <w:szCs w:val="28"/>
        </w:rPr>
      </w:pPr>
      <w:r w:rsidRPr="00652AAE">
        <w:rPr>
          <w:sz w:val="28"/>
          <w:szCs w:val="28"/>
        </w:rPr>
        <w:t xml:space="preserve">Трудоемкость оказания услуг по аудиту финансовой отчетности (в т.ч. консолидированной), составленной в соответствии с МСФО, </w:t>
      </w:r>
      <w:r w:rsidRPr="00652AAE">
        <w:rPr>
          <w:sz w:val="28"/>
          <w:szCs w:val="28"/>
        </w:rPr>
        <w:object w:dxaOrig="300" w:dyaOrig="380">
          <v:shape id="_x0000_i1043" type="#_x0000_t75" style="width:15.6pt;height:22.4pt" o:ole="">
            <v:imagedata r:id="rId60" o:title=""/>
          </v:shape>
          <o:OLEObject Type="Embed" ProgID="Equation.3" ShapeID="_x0000_i1043" DrawAspect="Content" ObjectID="_1512563561" r:id="rId61"/>
        </w:object>
      </w:r>
      <w:r w:rsidRPr="00652AAE">
        <w:rPr>
          <w:sz w:val="28"/>
          <w:szCs w:val="28"/>
        </w:rPr>
        <w:t xml:space="preserve"> определяется на основании данных о фактических трудозатратах аудиторов при проведении проверок в предыдущие годы. При первом применении МСФО или значительных изменениях в деятельности организации (для индивидуальной финансовой отчетности) или составе группы (для консолидированной финансовой отчетности), влияющих на объем аудита,   трудоемкость определяется путем направления  адресных запросов в аудиторские организации.</w:t>
      </w:r>
    </w:p>
    <w:p w:rsidR="00652AAE" w:rsidRPr="00652AAE" w:rsidRDefault="00652AAE" w:rsidP="00652AAE">
      <w:pPr>
        <w:tabs>
          <w:tab w:val="num" w:pos="0"/>
          <w:tab w:val="left" w:pos="709"/>
        </w:tabs>
        <w:ind w:firstLine="709"/>
        <w:jc w:val="both"/>
        <w:rPr>
          <w:sz w:val="28"/>
          <w:szCs w:val="28"/>
        </w:rPr>
      </w:pPr>
    </w:p>
    <w:p w:rsidR="001952D1" w:rsidRPr="005C5883" w:rsidRDefault="00522DCF" w:rsidP="00652AAE">
      <w:pPr>
        <w:tabs>
          <w:tab w:val="num" w:pos="0"/>
          <w:tab w:val="left" w:pos="709"/>
        </w:tabs>
        <w:ind w:firstLine="709"/>
        <w:jc w:val="both"/>
        <w:rPr>
          <w:sz w:val="28"/>
          <w:szCs w:val="28"/>
        </w:rPr>
      </w:pPr>
      <w:r>
        <w:rPr>
          <w:sz w:val="28"/>
          <w:szCs w:val="28"/>
        </w:rPr>
        <w:t>2</w:t>
      </w:r>
      <w:r w:rsidR="00652AAE" w:rsidRPr="00652AAE">
        <w:rPr>
          <w:sz w:val="28"/>
          <w:szCs w:val="28"/>
        </w:rPr>
        <w:t>.3 Командировочные расходы</w:t>
      </w:r>
    </w:p>
    <w:p w:rsidR="00672E0B" w:rsidRPr="00066692" w:rsidRDefault="00672E0B" w:rsidP="00E54BBA">
      <w:pPr>
        <w:tabs>
          <w:tab w:val="num" w:pos="0"/>
          <w:tab w:val="left" w:pos="709"/>
        </w:tabs>
        <w:ind w:firstLine="709"/>
        <w:jc w:val="both"/>
        <w:rPr>
          <w:sz w:val="28"/>
          <w:szCs w:val="28"/>
        </w:rPr>
      </w:pPr>
      <w:r w:rsidRPr="00066692">
        <w:rPr>
          <w:sz w:val="28"/>
          <w:szCs w:val="28"/>
        </w:rPr>
        <w:t xml:space="preserve">В случае необходимости учета командировочных расходов стоимость услуг корректируется на величину командировочных расходов. </w:t>
      </w:r>
    </w:p>
    <w:p w:rsidR="00672E0B" w:rsidRPr="00066692" w:rsidRDefault="00AC2E18" w:rsidP="00BD6877">
      <w:pPr>
        <w:tabs>
          <w:tab w:val="num" w:pos="0"/>
          <w:tab w:val="left" w:pos="709"/>
        </w:tabs>
        <w:spacing w:after="240"/>
        <w:ind w:firstLine="709"/>
        <w:jc w:val="both"/>
        <w:rPr>
          <w:sz w:val="28"/>
          <w:szCs w:val="28"/>
        </w:rPr>
      </w:pPr>
      <w:r w:rsidRPr="00066692">
        <w:rPr>
          <w:sz w:val="28"/>
          <w:szCs w:val="28"/>
        </w:rPr>
        <w:t>Скорректированная</w:t>
      </w:r>
      <w:r w:rsidR="00672E0B" w:rsidRPr="00066692">
        <w:rPr>
          <w:sz w:val="28"/>
          <w:szCs w:val="28"/>
        </w:rPr>
        <w:t xml:space="preserve"> стоимость аудиторских услуг определяется по формуле:</w:t>
      </w:r>
    </w:p>
    <w:p w:rsidR="00672E0B" w:rsidRPr="00066692" w:rsidRDefault="00672E0B" w:rsidP="00BD6877">
      <w:pPr>
        <w:tabs>
          <w:tab w:val="num" w:pos="0"/>
          <w:tab w:val="left" w:pos="900"/>
        </w:tabs>
        <w:spacing w:after="240"/>
        <w:ind w:firstLine="709"/>
        <w:jc w:val="center"/>
        <w:rPr>
          <w:sz w:val="28"/>
          <w:szCs w:val="28"/>
        </w:rPr>
      </w:pPr>
      <w:r w:rsidRPr="00066692">
        <w:rPr>
          <w:sz w:val="28"/>
          <w:szCs w:val="28"/>
        </w:rPr>
        <w:object w:dxaOrig="3700" w:dyaOrig="340">
          <v:shape id="_x0000_i1044" type="#_x0000_t75" style="width:230.25pt;height:21.05pt" o:ole="">
            <v:imagedata r:id="rId62" o:title=""/>
          </v:shape>
          <o:OLEObject Type="Embed" ProgID="Equation.3" ShapeID="_x0000_i1044" DrawAspect="Content" ObjectID="_1512563562" r:id="rId63"/>
        </w:object>
      </w:r>
    </w:p>
    <w:tbl>
      <w:tblPr>
        <w:tblW w:w="9360" w:type="dxa"/>
        <w:tblInd w:w="108" w:type="dxa"/>
        <w:tblLayout w:type="fixed"/>
        <w:tblLook w:val="0000"/>
      </w:tblPr>
      <w:tblGrid>
        <w:gridCol w:w="1080"/>
        <w:gridCol w:w="1260"/>
        <w:gridCol w:w="360"/>
        <w:gridCol w:w="6660"/>
      </w:tblGrid>
      <w:tr w:rsidR="00085B6E" w:rsidRPr="00066692" w:rsidTr="008E0E35">
        <w:trPr>
          <w:trHeight w:val="552"/>
        </w:trPr>
        <w:tc>
          <w:tcPr>
            <w:tcW w:w="1080" w:type="dxa"/>
          </w:tcPr>
          <w:p w:rsidR="00672E0B" w:rsidRPr="00066692" w:rsidRDefault="00BD6877" w:rsidP="001D18E7">
            <w:pPr>
              <w:tabs>
                <w:tab w:val="num" w:pos="0"/>
              </w:tabs>
              <w:ind w:left="72" w:right="-108" w:hanging="38"/>
              <w:rPr>
                <w:sz w:val="28"/>
                <w:szCs w:val="28"/>
                <w:lang w:eastAsia="ar-SA"/>
              </w:rPr>
            </w:pPr>
            <w:r w:rsidRPr="00066692">
              <w:rPr>
                <w:sz w:val="28"/>
                <w:szCs w:val="28"/>
                <w:lang w:eastAsia="ar-SA"/>
              </w:rPr>
              <w:t>Где:</w:t>
            </w:r>
          </w:p>
        </w:tc>
        <w:tc>
          <w:tcPr>
            <w:tcW w:w="1260" w:type="dxa"/>
            <w:vAlign w:val="center"/>
          </w:tcPr>
          <w:p w:rsidR="00672E0B" w:rsidRPr="00066692" w:rsidRDefault="00672E0B" w:rsidP="001D18E7">
            <w:pPr>
              <w:tabs>
                <w:tab w:val="num" w:pos="0"/>
                <w:tab w:val="left" w:pos="1152"/>
              </w:tabs>
              <w:ind w:right="-108"/>
              <w:rPr>
                <w:sz w:val="28"/>
                <w:szCs w:val="28"/>
              </w:rPr>
            </w:pPr>
            <w:r w:rsidRPr="00066692">
              <w:rPr>
                <w:sz w:val="28"/>
                <w:szCs w:val="28"/>
              </w:rPr>
              <w:object w:dxaOrig="859" w:dyaOrig="340">
                <v:shape id="_x0000_i1045" type="#_x0000_t75" style="width:50.95pt;height:21.05pt" o:ole="">
                  <v:imagedata r:id="rId64" o:title=""/>
                </v:shape>
                <o:OLEObject Type="Embed" ProgID="Equation.3" ShapeID="_x0000_i1045" DrawAspect="Content" ObjectID="_1512563563" r:id="rId65"/>
              </w:object>
            </w:r>
          </w:p>
        </w:tc>
        <w:tc>
          <w:tcPr>
            <w:tcW w:w="360" w:type="dxa"/>
            <w:vAlign w:val="center"/>
          </w:tcPr>
          <w:p w:rsidR="00672E0B" w:rsidRPr="00066692" w:rsidRDefault="00672E0B" w:rsidP="008E0E35">
            <w:pPr>
              <w:tabs>
                <w:tab w:val="num" w:pos="0"/>
              </w:tabs>
              <w:ind w:left="-921" w:right="-183" w:firstLine="709"/>
              <w:jc w:val="center"/>
              <w:rPr>
                <w:sz w:val="28"/>
                <w:szCs w:val="28"/>
              </w:rPr>
            </w:pPr>
            <w:r w:rsidRPr="00066692">
              <w:rPr>
                <w:sz w:val="28"/>
                <w:szCs w:val="28"/>
              </w:rPr>
              <w:t>-</w:t>
            </w:r>
          </w:p>
        </w:tc>
        <w:tc>
          <w:tcPr>
            <w:tcW w:w="6660" w:type="dxa"/>
            <w:vAlign w:val="center"/>
          </w:tcPr>
          <w:p w:rsidR="00672E0B" w:rsidRPr="00066692" w:rsidRDefault="00672E0B" w:rsidP="001D18E7">
            <w:pPr>
              <w:tabs>
                <w:tab w:val="num" w:pos="0"/>
                <w:tab w:val="num" w:pos="453"/>
              </w:tabs>
              <w:ind w:left="453"/>
              <w:rPr>
                <w:sz w:val="28"/>
                <w:szCs w:val="28"/>
              </w:rPr>
            </w:pPr>
            <w:r w:rsidRPr="00066692">
              <w:rPr>
                <w:sz w:val="28"/>
                <w:szCs w:val="28"/>
              </w:rPr>
              <w:t>скорректированная НМЦ услуг, рублей;</w:t>
            </w:r>
          </w:p>
        </w:tc>
      </w:tr>
      <w:tr w:rsidR="00085B6E" w:rsidRPr="00066692" w:rsidTr="008E0E35">
        <w:trPr>
          <w:trHeight w:val="552"/>
        </w:trPr>
        <w:tc>
          <w:tcPr>
            <w:tcW w:w="1080" w:type="dxa"/>
          </w:tcPr>
          <w:p w:rsidR="00672E0B" w:rsidRPr="00066692" w:rsidRDefault="00672E0B" w:rsidP="00E54BBA">
            <w:pPr>
              <w:tabs>
                <w:tab w:val="num" w:pos="0"/>
              </w:tabs>
              <w:ind w:left="72" w:right="-108" w:firstLine="709"/>
              <w:rPr>
                <w:sz w:val="28"/>
                <w:szCs w:val="28"/>
              </w:rPr>
            </w:pPr>
          </w:p>
        </w:tc>
        <w:tc>
          <w:tcPr>
            <w:tcW w:w="1260" w:type="dxa"/>
            <w:vAlign w:val="center"/>
          </w:tcPr>
          <w:p w:rsidR="00672E0B" w:rsidRPr="00066692" w:rsidRDefault="00672E0B" w:rsidP="001D18E7">
            <w:pPr>
              <w:tabs>
                <w:tab w:val="num" w:pos="0"/>
                <w:tab w:val="left" w:pos="1152"/>
              </w:tabs>
              <w:ind w:right="-108"/>
              <w:rPr>
                <w:sz w:val="28"/>
                <w:szCs w:val="28"/>
                <w:lang w:eastAsia="ar-SA"/>
              </w:rPr>
            </w:pPr>
            <w:r w:rsidRPr="00066692">
              <w:rPr>
                <w:sz w:val="28"/>
                <w:szCs w:val="28"/>
              </w:rPr>
              <w:object w:dxaOrig="740" w:dyaOrig="320">
                <v:shape id="_x0000_i1046" type="#_x0000_t75" style="width:41.45pt;height:19pt" o:ole="">
                  <v:imagedata r:id="rId27" o:title=""/>
                </v:shape>
                <o:OLEObject Type="Embed" ProgID="Equation.3" ShapeID="_x0000_i1046" DrawAspect="Content" ObjectID="_1512563564" r:id="rId66"/>
              </w:object>
            </w:r>
          </w:p>
        </w:tc>
        <w:tc>
          <w:tcPr>
            <w:tcW w:w="360" w:type="dxa"/>
            <w:vAlign w:val="center"/>
          </w:tcPr>
          <w:p w:rsidR="00672E0B" w:rsidRPr="00066692" w:rsidRDefault="00672E0B" w:rsidP="008E0E35">
            <w:pPr>
              <w:tabs>
                <w:tab w:val="num" w:pos="0"/>
              </w:tabs>
              <w:ind w:left="-921" w:right="-183" w:firstLine="709"/>
              <w:jc w:val="center"/>
              <w:rPr>
                <w:sz w:val="28"/>
                <w:szCs w:val="28"/>
              </w:rPr>
            </w:pPr>
            <w:r w:rsidRPr="00066692">
              <w:rPr>
                <w:sz w:val="28"/>
                <w:szCs w:val="28"/>
              </w:rPr>
              <w:t>-</w:t>
            </w:r>
          </w:p>
        </w:tc>
        <w:tc>
          <w:tcPr>
            <w:tcW w:w="6660" w:type="dxa"/>
            <w:vAlign w:val="center"/>
          </w:tcPr>
          <w:p w:rsidR="00672E0B" w:rsidRPr="00066692" w:rsidRDefault="00672E0B" w:rsidP="001D18E7">
            <w:pPr>
              <w:tabs>
                <w:tab w:val="num" w:pos="0"/>
                <w:tab w:val="num" w:pos="453"/>
              </w:tabs>
              <w:ind w:left="453"/>
              <w:rPr>
                <w:sz w:val="28"/>
                <w:szCs w:val="28"/>
                <w:lang w:eastAsia="ar-SA"/>
              </w:rPr>
            </w:pPr>
            <w:r w:rsidRPr="00066692">
              <w:rPr>
                <w:sz w:val="28"/>
                <w:szCs w:val="28"/>
              </w:rPr>
              <w:t>НМЦ услуги, рублей;</w:t>
            </w:r>
          </w:p>
        </w:tc>
      </w:tr>
      <w:tr w:rsidR="00085B6E" w:rsidRPr="00066692" w:rsidTr="008E0E35">
        <w:trPr>
          <w:trHeight w:val="900"/>
        </w:trPr>
        <w:tc>
          <w:tcPr>
            <w:tcW w:w="1080" w:type="dxa"/>
          </w:tcPr>
          <w:p w:rsidR="00672E0B" w:rsidRPr="00066692" w:rsidRDefault="00672E0B" w:rsidP="00E54BBA">
            <w:pPr>
              <w:tabs>
                <w:tab w:val="num" w:pos="0"/>
              </w:tabs>
              <w:ind w:firstLine="709"/>
              <w:rPr>
                <w:sz w:val="28"/>
                <w:szCs w:val="28"/>
              </w:rPr>
            </w:pPr>
          </w:p>
        </w:tc>
        <w:tc>
          <w:tcPr>
            <w:tcW w:w="1260" w:type="dxa"/>
            <w:vAlign w:val="center"/>
          </w:tcPr>
          <w:p w:rsidR="00672E0B" w:rsidRPr="00066692" w:rsidRDefault="00672E0B" w:rsidP="001D18E7">
            <w:pPr>
              <w:tabs>
                <w:tab w:val="num" w:pos="0"/>
              </w:tabs>
              <w:rPr>
                <w:sz w:val="28"/>
                <w:szCs w:val="28"/>
                <w:lang w:eastAsia="ar-SA"/>
              </w:rPr>
            </w:pPr>
            <w:r w:rsidRPr="00066692">
              <w:rPr>
                <w:sz w:val="28"/>
                <w:szCs w:val="28"/>
              </w:rPr>
              <w:object w:dxaOrig="340" w:dyaOrig="340">
                <v:shape id="_x0000_i1047" type="#_x0000_t75" style="width:22.4pt;height:21.05pt" o:ole="">
                  <v:imagedata r:id="rId31" o:title=""/>
                </v:shape>
                <o:OLEObject Type="Embed" ProgID="Equation.3" ShapeID="_x0000_i1047" DrawAspect="Content" ObjectID="_1512563565" r:id="rId67"/>
              </w:object>
            </w:r>
          </w:p>
        </w:tc>
        <w:tc>
          <w:tcPr>
            <w:tcW w:w="360" w:type="dxa"/>
            <w:vAlign w:val="center"/>
          </w:tcPr>
          <w:p w:rsidR="00672E0B" w:rsidRPr="00066692" w:rsidRDefault="00672E0B" w:rsidP="008E0E35">
            <w:pPr>
              <w:tabs>
                <w:tab w:val="num" w:pos="0"/>
              </w:tabs>
              <w:ind w:left="-921" w:right="-183" w:firstLine="709"/>
              <w:jc w:val="center"/>
              <w:rPr>
                <w:sz w:val="28"/>
                <w:szCs w:val="28"/>
              </w:rPr>
            </w:pPr>
            <w:r w:rsidRPr="00066692">
              <w:rPr>
                <w:sz w:val="28"/>
                <w:szCs w:val="28"/>
              </w:rPr>
              <w:t>-</w:t>
            </w:r>
          </w:p>
        </w:tc>
        <w:tc>
          <w:tcPr>
            <w:tcW w:w="6660" w:type="dxa"/>
            <w:vAlign w:val="center"/>
          </w:tcPr>
          <w:p w:rsidR="00672E0B" w:rsidRPr="00066692" w:rsidRDefault="00672E0B" w:rsidP="001D18E7">
            <w:pPr>
              <w:tabs>
                <w:tab w:val="num" w:pos="0"/>
                <w:tab w:val="num" w:pos="453"/>
              </w:tabs>
              <w:ind w:left="453"/>
              <w:rPr>
                <w:sz w:val="28"/>
                <w:szCs w:val="28"/>
                <w:lang w:eastAsia="ar-SA"/>
              </w:rPr>
            </w:pPr>
            <w:r w:rsidRPr="00066692">
              <w:rPr>
                <w:sz w:val="28"/>
                <w:szCs w:val="28"/>
              </w:rPr>
              <w:t>скорректированная базовая трудоемкость, чел.-час;</w:t>
            </w:r>
          </w:p>
        </w:tc>
      </w:tr>
      <w:tr w:rsidR="00085B6E" w:rsidRPr="00066692" w:rsidTr="008E0E35">
        <w:trPr>
          <w:trHeight w:val="1266"/>
        </w:trPr>
        <w:tc>
          <w:tcPr>
            <w:tcW w:w="1080" w:type="dxa"/>
          </w:tcPr>
          <w:p w:rsidR="00672E0B" w:rsidRPr="00066692" w:rsidRDefault="00672E0B" w:rsidP="00E54BBA">
            <w:pPr>
              <w:tabs>
                <w:tab w:val="num" w:pos="0"/>
              </w:tabs>
              <w:ind w:firstLine="709"/>
              <w:rPr>
                <w:sz w:val="28"/>
                <w:szCs w:val="28"/>
              </w:rPr>
            </w:pPr>
          </w:p>
        </w:tc>
        <w:tc>
          <w:tcPr>
            <w:tcW w:w="1260" w:type="dxa"/>
            <w:vAlign w:val="center"/>
          </w:tcPr>
          <w:p w:rsidR="00672E0B" w:rsidRPr="00066692" w:rsidRDefault="00672E0B" w:rsidP="001D18E7">
            <w:pPr>
              <w:tabs>
                <w:tab w:val="num" w:pos="0"/>
              </w:tabs>
              <w:rPr>
                <w:sz w:val="28"/>
                <w:szCs w:val="28"/>
                <w:lang w:eastAsia="ar-SA"/>
              </w:rPr>
            </w:pPr>
            <w:r w:rsidRPr="00066692">
              <w:rPr>
                <w:sz w:val="28"/>
                <w:szCs w:val="28"/>
              </w:rPr>
              <w:object w:dxaOrig="639" w:dyaOrig="320">
                <v:shape id="_x0000_i1048" type="#_x0000_t75" style="width:36pt;height:19pt" o:ole="">
                  <v:imagedata r:id="rId68" o:title=""/>
                </v:shape>
                <o:OLEObject Type="Embed" ProgID="Equation.3" ShapeID="_x0000_i1048" DrawAspect="Content" ObjectID="_1512563566" r:id="rId69"/>
              </w:object>
            </w:r>
          </w:p>
        </w:tc>
        <w:tc>
          <w:tcPr>
            <w:tcW w:w="360" w:type="dxa"/>
            <w:vAlign w:val="center"/>
          </w:tcPr>
          <w:p w:rsidR="00672E0B" w:rsidRPr="00066692" w:rsidRDefault="00672E0B" w:rsidP="008E0E35">
            <w:pPr>
              <w:tabs>
                <w:tab w:val="num" w:pos="0"/>
              </w:tabs>
              <w:ind w:left="-921" w:right="-183" w:firstLine="709"/>
              <w:jc w:val="center"/>
              <w:rPr>
                <w:sz w:val="28"/>
                <w:szCs w:val="28"/>
              </w:rPr>
            </w:pPr>
            <w:r w:rsidRPr="00066692">
              <w:rPr>
                <w:sz w:val="28"/>
                <w:szCs w:val="28"/>
              </w:rPr>
              <w:t>-</w:t>
            </w:r>
          </w:p>
        </w:tc>
        <w:tc>
          <w:tcPr>
            <w:tcW w:w="6660" w:type="dxa"/>
            <w:vAlign w:val="center"/>
          </w:tcPr>
          <w:p w:rsidR="00672E0B" w:rsidRPr="00066692" w:rsidRDefault="00672E0B" w:rsidP="001D18E7">
            <w:pPr>
              <w:tabs>
                <w:tab w:val="num" w:pos="0"/>
                <w:tab w:val="num" w:pos="453"/>
              </w:tabs>
              <w:ind w:left="453"/>
              <w:rPr>
                <w:sz w:val="28"/>
                <w:szCs w:val="28"/>
                <w:lang w:eastAsia="ar-SA"/>
              </w:rPr>
            </w:pPr>
            <w:r w:rsidRPr="00066692">
              <w:rPr>
                <w:sz w:val="28"/>
                <w:szCs w:val="28"/>
              </w:rPr>
              <w:t>стоимость командировочных расходов, приходящаяся на 1 час работы специалиста (согласно оценке организации), рублей;</w:t>
            </w:r>
          </w:p>
        </w:tc>
      </w:tr>
      <w:tr w:rsidR="00085B6E" w:rsidRPr="00066692" w:rsidTr="008E0E35">
        <w:tc>
          <w:tcPr>
            <w:tcW w:w="1080" w:type="dxa"/>
          </w:tcPr>
          <w:p w:rsidR="00F42B8F" w:rsidRPr="00066692" w:rsidRDefault="00F42B8F">
            <w:pPr>
              <w:tabs>
                <w:tab w:val="num" w:pos="0"/>
              </w:tabs>
              <w:spacing w:after="240"/>
              <w:ind w:firstLine="709"/>
              <w:rPr>
                <w:sz w:val="28"/>
                <w:szCs w:val="28"/>
              </w:rPr>
            </w:pPr>
          </w:p>
        </w:tc>
        <w:tc>
          <w:tcPr>
            <w:tcW w:w="1260" w:type="dxa"/>
            <w:vAlign w:val="center"/>
          </w:tcPr>
          <w:p w:rsidR="00F42B8F" w:rsidRPr="00066692" w:rsidRDefault="00672E0B">
            <w:pPr>
              <w:tabs>
                <w:tab w:val="num" w:pos="0"/>
              </w:tabs>
              <w:spacing w:after="240"/>
              <w:rPr>
                <w:sz w:val="28"/>
                <w:szCs w:val="28"/>
                <w:lang w:eastAsia="ar-SA"/>
              </w:rPr>
            </w:pPr>
            <w:r w:rsidRPr="00066692">
              <w:rPr>
                <w:sz w:val="28"/>
                <w:szCs w:val="28"/>
              </w:rPr>
              <w:object w:dxaOrig="639" w:dyaOrig="279">
                <v:shape id="_x0000_i1049" type="#_x0000_t75" style="width:36pt;height:14.95pt" o:ole="">
                  <v:imagedata r:id="rId70" o:title=""/>
                </v:shape>
                <o:OLEObject Type="Embed" ProgID="Equation.3" ShapeID="_x0000_i1049" DrawAspect="Content" ObjectID="_1512563567" r:id="rId71"/>
              </w:object>
            </w:r>
          </w:p>
        </w:tc>
        <w:tc>
          <w:tcPr>
            <w:tcW w:w="360" w:type="dxa"/>
            <w:vAlign w:val="center"/>
          </w:tcPr>
          <w:p w:rsidR="00F42B8F" w:rsidRPr="00066692" w:rsidRDefault="00672E0B">
            <w:pPr>
              <w:tabs>
                <w:tab w:val="num" w:pos="0"/>
              </w:tabs>
              <w:spacing w:after="240"/>
              <w:ind w:left="-921" w:right="-183" w:firstLine="709"/>
              <w:jc w:val="center"/>
              <w:rPr>
                <w:rFonts w:ascii="Times New Roman CYR" w:hAnsi="Times New Roman CYR"/>
                <w:b/>
                <w:sz w:val="28"/>
                <w:szCs w:val="28"/>
              </w:rPr>
            </w:pPr>
            <w:r w:rsidRPr="00066692">
              <w:rPr>
                <w:sz w:val="28"/>
                <w:szCs w:val="28"/>
              </w:rPr>
              <w:t>-</w:t>
            </w:r>
          </w:p>
        </w:tc>
        <w:tc>
          <w:tcPr>
            <w:tcW w:w="6660" w:type="dxa"/>
            <w:vAlign w:val="center"/>
          </w:tcPr>
          <w:p w:rsidR="00F42B8F" w:rsidRPr="00066692" w:rsidRDefault="00672E0B">
            <w:pPr>
              <w:tabs>
                <w:tab w:val="num" w:pos="0"/>
                <w:tab w:val="num" w:pos="453"/>
              </w:tabs>
              <w:spacing w:after="240"/>
              <w:ind w:left="453"/>
              <w:rPr>
                <w:rFonts w:ascii="Times New Roman CYR" w:hAnsi="Times New Roman CYR"/>
                <w:b/>
                <w:sz w:val="28"/>
                <w:szCs w:val="28"/>
                <w:lang w:eastAsia="ar-SA"/>
              </w:rPr>
            </w:pPr>
            <w:r w:rsidRPr="00066692">
              <w:rPr>
                <w:sz w:val="28"/>
                <w:szCs w:val="28"/>
              </w:rPr>
              <w:t>средняя доля времени, проводимого специалистами на территории организации или ее обособленных подразделений (оценочное значение 0,5).</w:t>
            </w:r>
          </w:p>
        </w:tc>
      </w:tr>
    </w:tbl>
    <w:p w:rsidR="00B81046" w:rsidRDefault="000E055A" w:rsidP="005C5883">
      <w:pPr>
        <w:pStyle w:val="aff4"/>
        <w:numPr>
          <w:ilvl w:val="1"/>
          <w:numId w:val="89"/>
        </w:numPr>
        <w:tabs>
          <w:tab w:val="left" w:pos="0"/>
        </w:tabs>
        <w:autoSpaceDE w:val="0"/>
        <w:autoSpaceDN w:val="0"/>
        <w:adjustRightInd w:val="0"/>
        <w:ind w:left="0" w:firstLine="567"/>
        <w:jc w:val="both"/>
      </w:pPr>
      <w:bookmarkStart w:id="246" w:name="_Toc381697102"/>
      <w:r w:rsidRPr="005C5883">
        <w:rPr>
          <w:sz w:val="28"/>
        </w:rPr>
        <w:t xml:space="preserve">Результаты расчета должны представляться в виде </w:t>
      </w:r>
      <w:r w:rsidR="008767FF">
        <w:rPr>
          <w:sz w:val="28"/>
        </w:rPr>
        <w:t xml:space="preserve">по аналогии с </w:t>
      </w:r>
      <w:r w:rsidRPr="005C5883">
        <w:rPr>
          <w:sz w:val="28"/>
        </w:rPr>
        <w:t>таблиц</w:t>
      </w:r>
      <w:r w:rsidR="008767FF">
        <w:rPr>
          <w:sz w:val="28"/>
        </w:rPr>
        <w:t>ей</w:t>
      </w:r>
      <w:r w:rsidRPr="005C5883">
        <w:rPr>
          <w:sz w:val="28"/>
        </w:rPr>
        <w:t xml:space="preserve"> №</w:t>
      </w:r>
      <w:r w:rsidR="001F0A3D">
        <w:rPr>
          <w:sz w:val="28"/>
        </w:rPr>
        <w:t>3</w:t>
      </w:r>
      <w:r w:rsidRPr="005C5883">
        <w:rPr>
          <w:sz w:val="28"/>
        </w:rPr>
        <w:t xml:space="preserve"> (приложение № 2 к Методике)</w:t>
      </w:r>
    </w:p>
    <w:p w:rsidR="004F4B9A" w:rsidRPr="00713FE9" w:rsidRDefault="004F4B9A" w:rsidP="004F4B9A"/>
    <w:p w:rsidR="00F42B8F" w:rsidRPr="00066692" w:rsidRDefault="00672E0B" w:rsidP="001952D1">
      <w:pPr>
        <w:pStyle w:val="20"/>
        <w:tabs>
          <w:tab w:val="num" w:pos="0"/>
        </w:tabs>
        <w:spacing w:before="0" w:after="0"/>
        <w:ind w:firstLine="709"/>
        <w:jc w:val="center"/>
        <w:rPr>
          <w:rFonts w:ascii="Times New Roman" w:hAnsi="Times New Roman"/>
          <w:i w:val="0"/>
        </w:rPr>
      </w:pPr>
      <w:r w:rsidRPr="00066692">
        <w:rPr>
          <w:rFonts w:ascii="Times New Roman" w:hAnsi="Times New Roman"/>
          <w:i w:val="0"/>
        </w:rPr>
        <w:t xml:space="preserve">Раздел </w:t>
      </w:r>
      <w:r w:rsidR="002D208B">
        <w:rPr>
          <w:rFonts w:ascii="Times New Roman" w:hAnsi="Times New Roman"/>
          <w:i w:val="0"/>
        </w:rPr>
        <w:t>3</w:t>
      </w:r>
      <w:r w:rsidRPr="00066692">
        <w:rPr>
          <w:rFonts w:ascii="Times New Roman" w:hAnsi="Times New Roman"/>
          <w:i w:val="0"/>
        </w:rPr>
        <w:t xml:space="preserve">. </w:t>
      </w:r>
      <w:r w:rsidR="00AA4D83" w:rsidRPr="00066692">
        <w:rPr>
          <w:rFonts w:ascii="Times New Roman" w:hAnsi="Times New Roman"/>
          <w:i w:val="0"/>
        </w:rPr>
        <w:t xml:space="preserve">Особенности расчета НМЦ при проведении закупок услуг </w:t>
      </w:r>
      <w:bookmarkEnd w:id="246"/>
      <w:r w:rsidR="006522C0">
        <w:rPr>
          <w:rFonts w:ascii="Times New Roman" w:hAnsi="Times New Roman"/>
          <w:i w:val="0"/>
        </w:rPr>
        <w:t xml:space="preserve">по </w:t>
      </w:r>
      <w:r w:rsidR="00D01E1A" w:rsidRPr="00D01E1A">
        <w:rPr>
          <w:rFonts w:ascii="Times New Roman" w:hAnsi="Times New Roman"/>
          <w:i w:val="0"/>
        </w:rPr>
        <w:t>привлечен</w:t>
      </w:r>
      <w:r w:rsidR="006522C0">
        <w:rPr>
          <w:rFonts w:ascii="Times New Roman" w:hAnsi="Times New Roman"/>
          <w:i w:val="0"/>
        </w:rPr>
        <w:t>ию займов</w:t>
      </w:r>
      <w:r w:rsidR="00D01E1A" w:rsidRPr="00D01E1A">
        <w:rPr>
          <w:rFonts w:ascii="Times New Roman" w:hAnsi="Times New Roman"/>
          <w:i w:val="0"/>
        </w:rPr>
        <w:t xml:space="preserve"> от организаций Корпорации</w:t>
      </w:r>
    </w:p>
    <w:p w:rsidR="00F42B8F" w:rsidRPr="00066692" w:rsidRDefault="00CB1A08" w:rsidP="00BD6877">
      <w:pPr>
        <w:jc w:val="both"/>
        <w:rPr>
          <w:szCs w:val="28"/>
        </w:rPr>
      </w:pPr>
      <w:r w:rsidRPr="00066692">
        <w:rPr>
          <w:sz w:val="28"/>
          <w:szCs w:val="28"/>
        </w:rPr>
        <w:tab/>
      </w:r>
      <w:r w:rsidR="009C064A" w:rsidRPr="00066692">
        <w:rPr>
          <w:sz w:val="28"/>
          <w:szCs w:val="28"/>
        </w:rPr>
        <w:t xml:space="preserve">НМЦ договора внутригруппового займа определяется рыночными процентными ставками. Определение базовых процентных ставок по договору внутригруппового займа происходит на основании информации, полученной не менее чем от 3 (трех) </w:t>
      </w:r>
      <w:r w:rsidR="009410A8" w:rsidRPr="009410A8">
        <w:rPr>
          <w:sz w:val="28"/>
          <w:szCs w:val="28"/>
        </w:rPr>
        <w:t xml:space="preserve">банков-партнеров и /или </w:t>
      </w:r>
      <w:r w:rsidR="009C064A" w:rsidRPr="00066692">
        <w:rPr>
          <w:sz w:val="28"/>
          <w:szCs w:val="28"/>
        </w:rPr>
        <w:t xml:space="preserve">опорных банков. Актуальные процентные ставки по договору внутригруппового займа определяются в режиме реального времени с учетом текущей рыночной конъюнктуры и альтернативных возможностей организаций Корпорации по размещению/привлечению денежных средств в соответствии с принципами, установленными Финансовой политикой  </w:t>
      </w:r>
      <w:r w:rsidR="005F14C9" w:rsidRPr="00066692">
        <w:rPr>
          <w:sz w:val="28"/>
          <w:szCs w:val="28"/>
        </w:rPr>
        <w:t>Госк</w:t>
      </w:r>
      <w:r w:rsidR="009C064A" w:rsidRPr="00066692">
        <w:rPr>
          <w:sz w:val="28"/>
          <w:szCs w:val="28"/>
        </w:rPr>
        <w:t>орпорации</w:t>
      </w:r>
      <w:r w:rsidR="005F14C9" w:rsidRPr="00066692">
        <w:rPr>
          <w:sz w:val="28"/>
          <w:szCs w:val="28"/>
        </w:rPr>
        <w:t xml:space="preserve"> «Росатом»</w:t>
      </w:r>
      <w:r w:rsidR="009C064A" w:rsidRPr="00066692">
        <w:rPr>
          <w:sz w:val="28"/>
          <w:szCs w:val="28"/>
        </w:rPr>
        <w:t>.</w:t>
      </w:r>
    </w:p>
    <w:p w:rsidR="001952D1" w:rsidRPr="00066692" w:rsidRDefault="001952D1" w:rsidP="001952D1">
      <w:pPr>
        <w:pStyle w:val="10"/>
        <w:tabs>
          <w:tab w:val="num" w:pos="0"/>
        </w:tabs>
        <w:spacing w:before="0"/>
        <w:ind w:firstLine="709"/>
        <w:rPr>
          <w:sz w:val="28"/>
          <w:szCs w:val="28"/>
        </w:rPr>
      </w:pPr>
      <w:bookmarkStart w:id="247" w:name="_Toc381697103"/>
    </w:p>
    <w:p w:rsidR="00F42B8F" w:rsidRPr="00066692" w:rsidRDefault="00F501C2" w:rsidP="001952D1">
      <w:pPr>
        <w:pStyle w:val="10"/>
        <w:tabs>
          <w:tab w:val="num" w:pos="0"/>
        </w:tabs>
        <w:spacing w:before="0"/>
        <w:ind w:firstLine="709"/>
        <w:rPr>
          <w:sz w:val="28"/>
          <w:szCs w:val="28"/>
        </w:rPr>
      </w:pPr>
      <w:r w:rsidRPr="00066692">
        <w:rPr>
          <w:sz w:val="28"/>
          <w:szCs w:val="28"/>
        </w:rPr>
        <w:t>Глава 5. Расчет НМЦ при проведении закупок на выполнение научно-исследовательских, опытно-конструкторских и технологических работ гражданского назначения</w:t>
      </w:r>
      <w:bookmarkEnd w:id="247"/>
    </w:p>
    <w:p w:rsidR="00D55138" w:rsidRPr="00066692" w:rsidRDefault="00D55138" w:rsidP="00D55138"/>
    <w:p w:rsidR="00D55138" w:rsidRPr="00066692" w:rsidRDefault="00D55138" w:rsidP="00D55138">
      <w:pPr>
        <w:pStyle w:val="20"/>
        <w:tabs>
          <w:tab w:val="num" w:pos="0"/>
        </w:tabs>
        <w:spacing w:before="0" w:after="0"/>
        <w:ind w:firstLine="709"/>
        <w:jc w:val="center"/>
        <w:rPr>
          <w:rFonts w:ascii="Times New Roman" w:hAnsi="Times New Roman"/>
          <w:i w:val="0"/>
        </w:rPr>
      </w:pPr>
      <w:r w:rsidRPr="00066692">
        <w:rPr>
          <w:rFonts w:ascii="Times New Roman" w:hAnsi="Times New Roman"/>
          <w:bCs/>
          <w:i w:val="0"/>
        </w:rPr>
        <w:t xml:space="preserve">Раздел </w:t>
      </w:r>
      <w:r w:rsidR="002D208B">
        <w:rPr>
          <w:rFonts w:ascii="Times New Roman" w:hAnsi="Times New Roman"/>
          <w:bCs/>
          <w:i w:val="0"/>
        </w:rPr>
        <w:t>1</w:t>
      </w:r>
      <w:r w:rsidRPr="00066692">
        <w:rPr>
          <w:rFonts w:ascii="Times New Roman" w:hAnsi="Times New Roman"/>
          <w:bCs/>
          <w:i w:val="0"/>
        </w:rPr>
        <w:t>. </w:t>
      </w:r>
      <w:r w:rsidRPr="00066692">
        <w:rPr>
          <w:rFonts w:ascii="Times New Roman" w:hAnsi="Times New Roman"/>
          <w:i w:val="0"/>
        </w:rPr>
        <w:t>Общий порядок действий для расчета НМЦ контракта/договора (цены контракта/договора - для закупки у единственного поставщика) при проведении закупок на выполнение НИОКР</w:t>
      </w:r>
    </w:p>
    <w:p w:rsidR="00D55138" w:rsidRPr="00066692" w:rsidRDefault="00D55138" w:rsidP="00B84E03">
      <w:pPr>
        <w:pStyle w:val="af5"/>
        <w:widowControl w:val="0"/>
        <w:numPr>
          <w:ilvl w:val="1"/>
          <w:numId w:val="19"/>
        </w:numPr>
        <w:tabs>
          <w:tab w:val="clear" w:pos="720"/>
          <w:tab w:val="num" w:pos="0"/>
          <w:tab w:val="left" w:pos="1418"/>
        </w:tabs>
        <w:autoSpaceDE w:val="0"/>
        <w:autoSpaceDN w:val="0"/>
        <w:adjustRightInd w:val="0"/>
        <w:spacing w:after="0"/>
        <w:ind w:left="0" w:firstLine="709"/>
        <w:jc w:val="both"/>
        <w:rPr>
          <w:sz w:val="28"/>
          <w:szCs w:val="28"/>
        </w:rPr>
      </w:pPr>
      <w:r w:rsidRPr="00066692">
        <w:rPr>
          <w:sz w:val="28"/>
          <w:szCs w:val="28"/>
        </w:rPr>
        <w:t xml:space="preserve">Определение НМЦ контракта/договора на выполнение НИОКР осуществляется заказчиком в соответствии с настоящей Методикой в процессе подготовки к проведению закупок (конкурентным и неконкуретным способом). </w:t>
      </w:r>
    </w:p>
    <w:p w:rsidR="00D55138" w:rsidRPr="00066692" w:rsidRDefault="00D55138" w:rsidP="00B84E03">
      <w:pPr>
        <w:pStyle w:val="af5"/>
        <w:widowControl w:val="0"/>
        <w:numPr>
          <w:ilvl w:val="1"/>
          <w:numId w:val="19"/>
        </w:numPr>
        <w:tabs>
          <w:tab w:val="clear" w:pos="720"/>
          <w:tab w:val="num" w:pos="0"/>
          <w:tab w:val="left" w:pos="1418"/>
        </w:tabs>
        <w:autoSpaceDE w:val="0"/>
        <w:autoSpaceDN w:val="0"/>
        <w:adjustRightInd w:val="0"/>
        <w:spacing w:after="0"/>
        <w:ind w:left="0" w:firstLine="709"/>
        <w:jc w:val="both"/>
        <w:rPr>
          <w:sz w:val="28"/>
          <w:szCs w:val="28"/>
        </w:rPr>
      </w:pPr>
      <w:r w:rsidRPr="00066692">
        <w:rPr>
          <w:sz w:val="28"/>
          <w:szCs w:val="28"/>
        </w:rPr>
        <w:t xml:space="preserve">В случаях, не указанных в </w:t>
      </w:r>
      <w:r w:rsidR="00BC411E">
        <w:rPr>
          <w:sz w:val="28"/>
          <w:szCs w:val="28"/>
        </w:rPr>
        <w:t xml:space="preserve">п.п. </w:t>
      </w:r>
      <w:r w:rsidR="00610E1B">
        <w:rPr>
          <w:sz w:val="28"/>
          <w:szCs w:val="28"/>
        </w:rPr>
        <w:t xml:space="preserve"> </w:t>
      </w:r>
      <w:r w:rsidR="009B2A78">
        <w:rPr>
          <w:sz w:val="28"/>
          <w:szCs w:val="28"/>
        </w:rPr>
        <w:t>5, 8</w:t>
      </w:r>
      <w:r w:rsidR="00610E1B">
        <w:rPr>
          <w:sz w:val="28"/>
          <w:szCs w:val="28"/>
        </w:rPr>
        <w:t>-10</w:t>
      </w:r>
      <w:r w:rsidR="00BC411E">
        <w:rPr>
          <w:sz w:val="28"/>
          <w:szCs w:val="28"/>
        </w:rPr>
        <w:t xml:space="preserve"> главы 1 Методики</w:t>
      </w:r>
      <w:r w:rsidRPr="00066692">
        <w:rPr>
          <w:sz w:val="28"/>
          <w:szCs w:val="28"/>
        </w:rPr>
        <w:t>, порядок расчета НМЦ договора на выполнение НИОКР включает следующие этапы:</w:t>
      </w:r>
    </w:p>
    <w:p w:rsidR="00D55138" w:rsidRPr="00066692" w:rsidRDefault="00D55138" w:rsidP="00D55138">
      <w:pPr>
        <w:tabs>
          <w:tab w:val="num" w:pos="0"/>
          <w:tab w:val="left" w:pos="1418"/>
        </w:tabs>
        <w:ind w:firstLine="709"/>
        <w:jc w:val="both"/>
        <w:rPr>
          <w:sz w:val="28"/>
          <w:szCs w:val="28"/>
        </w:rPr>
      </w:pPr>
      <w:r w:rsidRPr="00066692">
        <w:rPr>
          <w:sz w:val="28"/>
          <w:szCs w:val="28"/>
        </w:rPr>
        <w:t>формирование общих сведений о предмете НИОКР, условиях ее выполнения и ожидаемых результатах (п. </w:t>
      </w:r>
      <w:r w:rsidR="00BE1A6C">
        <w:rPr>
          <w:sz w:val="28"/>
          <w:szCs w:val="28"/>
        </w:rPr>
        <w:t>2</w:t>
      </w:r>
      <w:r w:rsidRPr="00066692">
        <w:rPr>
          <w:sz w:val="28"/>
          <w:szCs w:val="28"/>
        </w:rPr>
        <w:t>.1);</w:t>
      </w:r>
    </w:p>
    <w:p w:rsidR="00D55138" w:rsidRPr="00066692" w:rsidRDefault="00D55138" w:rsidP="00D55138">
      <w:pPr>
        <w:tabs>
          <w:tab w:val="num" w:pos="0"/>
          <w:tab w:val="left" w:pos="1418"/>
        </w:tabs>
        <w:ind w:firstLine="709"/>
        <w:jc w:val="both"/>
        <w:rPr>
          <w:sz w:val="28"/>
          <w:szCs w:val="28"/>
        </w:rPr>
      </w:pPr>
      <w:r w:rsidRPr="00066692">
        <w:rPr>
          <w:sz w:val="28"/>
          <w:szCs w:val="28"/>
        </w:rPr>
        <w:t>выбор источников расчета НМЦ договора (п. </w:t>
      </w:r>
      <w:r w:rsidR="00BE1A6C">
        <w:rPr>
          <w:sz w:val="28"/>
          <w:szCs w:val="28"/>
        </w:rPr>
        <w:t>2</w:t>
      </w:r>
      <w:r w:rsidRPr="00066692">
        <w:rPr>
          <w:sz w:val="28"/>
          <w:szCs w:val="28"/>
        </w:rPr>
        <w:t>.2);</w:t>
      </w:r>
    </w:p>
    <w:p w:rsidR="00D55138" w:rsidRPr="00066692" w:rsidRDefault="00D55138" w:rsidP="00D55138">
      <w:pPr>
        <w:tabs>
          <w:tab w:val="num" w:pos="0"/>
          <w:tab w:val="left" w:pos="1418"/>
        </w:tabs>
        <w:ind w:firstLine="709"/>
        <w:jc w:val="both"/>
        <w:rPr>
          <w:sz w:val="28"/>
          <w:szCs w:val="28"/>
        </w:rPr>
      </w:pPr>
      <w:r w:rsidRPr="00066692">
        <w:rPr>
          <w:sz w:val="28"/>
          <w:szCs w:val="28"/>
        </w:rPr>
        <w:t>расчет НМЦ договора в соответствии с выбранными источниками и документальное оформление итогов расчета цены договора (обоснование цены договора) (п. </w:t>
      </w:r>
      <w:r w:rsidR="00BE1A6C">
        <w:rPr>
          <w:sz w:val="28"/>
          <w:szCs w:val="28"/>
        </w:rPr>
        <w:t>2</w:t>
      </w:r>
      <w:r w:rsidRPr="00066692">
        <w:rPr>
          <w:sz w:val="28"/>
          <w:szCs w:val="28"/>
        </w:rPr>
        <w:t>.3).</w:t>
      </w:r>
    </w:p>
    <w:p w:rsidR="00D55138" w:rsidRPr="00066692" w:rsidRDefault="00D55138" w:rsidP="00B84E03">
      <w:pPr>
        <w:pStyle w:val="af5"/>
        <w:widowControl w:val="0"/>
        <w:numPr>
          <w:ilvl w:val="1"/>
          <w:numId w:val="22"/>
        </w:numPr>
        <w:tabs>
          <w:tab w:val="clear" w:pos="1713"/>
          <w:tab w:val="num" w:pos="0"/>
          <w:tab w:val="left" w:pos="1276"/>
          <w:tab w:val="left" w:pos="1418"/>
          <w:tab w:val="left" w:pos="1560"/>
        </w:tabs>
        <w:autoSpaceDE w:val="0"/>
        <w:autoSpaceDN w:val="0"/>
        <w:adjustRightInd w:val="0"/>
        <w:spacing w:after="0"/>
        <w:ind w:left="0" w:firstLine="709"/>
        <w:jc w:val="both"/>
        <w:rPr>
          <w:sz w:val="28"/>
          <w:szCs w:val="28"/>
        </w:rPr>
      </w:pPr>
      <w:r w:rsidRPr="00066692">
        <w:rPr>
          <w:sz w:val="28"/>
          <w:szCs w:val="28"/>
        </w:rPr>
        <w:t>Формирование общих сведений о предмете НИОКР, условиях ее выполнения и ожидаемых результатах.</w:t>
      </w:r>
    </w:p>
    <w:p w:rsidR="00D55138" w:rsidRPr="00066692" w:rsidRDefault="00D55138" w:rsidP="00D55138">
      <w:pPr>
        <w:tabs>
          <w:tab w:val="num" w:pos="0"/>
          <w:tab w:val="left" w:pos="1418"/>
        </w:tabs>
        <w:ind w:firstLine="709"/>
        <w:jc w:val="both"/>
        <w:rPr>
          <w:sz w:val="28"/>
          <w:szCs w:val="28"/>
        </w:rPr>
      </w:pPr>
      <w:r w:rsidRPr="00066692">
        <w:rPr>
          <w:sz w:val="28"/>
          <w:szCs w:val="28"/>
        </w:rPr>
        <w:t xml:space="preserve">Формирование общих сведений о предмете НИОКР, условиях ее выполнения и ожидаемых результатах осуществляет заказчик, обеспечивая сбор и </w:t>
      </w:r>
      <w:r w:rsidRPr="00066692">
        <w:rPr>
          <w:sz w:val="28"/>
          <w:szCs w:val="28"/>
        </w:rPr>
        <w:lastRenderedPageBreak/>
        <w:t>систематизацию информации, необходимой и достаточной для расчета НМЦ договора.</w:t>
      </w:r>
    </w:p>
    <w:p w:rsidR="00D55138" w:rsidRPr="00066692" w:rsidRDefault="00D55138" w:rsidP="00D55138">
      <w:pPr>
        <w:tabs>
          <w:tab w:val="num" w:pos="0"/>
          <w:tab w:val="left" w:pos="1418"/>
        </w:tabs>
        <w:ind w:firstLine="709"/>
        <w:jc w:val="both"/>
        <w:rPr>
          <w:sz w:val="28"/>
          <w:szCs w:val="28"/>
        </w:rPr>
      </w:pPr>
      <w:r w:rsidRPr="00066692">
        <w:rPr>
          <w:sz w:val="28"/>
          <w:szCs w:val="28"/>
        </w:rPr>
        <w:t>Общие сведения формируются с учетом проекта технических требований (технического задания) на выполнение НИОКР и содержат следующие характеристики:</w:t>
      </w:r>
    </w:p>
    <w:p w:rsidR="00D55138" w:rsidRPr="00066692" w:rsidRDefault="00D55138" w:rsidP="00D55138">
      <w:pPr>
        <w:tabs>
          <w:tab w:val="num" w:pos="0"/>
          <w:tab w:val="left" w:pos="1418"/>
        </w:tabs>
        <w:ind w:firstLine="709"/>
        <w:jc w:val="both"/>
        <w:rPr>
          <w:sz w:val="28"/>
          <w:szCs w:val="28"/>
        </w:rPr>
      </w:pPr>
      <w:r w:rsidRPr="00066692">
        <w:rPr>
          <w:sz w:val="28"/>
          <w:szCs w:val="28"/>
        </w:rPr>
        <w:t xml:space="preserve">этап жизненного цикла НИОКР (фундаментальные НИР, поисковые НИР, прикладные НИР, ОКР, ОТР); </w:t>
      </w:r>
    </w:p>
    <w:p w:rsidR="00D55138" w:rsidRPr="00066692" w:rsidRDefault="00D55138" w:rsidP="00D55138">
      <w:pPr>
        <w:tabs>
          <w:tab w:val="num" w:pos="0"/>
          <w:tab w:val="left" w:pos="1418"/>
        </w:tabs>
        <w:ind w:firstLine="709"/>
        <w:jc w:val="both"/>
        <w:rPr>
          <w:sz w:val="28"/>
          <w:szCs w:val="28"/>
        </w:rPr>
      </w:pPr>
      <w:r w:rsidRPr="00066692">
        <w:rPr>
          <w:sz w:val="28"/>
          <w:szCs w:val="28"/>
        </w:rPr>
        <w:t>предмет договора (наименование НИОКР);</w:t>
      </w:r>
    </w:p>
    <w:p w:rsidR="00D55138" w:rsidRPr="00066692" w:rsidRDefault="00D55138" w:rsidP="00D55138">
      <w:pPr>
        <w:tabs>
          <w:tab w:val="num" w:pos="0"/>
          <w:tab w:val="left" w:pos="1418"/>
        </w:tabs>
        <w:ind w:firstLine="709"/>
        <w:jc w:val="both"/>
        <w:rPr>
          <w:sz w:val="28"/>
          <w:szCs w:val="28"/>
        </w:rPr>
      </w:pPr>
      <w:r w:rsidRPr="00066692">
        <w:rPr>
          <w:sz w:val="28"/>
          <w:szCs w:val="28"/>
        </w:rPr>
        <w:t>виды работ в составе НИОКР (устанавливаются с учетом Классификатора базовых типовых этапов/работ НИОКР и их характеристик, приложение №</w:t>
      </w:r>
      <w:r w:rsidR="009F090F" w:rsidRPr="00066692">
        <w:rPr>
          <w:sz w:val="28"/>
          <w:szCs w:val="28"/>
        </w:rPr>
        <w:t>3</w:t>
      </w:r>
      <w:r w:rsidRPr="00066692">
        <w:rPr>
          <w:sz w:val="28"/>
          <w:szCs w:val="28"/>
        </w:rPr>
        <w:t xml:space="preserve"> к настоящей Методике);</w:t>
      </w:r>
    </w:p>
    <w:p w:rsidR="00D55138" w:rsidRPr="00066692" w:rsidRDefault="00D55138" w:rsidP="00D55138">
      <w:pPr>
        <w:tabs>
          <w:tab w:val="num" w:pos="0"/>
          <w:tab w:val="left" w:pos="1418"/>
        </w:tabs>
        <w:ind w:firstLine="709"/>
        <w:jc w:val="both"/>
        <w:rPr>
          <w:sz w:val="28"/>
          <w:szCs w:val="28"/>
        </w:rPr>
      </w:pPr>
      <w:r w:rsidRPr="00066692">
        <w:rPr>
          <w:sz w:val="28"/>
          <w:szCs w:val="28"/>
        </w:rPr>
        <w:t>способ процедуры закупки НИОКР;</w:t>
      </w:r>
    </w:p>
    <w:p w:rsidR="00D55138" w:rsidRPr="00066692" w:rsidRDefault="00D55138" w:rsidP="00D55138">
      <w:pPr>
        <w:tabs>
          <w:tab w:val="num" w:pos="0"/>
          <w:tab w:val="left" w:pos="1418"/>
        </w:tabs>
        <w:ind w:firstLine="709"/>
        <w:jc w:val="both"/>
        <w:rPr>
          <w:sz w:val="28"/>
          <w:szCs w:val="28"/>
        </w:rPr>
      </w:pPr>
      <w:r w:rsidRPr="00066692">
        <w:rPr>
          <w:sz w:val="28"/>
          <w:szCs w:val="28"/>
        </w:rPr>
        <w:t>источник финансирования НИОКР и основание ее выполнения (федеральная/ведомственная целевая программа, международный проект, федеральный проект, проект Корпорации, локальный проект организации и др.);</w:t>
      </w:r>
    </w:p>
    <w:p w:rsidR="00D55138" w:rsidRPr="00066692" w:rsidRDefault="00D55138" w:rsidP="00D55138">
      <w:pPr>
        <w:tabs>
          <w:tab w:val="num" w:pos="0"/>
          <w:tab w:val="left" w:pos="1418"/>
        </w:tabs>
        <w:ind w:firstLine="709"/>
        <w:jc w:val="both"/>
        <w:rPr>
          <w:sz w:val="28"/>
          <w:szCs w:val="28"/>
        </w:rPr>
      </w:pPr>
      <w:r w:rsidRPr="00066692">
        <w:rPr>
          <w:sz w:val="28"/>
          <w:szCs w:val="28"/>
        </w:rPr>
        <w:t>сроки выполнения договора;</w:t>
      </w:r>
    </w:p>
    <w:p w:rsidR="00D55138" w:rsidRPr="00066692" w:rsidRDefault="00D55138" w:rsidP="00D55138">
      <w:pPr>
        <w:tabs>
          <w:tab w:val="num" w:pos="0"/>
          <w:tab w:val="left" w:pos="1418"/>
        </w:tabs>
        <w:ind w:firstLine="709"/>
        <w:jc w:val="both"/>
        <w:rPr>
          <w:sz w:val="28"/>
          <w:szCs w:val="28"/>
        </w:rPr>
      </w:pPr>
      <w:r w:rsidRPr="00066692">
        <w:rPr>
          <w:sz w:val="28"/>
          <w:szCs w:val="28"/>
        </w:rPr>
        <w:t>ожидаемые результаты НИОКР (устанавливаются с учетом видов научной и (или) научно-технической продукции (таблица №</w:t>
      </w:r>
      <w:r w:rsidRPr="00066692">
        <w:rPr>
          <w:sz w:val="28"/>
          <w:szCs w:val="28"/>
          <w:lang w:val="en-US"/>
        </w:rPr>
        <w:t> </w:t>
      </w:r>
      <w:r w:rsidRPr="00066692">
        <w:rPr>
          <w:sz w:val="28"/>
          <w:szCs w:val="28"/>
        </w:rPr>
        <w:t>1 приложения № </w:t>
      </w:r>
      <w:r w:rsidR="009F090F" w:rsidRPr="00066692">
        <w:rPr>
          <w:sz w:val="28"/>
          <w:szCs w:val="28"/>
        </w:rPr>
        <w:t>3</w:t>
      </w:r>
      <w:r w:rsidRPr="00066692">
        <w:rPr>
          <w:sz w:val="28"/>
          <w:szCs w:val="28"/>
        </w:rPr>
        <w:t xml:space="preserve"> к Методике) и характеристик продукции из Перечня поправочных коэффициентов для определения сложности НИОКР</w:t>
      </w:r>
      <w:r w:rsidRPr="00FF3662">
        <w:rPr>
          <w:rStyle w:val="afa"/>
        </w:rPr>
        <w:footnoteReference w:id="6"/>
      </w:r>
      <w:r w:rsidRPr="00066692">
        <w:rPr>
          <w:sz w:val="28"/>
          <w:szCs w:val="28"/>
        </w:rPr>
        <w:t xml:space="preserve"> (таблица № 2 приложения № </w:t>
      </w:r>
      <w:r w:rsidR="009F090F" w:rsidRPr="00066692">
        <w:rPr>
          <w:sz w:val="28"/>
          <w:szCs w:val="28"/>
        </w:rPr>
        <w:t>3</w:t>
      </w:r>
      <w:r w:rsidRPr="00066692">
        <w:rPr>
          <w:sz w:val="28"/>
          <w:szCs w:val="28"/>
        </w:rPr>
        <w:t xml:space="preserve"> к Методике).</w:t>
      </w:r>
    </w:p>
    <w:p w:rsidR="00D55138" w:rsidRPr="00066692" w:rsidRDefault="00D55138" w:rsidP="00D55138">
      <w:pPr>
        <w:tabs>
          <w:tab w:val="num" w:pos="0"/>
          <w:tab w:val="left" w:pos="1418"/>
        </w:tabs>
        <w:ind w:firstLine="709"/>
        <w:jc w:val="both"/>
        <w:rPr>
          <w:sz w:val="28"/>
          <w:szCs w:val="28"/>
        </w:rPr>
      </w:pPr>
      <w:r w:rsidRPr="00066692">
        <w:rPr>
          <w:sz w:val="28"/>
          <w:szCs w:val="28"/>
        </w:rPr>
        <w:t>Общие сведения о предмете НИОКР, условиях ее выполнения и ожидаемых результатах оформляются в виде таблицы (таблицы № 3.1-3.</w:t>
      </w:r>
      <w:r w:rsidR="006D4A8C">
        <w:rPr>
          <w:sz w:val="28"/>
          <w:szCs w:val="28"/>
        </w:rPr>
        <w:t>6</w:t>
      </w:r>
      <w:r w:rsidRPr="00066692">
        <w:rPr>
          <w:sz w:val="28"/>
          <w:szCs w:val="28"/>
        </w:rPr>
        <w:t xml:space="preserve"> приложения № </w:t>
      </w:r>
      <w:r w:rsidR="009F090F" w:rsidRPr="00066692">
        <w:rPr>
          <w:sz w:val="28"/>
          <w:szCs w:val="28"/>
        </w:rPr>
        <w:t>3</w:t>
      </w:r>
      <w:r w:rsidRPr="00066692">
        <w:rPr>
          <w:sz w:val="28"/>
          <w:szCs w:val="28"/>
        </w:rPr>
        <w:t xml:space="preserve"> Методики) и подписываются заказчиком.</w:t>
      </w:r>
    </w:p>
    <w:p w:rsidR="00D55138" w:rsidRPr="00066692" w:rsidRDefault="00D55138" w:rsidP="00D55138">
      <w:pPr>
        <w:tabs>
          <w:tab w:val="num" w:pos="0"/>
          <w:tab w:val="left" w:pos="1418"/>
        </w:tabs>
        <w:ind w:firstLine="709"/>
        <w:jc w:val="both"/>
        <w:rPr>
          <w:sz w:val="28"/>
          <w:szCs w:val="28"/>
        </w:rPr>
      </w:pPr>
    </w:p>
    <w:p w:rsidR="00D55138" w:rsidRPr="00066692" w:rsidRDefault="00D55138" w:rsidP="00D55138">
      <w:pPr>
        <w:tabs>
          <w:tab w:val="num" w:pos="0"/>
          <w:tab w:val="left" w:pos="1418"/>
        </w:tabs>
        <w:ind w:firstLine="709"/>
        <w:jc w:val="both"/>
        <w:rPr>
          <w:sz w:val="28"/>
          <w:szCs w:val="28"/>
        </w:rPr>
      </w:pPr>
      <w:r w:rsidRPr="00066692">
        <w:rPr>
          <w:sz w:val="28"/>
          <w:szCs w:val="28"/>
        </w:rPr>
        <w:t>Таблица № 1 – Виды создаваемой научной и (или) научно-технической продукции по НИОКР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2"/>
        <w:gridCol w:w="7649"/>
      </w:tblGrid>
      <w:tr w:rsidR="00085B6E" w:rsidRPr="00066692" w:rsidTr="00D55138">
        <w:trPr>
          <w:tblHeader/>
        </w:trPr>
        <w:tc>
          <w:tcPr>
            <w:tcW w:w="2382" w:type="dxa"/>
          </w:tcPr>
          <w:p w:rsidR="00D55138" w:rsidRPr="00066692" w:rsidRDefault="00D55138" w:rsidP="00D55138">
            <w:pPr>
              <w:tabs>
                <w:tab w:val="num" w:pos="0"/>
                <w:tab w:val="left" w:pos="1418"/>
              </w:tabs>
              <w:jc w:val="center"/>
              <w:rPr>
                <w:bCs/>
              </w:rPr>
            </w:pPr>
            <w:r w:rsidRPr="00066692">
              <w:rPr>
                <w:bCs/>
              </w:rPr>
              <w:t>Этап жизненного цикла НИОКР</w:t>
            </w:r>
          </w:p>
        </w:tc>
        <w:tc>
          <w:tcPr>
            <w:tcW w:w="7649" w:type="dxa"/>
          </w:tcPr>
          <w:p w:rsidR="00D55138" w:rsidRPr="00066692" w:rsidRDefault="00D55138" w:rsidP="00D55138">
            <w:pPr>
              <w:tabs>
                <w:tab w:val="num" w:pos="0"/>
                <w:tab w:val="left" w:pos="1418"/>
              </w:tabs>
              <w:jc w:val="center"/>
              <w:rPr>
                <w:bCs/>
              </w:rPr>
            </w:pPr>
            <w:r w:rsidRPr="00066692">
              <w:rPr>
                <w:bCs/>
              </w:rPr>
              <w:t>Вид научной или научно-технической продукции</w:t>
            </w:r>
          </w:p>
        </w:tc>
      </w:tr>
      <w:tr w:rsidR="00085B6E" w:rsidRPr="00066692" w:rsidTr="00D55138">
        <w:tc>
          <w:tcPr>
            <w:tcW w:w="10031" w:type="dxa"/>
            <w:gridSpan w:val="2"/>
          </w:tcPr>
          <w:p w:rsidR="00D55138" w:rsidRPr="00066692" w:rsidRDefault="00D55138" w:rsidP="00D55138">
            <w:pPr>
              <w:tabs>
                <w:tab w:val="num" w:pos="0"/>
                <w:tab w:val="left" w:pos="1418"/>
                <w:tab w:val="center" w:pos="4989"/>
              </w:tabs>
              <w:ind w:firstLine="709"/>
              <w:jc w:val="both"/>
              <w:rPr>
                <w:bCs/>
              </w:rPr>
            </w:pPr>
            <w:r w:rsidRPr="00066692">
              <w:rPr>
                <w:bCs/>
              </w:rPr>
              <w:t xml:space="preserve">Проведение исследований </w:t>
            </w:r>
            <w:r w:rsidRPr="00066692">
              <w:rPr>
                <w:bCs/>
              </w:rPr>
              <w:tab/>
            </w:r>
          </w:p>
        </w:tc>
      </w:tr>
      <w:tr w:rsidR="00085B6E" w:rsidRPr="00066692" w:rsidTr="00D55138">
        <w:tc>
          <w:tcPr>
            <w:tcW w:w="2382" w:type="dxa"/>
          </w:tcPr>
          <w:p w:rsidR="00D55138" w:rsidRPr="00066692" w:rsidRDefault="00D55138" w:rsidP="009E1964">
            <w:pPr>
              <w:tabs>
                <w:tab w:val="num" w:pos="0"/>
                <w:tab w:val="left" w:pos="1418"/>
              </w:tabs>
              <w:jc w:val="center"/>
              <w:rPr>
                <w:bCs/>
              </w:rPr>
            </w:pPr>
            <w:r w:rsidRPr="00066692">
              <w:rPr>
                <w:bCs/>
              </w:rPr>
              <w:t>НИР фундаментальные</w:t>
            </w:r>
          </w:p>
        </w:tc>
        <w:tc>
          <w:tcPr>
            <w:tcW w:w="7649" w:type="dxa"/>
          </w:tcPr>
          <w:p w:rsidR="00D55138" w:rsidRPr="00066692" w:rsidRDefault="00D55138" w:rsidP="00D55138">
            <w:pPr>
              <w:tabs>
                <w:tab w:val="num" w:pos="0"/>
                <w:tab w:val="left" w:pos="1418"/>
              </w:tabs>
              <w:ind w:firstLine="453"/>
              <w:jc w:val="both"/>
            </w:pPr>
            <w:r w:rsidRPr="00066692">
              <w:t>Новые знания (новые научные данные о процессах, явлениях, закономерностях, существующих в исследуемой области; научные основы, методы и принципы исследований, рабочие гипотезы, построение моделей объекта исследований).</w:t>
            </w:r>
          </w:p>
          <w:p w:rsidR="00D55138" w:rsidRPr="00066692" w:rsidRDefault="00D55138" w:rsidP="00D55138">
            <w:pPr>
              <w:tabs>
                <w:tab w:val="num" w:pos="0"/>
                <w:tab w:val="left" w:pos="1418"/>
              </w:tabs>
              <w:ind w:firstLine="453"/>
              <w:jc w:val="both"/>
              <w:rPr>
                <w:bCs/>
              </w:rPr>
            </w:pPr>
            <w:r w:rsidRPr="00066692">
              <w:t>Технические предложения (аванпроект) на НИР по разработке новой/совершенствованной научной или научно-технической продукции</w:t>
            </w:r>
          </w:p>
        </w:tc>
      </w:tr>
      <w:tr w:rsidR="00085B6E" w:rsidRPr="00066692" w:rsidTr="00D55138">
        <w:tc>
          <w:tcPr>
            <w:tcW w:w="2382" w:type="dxa"/>
          </w:tcPr>
          <w:p w:rsidR="00D55138" w:rsidRPr="00066692" w:rsidRDefault="00D55138" w:rsidP="009E1964">
            <w:pPr>
              <w:tabs>
                <w:tab w:val="num" w:pos="0"/>
                <w:tab w:val="left" w:pos="2127"/>
              </w:tabs>
              <w:jc w:val="center"/>
              <w:rPr>
                <w:bCs/>
              </w:rPr>
            </w:pPr>
            <w:r w:rsidRPr="00066692">
              <w:rPr>
                <w:bCs/>
              </w:rPr>
              <w:t>НИР поисковые</w:t>
            </w:r>
          </w:p>
        </w:tc>
        <w:tc>
          <w:tcPr>
            <w:tcW w:w="7649" w:type="dxa"/>
          </w:tcPr>
          <w:p w:rsidR="00D55138" w:rsidRPr="00066692" w:rsidRDefault="00D55138" w:rsidP="00D55138">
            <w:pPr>
              <w:tabs>
                <w:tab w:val="num" w:pos="0"/>
                <w:tab w:val="left" w:pos="1418"/>
              </w:tabs>
              <w:ind w:firstLine="453"/>
              <w:jc w:val="both"/>
            </w:pPr>
            <w:r w:rsidRPr="00066692">
              <w:t>Новые знания (увеличение объема знаний для более глубокого понимания изучаемого предмета).</w:t>
            </w:r>
          </w:p>
          <w:p w:rsidR="00D55138" w:rsidRPr="00066692" w:rsidRDefault="00D55138" w:rsidP="00D55138">
            <w:pPr>
              <w:tabs>
                <w:tab w:val="num" w:pos="0"/>
                <w:tab w:val="left" w:pos="1418"/>
              </w:tabs>
              <w:ind w:firstLine="453"/>
              <w:jc w:val="both"/>
            </w:pPr>
            <w:r w:rsidRPr="00066692">
              <w:t>Прогнозы развития науки и техники; открытие путей применения новых явлений и закономерностей.</w:t>
            </w:r>
          </w:p>
          <w:p w:rsidR="00D55138" w:rsidRPr="00066692" w:rsidRDefault="00D55138" w:rsidP="00D55138">
            <w:pPr>
              <w:tabs>
                <w:tab w:val="num" w:pos="0"/>
                <w:tab w:val="left" w:pos="1418"/>
              </w:tabs>
              <w:ind w:firstLine="453"/>
              <w:jc w:val="both"/>
              <w:rPr>
                <w:bCs/>
              </w:rPr>
            </w:pPr>
            <w:r w:rsidRPr="00066692">
              <w:t>Технические предложения (аванпроект) на НИР по разработке новой научной или научно-технической продукции.</w:t>
            </w:r>
          </w:p>
        </w:tc>
      </w:tr>
      <w:tr w:rsidR="00085B6E" w:rsidRPr="00066692" w:rsidTr="00D55138">
        <w:tc>
          <w:tcPr>
            <w:tcW w:w="2382" w:type="dxa"/>
          </w:tcPr>
          <w:p w:rsidR="00D55138" w:rsidRPr="00066692" w:rsidRDefault="00D55138" w:rsidP="009E1964">
            <w:pPr>
              <w:tabs>
                <w:tab w:val="num" w:pos="0"/>
                <w:tab w:val="left" w:pos="2127"/>
              </w:tabs>
              <w:jc w:val="center"/>
              <w:rPr>
                <w:bCs/>
              </w:rPr>
            </w:pPr>
            <w:r w:rsidRPr="00066692">
              <w:rPr>
                <w:bCs/>
              </w:rPr>
              <w:t>НИР прикладные</w:t>
            </w:r>
          </w:p>
        </w:tc>
        <w:tc>
          <w:tcPr>
            <w:tcW w:w="7649" w:type="dxa"/>
          </w:tcPr>
          <w:p w:rsidR="00D55138" w:rsidRPr="00066692" w:rsidRDefault="00D55138" w:rsidP="00D55138">
            <w:pPr>
              <w:tabs>
                <w:tab w:val="num" w:pos="0"/>
                <w:tab w:val="left" w:pos="1418"/>
              </w:tabs>
              <w:ind w:firstLine="453"/>
              <w:jc w:val="both"/>
            </w:pPr>
            <w:r w:rsidRPr="00066692">
              <w:t>Методология разрешение конкретных научных проблем для создания новых изделий (рекомендации, инструкции, расчетно-</w:t>
            </w:r>
            <w:r w:rsidRPr="00066692">
              <w:lastRenderedPageBreak/>
              <w:t>технические материалы, методики и др.).</w:t>
            </w:r>
          </w:p>
          <w:p w:rsidR="00D55138" w:rsidRPr="00066692" w:rsidRDefault="00D55138" w:rsidP="00D55138">
            <w:pPr>
              <w:tabs>
                <w:tab w:val="num" w:pos="0"/>
                <w:tab w:val="left" w:pos="1418"/>
              </w:tabs>
              <w:ind w:firstLine="453"/>
              <w:jc w:val="both"/>
            </w:pPr>
            <w:r w:rsidRPr="00066692">
              <w:t>Технические предложения (аванпроект) на НИР по разработке новой научной или научно-технической продукции.</w:t>
            </w:r>
          </w:p>
          <w:p w:rsidR="00D55138" w:rsidRPr="00066692" w:rsidRDefault="00D55138" w:rsidP="00D55138">
            <w:pPr>
              <w:tabs>
                <w:tab w:val="num" w:pos="0"/>
                <w:tab w:val="left" w:pos="1418"/>
              </w:tabs>
              <w:ind w:firstLine="453"/>
              <w:jc w:val="both"/>
            </w:pPr>
            <w:r w:rsidRPr="00066692">
              <w:t>Техническое задание на ОКР или ОТР.</w:t>
            </w:r>
          </w:p>
          <w:p w:rsidR="00D55138" w:rsidRPr="00066692" w:rsidRDefault="00D55138" w:rsidP="00D55138">
            <w:pPr>
              <w:tabs>
                <w:tab w:val="num" w:pos="0"/>
                <w:tab w:val="left" w:pos="1418"/>
              </w:tabs>
              <w:ind w:firstLine="453"/>
              <w:jc w:val="both"/>
              <w:rPr>
                <w:bCs/>
              </w:rPr>
            </w:pPr>
            <w:r w:rsidRPr="00066692">
              <w:rPr>
                <w:bCs/>
              </w:rPr>
              <w:t>Программные средства и базы данных для проведения исследований.</w:t>
            </w:r>
          </w:p>
          <w:p w:rsidR="00D55138" w:rsidRPr="00066692" w:rsidRDefault="00D55138" w:rsidP="00D55138">
            <w:pPr>
              <w:tabs>
                <w:tab w:val="num" w:pos="0"/>
                <w:tab w:val="left" w:pos="1418"/>
              </w:tabs>
              <w:ind w:firstLine="453"/>
              <w:jc w:val="both"/>
            </w:pPr>
            <w:r w:rsidRPr="00066692">
              <w:t>Модели (макетов, экспериментальных образцов),  испытательного оборудования.</w:t>
            </w:r>
          </w:p>
        </w:tc>
      </w:tr>
      <w:tr w:rsidR="00085B6E" w:rsidRPr="00066692" w:rsidTr="00D55138">
        <w:tc>
          <w:tcPr>
            <w:tcW w:w="10031" w:type="dxa"/>
            <w:gridSpan w:val="2"/>
          </w:tcPr>
          <w:p w:rsidR="00D55138" w:rsidRPr="00066692" w:rsidRDefault="00D55138" w:rsidP="00D55138">
            <w:pPr>
              <w:tabs>
                <w:tab w:val="num" w:pos="0"/>
                <w:tab w:val="left" w:pos="1418"/>
              </w:tabs>
              <w:ind w:firstLine="709"/>
              <w:jc w:val="both"/>
              <w:rPr>
                <w:spacing w:val="-15"/>
              </w:rPr>
            </w:pPr>
            <w:r w:rsidRPr="00066692">
              <w:lastRenderedPageBreak/>
              <w:t>Разработка новой/совершенствованной продукции или технологий</w:t>
            </w:r>
          </w:p>
        </w:tc>
      </w:tr>
      <w:tr w:rsidR="00085B6E" w:rsidRPr="00066692" w:rsidTr="00D55138">
        <w:tc>
          <w:tcPr>
            <w:tcW w:w="2382" w:type="dxa"/>
          </w:tcPr>
          <w:p w:rsidR="00D55138" w:rsidRPr="00066692" w:rsidRDefault="00D55138" w:rsidP="00D55138">
            <w:pPr>
              <w:tabs>
                <w:tab w:val="num" w:pos="0"/>
                <w:tab w:val="left" w:pos="1418"/>
              </w:tabs>
              <w:ind w:firstLine="709"/>
              <w:jc w:val="both"/>
            </w:pPr>
            <w:r w:rsidRPr="00066692">
              <w:t>ОКР</w:t>
            </w:r>
          </w:p>
        </w:tc>
        <w:tc>
          <w:tcPr>
            <w:tcW w:w="7649" w:type="dxa"/>
          </w:tcPr>
          <w:p w:rsidR="00D55138" w:rsidRPr="00066692" w:rsidRDefault="00D55138" w:rsidP="00D55138">
            <w:pPr>
              <w:tabs>
                <w:tab w:val="num" w:pos="0"/>
                <w:tab w:val="left" w:pos="1418"/>
              </w:tabs>
              <w:ind w:firstLine="453"/>
              <w:jc w:val="both"/>
              <w:rPr>
                <w:shd w:val="clear" w:color="auto" w:fill="FFFFFF"/>
              </w:rPr>
            </w:pPr>
            <w:r w:rsidRPr="00066692">
              <w:t>Эскизный проект (</w:t>
            </w:r>
            <w:r w:rsidRPr="00066692">
              <w:rPr>
                <w:shd w:val="clear" w:color="auto" w:fill="FFFFFF"/>
              </w:rPr>
              <w:t>принципиальные технические решения изделия, дающие общее представление о принципе работы и (или) устройстве изделия).</w:t>
            </w:r>
          </w:p>
          <w:p w:rsidR="00D55138" w:rsidRPr="00066692" w:rsidRDefault="00D55138" w:rsidP="00D55138">
            <w:pPr>
              <w:tabs>
                <w:tab w:val="num" w:pos="0"/>
                <w:tab w:val="left" w:pos="1418"/>
              </w:tabs>
              <w:ind w:firstLine="453"/>
              <w:jc w:val="both"/>
              <w:rPr>
                <w:shd w:val="clear" w:color="auto" w:fill="FFFFFF"/>
              </w:rPr>
            </w:pPr>
            <w:r w:rsidRPr="00066692">
              <w:t>Технический проект (</w:t>
            </w:r>
            <w:r w:rsidRPr="00066692">
              <w:rPr>
                <w:shd w:val="clear" w:color="auto" w:fill="FFFFFF"/>
              </w:rPr>
              <w:t>окончательные технические решения, дающие полное представление о конструкции изделия).</w:t>
            </w:r>
          </w:p>
          <w:p w:rsidR="00D55138" w:rsidRPr="00066692" w:rsidRDefault="00D55138" w:rsidP="00D55138">
            <w:pPr>
              <w:tabs>
                <w:tab w:val="num" w:pos="0"/>
                <w:tab w:val="left" w:pos="1418"/>
              </w:tabs>
              <w:ind w:firstLine="453"/>
              <w:jc w:val="both"/>
              <w:rPr>
                <w:shd w:val="clear" w:color="auto" w:fill="FFFFFF"/>
              </w:rPr>
            </w:pPr>
            <w:r w:rsidRPr="00066692">
              <w:t xml:space="preserve">Отчет о </w:t>
            </w:r>
            <w:r w:rsidRPr="00066692">
              <w:rPr>
                <w:shd w:val="clear" w:color="auto" w:fill="FFFFFF"/>
              </w:rPr>
              <w:t>конструкторской реализации технических решений.</w:t>
            </w:r>
          </w:p>
          <w:p w:rsidR="00D55138" w:rsidRPr="00066692" w:rsidRDefault="00D55138" w:rsidP="00D55138">
            <w:pPr>
              <w:tabs>
                <w:tab w:val="num" w:pos="0"/>
                <w:tab w:val="left" w:pos="1418"/>
              </w:tabs>
              <w:ind w:firstLine="453"/>
              <w:jc w:val="both"/>
              <w:rPr>
                <w:shd w:val="clear" w:color="auto" w:fill="FFFFFF"/>
              </w:rPr>
            </w:pPr>
            <w:r w:rsidRPr="00066692">
              <w:t xml:space="preserve">Отчет о </w:t>
            </w:r>
            <w:r w:rsidRPr="00066692">
              <w:rPr>
                <w:shd w:val="clear" w:color="auto" w:fill="FFFFFF"/>
              </w:rPr>
              <w:t>моделировании, опытном изготовлении образцов продукции.</w:t>
            </w:r>
          </w:p>
          <w:p w:rsidR="00D55138" w:rsidRPr="00066692" w:rsidRDefault="00D55138" w:rsidP="00D55138">
            <w:pPr>
              <w:tabs>
                <w:tab w:val="num" w:pos="0"/>
                <w:tab w:val="left" w:pos="1418"/>
              </w:tabs>
              <w:ind w:firstLine="453"/>
              <w:jc w:val="both"/>
              <w:rPr>
                <w:shd w:val="clear" w:color="auto" w:fill="FFFFFF"/>
              </w:rPr>
            </w:pPr>
            <w:r w:rsidRPr="00066692">
              <w:t>Опытный образец (опытная партия) изделия.</w:t>
            </w:r>
          </w:p>
          <w:p w:rsidR="00D55138" w:rsidRPr="00066692" w:rsidRDefault="00D55138" w:rsidP="00D55138">
            <w:pPr>
              <w:tabs>
                <w:tab w:val="num" w:pos="0"/>
                <w:tab w:val="left" w:pos="1418"/>
              </w:tabs>
              <w:ind w:firstLine="453"/>
              <w:jc w:val="both"/>
            </w:pPr>
            <w:r w:rsidRPr="00066692">
              <w:t>Рабочая конструкторская документация на изготовление опытного образца.</w:t>
            </w:r>
          </w:p>
          <w:p w:rsidR="00D55138" w:rsidRPr="00066692" w:rsidRDefault="00D55138" w:rsidP="00D55138">
            <w:pPr>
              <w:tabs>
                <w:tab w:val="num" w:pos="0"/>
                <w:tab w:val="left" w:pos="1418"/>
              </w:tabs>
              <w:ind w:firstLine="453"/>
              <w:jc w:val="both"/>
            </w:pPr>
            <w:r w:rsidRPr="00066692">
              <w:t>Рабочая конструкторская документация на проведение ремонтных работ.</w:t>
            </w:r>
          </w:p>
          <w:p w:rsidR="00D55138" w:rsidRPr="00066692" w:rsidRDefault="00D55138" w:rsidP="00D55138">
            <w:pPr>
              <w:tabs>
                <w:tab w:val="num" w:pos="0"/>
                <w:tab w:val="left" w:pos="1418"/>
              </w:tabs>
              <w:ind w:firstLine="453"/>
              <w:jc w:val="both"/>
            </w:pPr>
            <w:r w:rsidRPr="00066692">
              <w:t>Отработанная рабочая конструкторская документация для поставки на производство изделия.</w:t>
            </w:r>
          </w:p>
          <w:p w:rsidR="00D55138" w:rsidRPr="00066692" w:rsidRDefault="00D55138" w:rsidP="00D55138">
            <w:pPr>
              <w:tabs>
                <w:tab w:val="num" w:pos="0"/>
                <w:tab w:val="left" w:pos="1418"/>
              </w:tabs>
              <w:ind w:firstLine="453"/>
              <w:jc w:val="both"/>
            </w:pPr>
            <w:r w:rsidRPr="00066692">
              <w:t>Программная документация.</w:t>
            </w:r>
          </w:p>
          <w:p w:rsidR="00D55138" w:rsidRPr="00066692" w:rsidRDefault="00D55138" w:rsidP="00D55138">
            <w:pPr>
              <w:tabs>
                <w:tab w:val="num" w:pos="0"/>
                <w:tab w:val="left" w:pos="1418"/>
              </w:tabs>
              <w:ind w:firstLine="453"/>
              <w:jc w:val="both"/>
            </w:pPr>
            <w:r w:rsidRPr="00066692">
              <w:t xml:space="preserve">Эксплуатационная документация. </w:t>
            </w:r>
          </w:p>
          <w:p w:rsidR="00D55138" w:rsidRPr="00066692" w:rsidRDefault="00D55138" w:rsidP="00D55138">
            <w:pPr>
              <w:tabs>
                <w:tab w:val="num" w:pos="0"/>
                <w:tab w:val="left" w:pos="1418"/>
              </w:tabs>
              <w:ind w:firstLine="453"/>
              <w:jc w:val="both"/>
              <w:rPr>
                <w:spacing w:val="-15"/>
              </w:rPr>
            </w:pPr>
            <w:r w:rsidRPr="00066692">
              <w:t>Оборудование и (или) установки для функционирования экспериментальной базы.</w:t>
            </w:r>
          </w:p>
        </w:tc>
      </w:tr>
      <w:tr w:rsidR="00085B6E" w:rsidRPr="00066692" w:rsidTr="00D55138">
        <w:tc>
          <w:tcPr>
            <w:tcW w:w="2382" w:type="dxa"/>
          </w:tcPr>
          <w:p w:rsidR="00D55138" w:rsidRPr="00066692" w:rsidRDefault="00D55138" w:rsidP="00D55138">
            <w:pPr>
              <w:tabs>
                <w:tab w:val="num" w:pos="0"/>
                <w:tab w:val="left" w:pos="1418"/>
              </w:tabs>
              <w:ind w:firstLine="709"/>
              <w:jc w:val="both"/>
            </w:pPr>
            <w:r w:rsidRPr="00066692">
              <w:t>ОТР</w:t>
            </w:r>
          </w:p>
        </w:tc>
        <w:tc>
          <w:tcPr>
            <w:tcW w:w="7649" w:type="dxa"/>
          </w:tcPr>
          <w:p w:rsidR="00D55138" w:rsidRPr="00066692" w:rsidRDefault="00D55138" w:rsidP="00D55138">
            <w:pPr>
              <w:tabs>
                <w:tab w:val="num" w:pos="0"/>
                <w:tab w:val="left" w:pos="1418"/>
              </w:tabs>
              <w:ind w:firstLine="453"/>
              <w:jc w:val="both"/>
            </w:pPr>
            <w:r w:rsidRPr="00066692">
              <w:t>Эскизный проект (принципиальные технические решения по созданию условий, технического оснащения, способов и методов обработки и т.п.).</w:t>
            </w:r>
          </w:p>
          <w:p w:rsidR="00D55138" w:rsidRPr="00066692" w:rsidRDefault="00D55138" w:rsidP="00D55138">
            <w:pPr>
              <w:tabs>
                <w:tab w:val="num" w:pos="0"/>
                <w:tab w:val="left" w:pos="1418"/>
              </w:tabs>
              <w:ind w:firstLine="453"/>
              <w:jc w:val="both"/>
            </w:pPr>
            <w:r w:rsidRPr="00066692">
              <w:t>Технический проект (окончательные технические решения).</w:t>
            </w:r>
          </w:p>
          <w:p w:rsidR="00D55138" w:rsidRPr="00066692" w:rsidRDefault="00D55138" w:rsidP="00D55138">
            <w:pPr>
              <w:tabs>
                <w:tab w:val="num" w:pos="0"/>
                <w:tab w:val="left" w:pos="1418"/>
              </w:tabs>
              <w:ind w:firstLine="453"/>
              <w:jc w:val="both"/>
            </w:pPr>
            <w:r w:rsidRPr="00066692">
              <w:t>Отчет о подтверждении технических решений и их технологической и конструкторской реализации (испытания опытных образцов продукции, изготовленных по разрабатываемой технологии).</w:t>
            </w:r>
          </w:p>
          <w:p w:rsidR="00D55138" w:rsidRPr="00066692" w:rsidRDefault="00D55138" w:rsidP="00D55138">
            <w:pPr>
              <w:tabs>
                <w:tab w:val="num" w:pos="0"/>
                <w:tab w:val="left" w:pos="1418"/>
              </w:tabs>
              <w:ind w:firstLine="453"/>
              <w:jc w:val="both"/>
            </w:pPr>
            <w:r w:rsidRPr="00066692">
              <w:t>Конструкторская документация на технологический процесс, в том числе и эксплуатационная, на производственное и специальное оборудование, стенды, оснастку.</w:t>
            </w:r>
          </w:p>
          <w:p w:rsidR="00D55138" w:rsidRPr="00066692" w:rsidRDefault="00D55138" w:rsidP="00D55138">
            <w:pPr>
              <w:tabs>
                <w:tab w:val="num" w:pos="0"/>
                <w:tab w:val="left" w:pos="1418"/>
              </w:tabs>
              <w:ind w:firstLine="453"/>
              <w:jc w:val="both"/>
            </w:pPr>
            <w:r w:rsidRPr="00066692">
              <w:t>Программная документация на программные средства, осуществляющие управление и мониторинг технологического процесса.</w:t>
            </w:r>
          </w:p>
          <w:p w:rsidR="00D55138" w:rsidRPr="00066692" w:rsidRDefault="00D55138" w:rsidP="00D55138">
            <w:pPr>
              <w:tabs>
                <w:tab w:val="num" w:pos="0"/>
                <w:tab w:val="left" w:pos="1418"/>
              </w:tabs>
              <w:ind w:firstLine="453"/>
              <w:jc w:val="both"/>
            </w:pPr>
            <w:r w:rsidRPr="00066692">
              <w:t>Техническая документация по результатам эскизно-технического проектирования.</w:t>
            </w:r>
          </w:p>
          <w:p w:rsidR="00D55138" w:rsidRPr="00066692" w:rsidRDefault="00D55138" w:rsidP="00D55138">
            <w:pPr>
              <w:tabs>
                <w:tab w:val="num" w:pos="0"/>
                <w:tab w:val="left" w:pos="1418"/>
              </w:tabs>
              <w:ind w:firstLine="453"/>
              <w:jc w:val="both"/>
            </w:pPr>
            <w:r w:rsidRPr="00066692">
              <w:t>Рабочая технологическая документация (конструкторская реализация технических решений по оснащению, обеспечению условий, выполнению технических требований для разрабатываемого технологического процесса).</w:t>
            </w:r>
          </w:p>
          <w:p w:rsidR="00D55138" w:rsidRPr="00066692" w:rsidRDefault="00D55138" w:rsidP="00D55138">
            <w:pPr>
              <w:tabs>
                <w:tab w:val="num" w:pos="0"/>
                <w:tab w:val="left" w:pos="1418"/>
              </w:tabs>
              <w:ind w:firstLine="453"/>
              <w:jc w:val="both"/>
            </w:pPr>
            <w:r w:rsidRPr="00066692">
              <w:t>Макеты, экспериментальные образцы, опытные образцы (опытные партии) продукции, изготовленные по технологическому процессу</w:t>
            </w:r>
          </w:p>
          <w:p w:rsidR="00D55138" w:rsidRPr="00066692" w:rsidRDefault="00D55138" w:rsidP="00D55138">
            <w:pPr>
              <w:tabs>
                <w:tab w:val="num" w:pos="0"/>
                <w:tab w:val="left" w:pos="1418"/>
              </w:tabs>
              <w:ind w:firstLine="453"/>
              <w:jc w:val="both"/>
            </w:pPr>
            <w:r w:rsidRPr="00066692">
              <w:t>Акты испытаний опытных образцов (опытных партий) продукции.</w:t>
            </w:r>
          </w:p>
        </w:tc>
      </w:tr>
      <w:tr w:rsidR="00085B6E" w:rsidRPr="00066692" w:rsidTr="00D55138">
        <w:tc>
          <w:tcPr>
            <w:tcW w:w="10031" w:type="dxa"/>
            <w:gridSpan w:val="2"/>
          </w:tcPr>
          <w:p w:rsidR="00D55138" w:rsidRPr="00066692" w:rsidRDefault="00D55138" w:rsidP="00D55138">
            <w:pPr>
              <w:tabs>
                <w:tab w:val="num" w:pos="0"/>
                <w:tab w:val="left" w:pos="1418"/>
              </w:tabs>
              <w:ind w:firstLine="709"/>
              <w:jc w:val="both"/>
            </w:pPr>
            <w:r w:rsidRPr="00066692">
              <w:rPr>
                <w:iCs/>
              </w:rPr>
              <w:t>Поставка продукции на производство и эксплуатация</w:t>
            </w:r>
          </w:p>
        </w:tc>
      </w:tr>
      <w:tr w:rsidR="00085B6E" w:rsidRPr="00066692" w:rsidTr="00D55138">
        <w:tc>
          <w:tcPr>
            <w:tcW w:w="2382" w:type="dxa"/>
          </w:tcPr>
          <w:p w:rsidR="00D55138" w:rsidRPr="00066692" w:rsidRDefault="00D55138" w:rsidP="00D55138">
            <w:pPr>
              <w:tabs>
                <w:tab w:val="num" w:pos="0"/>
                <w:tab w:val="left" w:pos="1418"/>
              </w:tabs>
              <w:ind w:firstLine="709"/>
              <w:jc w:val="both"/>
            </w:pPr>
            <w:r w:rsidRPr="00066692">
              <w:lastRenderedPageBreak/>
              <w:t>ОКР</w:t>
            </w:r>
          </w:p>
        </w:tc>
        <w:tc>
          <w:tcPr>
            <w:tcW w:w="7649" w:type="dxa"/>
          </w:tcPr>
          <w:p w:rsidR="00D55138" w:rsidRPr="00066692" w:rsidRDefault="00D55138" w:rsidP="00D55138">
            <w:pPr>
              <w:shd w:val="clear" w:color="auto" w:fill="FFFFFF"/>
              <w:tabs>
                <w:tab w:val="num" w:pos="0"/>
                <w:tab w:val="left" w:pos="1418"/>
              </w:tabs>
              <w:ind w:firstLine="453"/>
              <w:jc w:val="both"/>
            </w:pPr>
            <w:r w:rsidRPr="00066692">
              <w:t>Рабочая конструкторская документация для организации промышленного (серийного) производства новых изделий, откорректированная под серийное производство.</w:t>
            </w:r>
          </w:p>
          <w:p w:rsidR="00D55138" w:rsidRPr="00066692" w:rsidRDefault="00D55138" w:rsidP="00D55138">
            <w:pPr>
              <w:shd w:val="clear" w:color="auto" w:fill="FFFFFF"/>
              <w:tabs>
                <w:tab w:val="num" w:pos="0"/>
                <w:tab w:val="left" w:pos="1418"/>
              </w:tabs>
              <w:ind w:firstLine="453"/>
              <w:jc w:val="both"/>
            </w:pPr>
            <w:r w:rsidRPr="00066692">
              <w:t>Отчет о технологической подготовке и освоении производства изделия</w:t>
            </w:r>
          </w:p>
        </w:tc>
      </w:tr>
      <w:tr w:rsidR="00085B6E" w:rsidRPr="00066692" w:rsidTr="00D55138">
        <w:tc>
          <w:tcPr>
            <w:tcW w:w="10031" w:type="dxa"/>
            <w:gridSpan w:val="2"/>
          </w:tcPr>
          <w:p w:rsidR="00D55138" w:rsidRPr="00066692" w:rsidRDefault="00D55138" w:rsidP="00D55138">
            <w:pPr>
              <w:shd w:val="clear" w:color="auto" w:fill="FFFFFF"/>
              <w:tabs>
                <w:tab w:val="num" w:pos="0"/>
                <w:tab w:val="left" w:pos="1418"/>
              </w:tabs>
              <w:ind w:firstLine="709"/>
              <w:jc w:val="both"/>
            </w:pPr>
            <w:r w:rsidRPr="00066692">
              <w:rPr>
                <w:iCs/>
              </w:rPr>
              <w:t>Снятие с производства продукции</w:t>
            </w:r>
          </w:p>
        </w:tc>
      </w:tr>
      <w:tr w:rsidR="00085B6E" w:rsidRPr="00066692" w:rsidTr="00D55138">
        <w:tc>
          <w:tcPr>
            <w:tcW w:w="2382" w:type="dxa"/>
          </w:tcPr>
          <w:p w:rsidR="00D55138" w:rsidRPr="00066692" w:rsidRDefault="00D55138" w:rsidP="00D55138">
            <w:pPr>
              <w:pStyle w:val="af3"/>
              <w:shd w:val="clear" w:color="auto" w:fill="FFFFFF"/>
              <w:tabs>
                <w:tab w:val="num" w:pos="0"/>
                <w:tab w:val="left" w:pos="1418"/>
              </w:tabs>
              <w:spacing w:before="0" w:after="0"/>
              <w:ind w:firstLine="709"/>
              <w:jc w:val="both"/>
            </w:pPr>
            <w:r w:rsidRPr="00066692">
              <w:t>ОКР</w:t>
            </w:r>
          </w:p>
        </w:tc>
        <w:tc>
          <w:tcPr>
            <w:tcW w:w="7649" w:type="dxa"/>
          </w:tcPr>
          <w:p w:rsidR="00D55138" w:rsidRPr="00066692" w:rsidRDefault="00D55138" w:rsidP="00D55138">
            <w:pPr>
              <w:pStyle w:val="af3"/>
              <w:shd w:val="clear" w:color="auto" w:fill="FFFFFF"/>
              <w:tabs>
                <w:tab w:val="num" w:pos="0"/>
                <w:tab w:val="left" w:pos="1418"/>
              </w:tabs>
              <w:spacing w:before="0" w:after="0"/>
              <w:jc w:val="both"/>
              <w:rPr>
                <w:i/>
                <w:iCs/>
              </w:rPr>
            </w:pPr>
            <w:r w:rsidRPr="00066692">
              <w:t>Рабочая конструкторская документация на утилизацию</w:t>
            </w:r>
          </w:p>
        </w:tc>
      </w:tr>
    </w:tbl>
    <w:p w:rsidR="00D55138" w:rsidRPr="00066692" w:rsidRDefault="00D55138" w:rsidP="00D55138">
      <w:pPr>
        <w:tabs>
          <w:tab w:val="num" w:pos="0"/>
          <w:tab w:val="left" w:pos="1418"/>
        </w:tabs>
        <w:ind w:firstLine="709"/>
        <w:jc w:val="center"/>
        <w:rPr>
          <w:sz w:val="28"/>
          <w:szCs w:val="28"/>
        </w:rPr>
      </w:pPr>
    </w:p>
    <w:p w:rsidR="00D55138" w:rsidRPr="00066692" w:rsidRDefault="00D55138" w:rsidP="00B84E03">
      <w:pPr>
        <w:pStyle w:val="af5"/>
        <w:widowControl w:val="0"/>
        <w:numPr>
          <w:ilvl w:val="1"/>
          <w:numId w:val="22"/>
        </w:numPr>
        <w:tabs>
          <w:tab w:val="clear" w:pos="1713"/>
          <w:tab w:val="num" w:pos="0"/>
          <w:tab w:val="left" w:pos="1418"/>
        </w:tabs>
        <w:autoSpaceDE w:val="0"/>
        <w:autoSpaceDN w:val="0"/>
        <w:adjustRightInd w:val="0"/>
        <w:spacing w:after="0"/>
        <w:ind w:left="0" w:firstLine="709"/>
        <w:jc w:val="both"/>
        <w:rPr>
          <w:sz w:val="28"/>
          <w:szCs w:val="28"/>
        </w:rPr>
      </w:pPr>
      <w:r w:rsidRPr="00066692">
        <w:rPr>
          <w:sz w:val="28"/>
          <w:szCs w:val="28"/>
        </w:rPr>
        <w:t>Выбор источников для расчета НМЦ договора.</w:t>
      </w:r>
    </w:p>
    <w:p w:rsidR="00D55138" w:rsidRPr="00066692" w:rsidRDefault="006D4A8C" w:rsidP="00D55138">
      <w:pPr>
        <w:tabs>
          <w:tab w:val="num" w:pos="0"/>
          <w:tab w:val="left" w:pos="1418"/>
        </w:tabs>
        <w:autoSpaceDE w:val="0"/>
        <w:autoSpaceDN w:val="0"/>
        <w:ind w:firstLine="709"/>
        <w:jc w:val="both"/>
        <w:rPr>
          <w:sz w:val="28"/>
          <w:szCs w:val="28"/>
        </w:rPr>
      </w:pPr>
      <w:r w:rsidRPr="006D4A8C">
        <w:rPr>
          <w:sz w:val="28"/>
          <w:szCs w:val="28"/>
        </w:rPr>
        <w:t xml:space="preserve">В случаях, не указанных в п.п. </w:t>
      </w:r>
      <w:r w:rsidR="00EC1B64">
        <w:rPr>
          <w:sz w:val="28"/>
          <w:szCs w:val="28"/>
        </w:rPr>
        <w:t>5</w:t>
      </w:r>
      <w:r w:rsidR="00D31CD7">
        <w:rPr>
          <w:sz w:val="28"/>
          <w:szCs w:val="28"/>
        </w:rPr>
        <w:t xml:space="preserve">, 8 </w:t>
      </w:r>
      <w:r w:rsidR="00EC1B64">
        <w:rPr>
          <w:sz w:val="28"/>
          <w:szCs w:val="28"/>
        </w:rPr>
        <w:t>-</w:t>
      </w:r>
      <w:r w:rsidR="00D31CD7">
        <w:rPr>
          <w:sz w:val="28"/>
          <w:szCs w:val="28"/>
        </w:rPr>
        <w:t xml:space="preserve"> </w:t>
      </w:r>
      <w:r w:rsidR="00EC1B64">
        <w:rPr>
          <w:sz w:val="28"/>
          <w:szCs w:val="28"/>
        </w:rPr>
        <w:t>10</w:t>
      </w:r>
      <w:r w:rsidRPr="006D4A8C">
        <w:rPr>
          <w:sz w:val="28"/>
          <w:szCs w:val="28"/>
        </w:rPr>
        <w:t xml:space="preserve"> главы 1 Методики,</w:t>
      </w:r>
      <w:r>
        <w:rPr>
          <w:sz w:val="28"/>
          <w:szCs w:val="28"/>
        </w:rPr>
        <w:t xml:space="preserve"> н</w:t>
      </w:r>
      <w:r w:rsidR="00D55138" w:rsidRPr="00066692">
        <w:rPr>
          <w:sz w:val="28"/>
          <w:szCs w:val="28"/>
        </w:rPr>
        <w:t>еобходимым для расчета НМЦ является наличие:</w:t>
      </w:r>
    </w:p>
    <w:p w:rsidR="00D55138" w:rsidRPr="00066692" w:rsidRDefault="003D2590" w:rsidP="003D2590">
      <w:pPr>
        <w:pStyle w:val="af5"/>
        <w:widowControl w:val="0"/>
        <w:tabs>
          <w:tab w:val="left" w:pos="709"/>
        </w:tabs>
        <w:autoSpaceDE w:val="0"/>
        <w:autoSpaceDN w:val="0"/>
        <w:adjustRightInd w:val="0"/>
        <w:spacing w:after="0"/>
        <w:jc w:val="both"/>
        <w:rPr>
          <w:sz w:val="28"/>
          <w:szCs w:val="28"/>
        </w:rPr>
      </w:pPr>
      <w:r w:rsidRPr="00066692">
        <w:rPr>
          <w:sz w:val="28"/>
          <w:szCs w:val="28"/>
        </w:rPr>
        <w:tab/>
      </w:r>
      <w:r w:rsidR="00D55138" w:rsidRPr="00066692">
        <w:rPr>
          <w:sz w:val="28"/>
          <w:szCs w:val="28"/>
        </w:rPr>
        <w:t>При проведении конкурентных процедур, а также закупок, осуществляемых в упрощенной форме, - трех и более источников информации.</w:t>
      </w:r>
    </w:p>
    <w:p w:rsidR="00D55138" w:rsidRPr="00066692" w:rsidRDefault="003D2590" w:rsidP="003D2590">
      <w:pPr>
        <w:pStyle w:val="af5"/>
        <w:widowControl w:val="0"/>
        <w:tabs>
          <w:tab w:val="left" w:pos="709"/>
        </w:tabs>
        <w:autoSpaceDE w:val="0"/>
        <w:autoSpaceDN w:val="0"/>
        <w:adjustRightInd w:val="0"/>
        <w:spacing w:after="0"/>
        <w:jc w:val="both"/>
        <w:rPr>
          <w:sz w:val="28"/>
          <w:szCs w:val="28"/>
        </w:rPr>
      </w:pPr>
      <w:r w:rsidRPr="00066692">
        <w:rPr>
          <w:sz w:val="28"/>
          <w:szCs w:val="28"/>
        </w:rPr>
        <w:tab/>
      </w:r>
      <w:r w:rsidR="00D55138" w:rsidRPr="00066692">
        <w:rPr>
          <w:sz w:val="28"/>
          <w:szCs w:val="28"/>
        </w:rPr>
        <w:t>Для закупки НИОКР у единственного поставщика - пяти и более источников информации.</w:t>
      </w:r>
    </w:p>
    <w:p w:rsidR="00D55138" w:rsidRPr="00066692" w:rsidRDefault="00D55138" w:rsidP="003D2590">
      <w:pPr>
        <w:pStyle w:val="af5"/>
        <w:widowControl w:val="0"/>
        <w:tabs>
          <w:tab w:val="left" w:pos="1418"/>
        </w:tabs>
        <w:autoSpaceDE w:val="0"/>
        <w:autoSpaceDN w:val="0"/>
        <w:adjustRightInd w:val="0"/>
        <w:spacing w:after="0"/>
        <w:ind w:left="709"/>
        <w:jc w:val="both"/>
        <w:rPr>
          <w:sz w:val="28"/>
          <w:szCs w:val="28"/>
        </w:rPr>
      </w:pPr>
      <w:r w:rsidRPr="00066692">
        <w:rPr>
          <w:sz w:val="28"/>
          <w:szCs w:val="28"/>
        </w:rPr>
        <w:t>Требования к выбору источников информации:</w:t>
      </w:r>
    </w:p>
    <w:p w:rsidR="00D55138" w:rsidRPr="00066692" w:rsidRDefault="00D55138" w:rsidP="00B84E03">
      <w:pPr>
        <w:pStyle w:val="af5"/>
        <w:widowControl w:val="0"/>
        <w:numPr>
          <w:ilvl w:val="0"/>
          <w:numId w:val="44"/>
        </w:numPr>
        <w:tabs>
          <w:tab w:val="num" w:pos="0"/>
          <w:tab w:val="left" w:pos="1418"/>
        </w:tabs>
        <w:autoSpaceDE w:val="0"/>
        <w:autoSpaceDN w:val="0"/>
        <w:adjustRightInd w:val="0"/>
        <w:spacing w:after="0"/>
        <w:ind w:left="0" w:firstLine="709"/>
        <w:jc w:val="both"/>
        <w:rPr>
          <w:sz w:val="28"/>
          <w:szCs w:val="28"/>
        </w:rPr>
      </w:pPr>
      <w:r w:rsidRPr="00066692">
        <w:rPr>
          <w:sz w:val="28"/>
          <w:szCs w:val="28"/>
        </w:rPr>
        <w:t>Провести поиск источников информации по НИОКР, аналогичным планируемым к закупке, выбирая информацию в следующем порядке убывания предпочтительности:</w:t>
      </w:r>
    </w:p>
    <w:p w:rsidR="00D55138" w:rsidRPr="00066692" w:rsidRDefault="00D55138" w:rsidP="00D55138">
      <w:pPr>
        <w:tabs>
          <w:tab w:val="num" w:pos="0"/>
          <w:tab w:val="left" w:pos="1418"/>
        </w:tabs>
        <w:autoSpaceDE w:val="0"/>
        <w:autoSpaceDN w:val="0"/>
        <w:ind w:firstLine="709"/>
        <w:jc w:val="both"/>
        <w:rPr>
          <w:sz w:val="28"/>
          <w:szCs w:val="28"/>
        </w:rPr>
      </w:pPr>
      <w:r w:rsidRPr="00066692">
        <w:rPr>
          <w:sz w:val="28"/>
          <w:szCs w:val="28"/>
        </w:rPr>
        <w:t>цены ранее заключенных договоров на выполнение аналогичных НИОКР;</w:t>
      </w:r>
    </w:p>
    <w:p w:rsidR="00D55138" w:rsidRPr="00066692" w:rsidRDefault="00D55138" w:rsidP="00D55138">
      <w:pPr>
        <w:tabs>
          <w:tab w:val="num" w:pos="0"/>
          <w:tab w:val="left" w:pos="1418"/>
        </w:tabs>
        <w:autoSpaceDE w:val="0"/>
        <w:autoSpaceDN w:val="0"/>
        <w:ind w:firstLine="709"/>
        <w:jc w:val="both"/>
        <w:rPr>
          <w:sz w:val="28"/>
          <w:szCs w:val="28"/>
        </w:rPr>
      </w:pPr>
      <w:r w:rsidRPr="00066692">
        <w:rPr>
          <w:sz w:val="28"/>
          <w:szCs w:val="28"/>
        </w:rPr>
        <w:t>минимальные цены по ТКП от ведущих организаций, специализирующихся на выполнении аналогичных работ и зарекомендовавших себя с положительной стороны на рынке, в соответствии с п. </w:t>
      </w:r>
      <w:r w:rsidR="009B2A78">
        <w:rPr>
          <w:sz w:val="28"/>
          <w:szCs w:val="28"/>
        </w:rPr>
        <w:t>2</w:t>
      </w:r>
      <w:r w:rsidRPr="00066692">
        <w:rPr>
          <w:sz w:val="28"/>
          <w:szCs w:val="28"/>
        </w:rPr>
        <w:t>.</w:t>
      </w:r>
      <w:r w:rsidR="009B2A78">
        <w:rPr>
          <w:sz w:val="28"/>
          <w:szCs w:val="28"/>
        </w:rPr>
        <w:t>2</w:t>
      </w:r>
      <w:r w:rsidRPr="00066692">
        <w:rPr>
          <w:sz w:val="28"/>
          <w:szCs w:val="28"/>
        </w:rPr>
        <w:t>.</w:t>
      </w:r>
      <w:r w:rsidR="009B2A78">
        <w:rPr>
          <w:sz w:val="28"/>
          <w:szCs w:val="28"/>
        </w:rPr>
        <w:t>6</w:t>
      </w:r>
      <w:r w:rsidRPr="00066692">
        <w:rPr>
          <w:sz w:val="28"/>
          <w:szCs w:val="28"/>
        </w:rPr>
        <w:t xml:space="preserve"> данного раздела Методики;</w:t>
      </w:r>
    </w:p>
    <w:p w:rsidR="00D55138" w:rsidRPr="00066692" w:rsidRDefault="00D55138" w:rsidP="00D55138">
      <w:pPr>
        <w:tabs>
          <w:tab w:val="num" w:pos="0"/>
          <w:tab w:val="left" w:pos="1418"/>
        </w:tabs>
        <w:autoSpaceDE w:val="0"/>
        <w:autoSpaceDN w:val="0"/>
        <w:ind w:firstLine="709"/>
        <w:jc w:val="both"/>
        <w:rPr>
          <w:sz w:val="28"/>
          <w:szCs w:val="28"/>
        </w:rPr>
      </w:pPr>
      <w:r w:rsidRPr="00066692">
        <w:rPr>
          <w:sz w:val="28"/>
          <w:szCs w:val="28"/>
        </w:rPr>
        <w:t>оферентные цены (цены заявок на выполнение аналогичных НИОКР не выигравших участников конкурентных закупок, проигравших по баллам).</w:t>
      </w:r>
    </w:p>
    <w:p w:rsidR="00D55138" w:rsidRPr="00066692" w:rsidRDefault="00D55138" w:rsidP="00B84E03">
      <w:pPr>
        <w:pStyle w:val="af5"/>
        <w:widowControl w:val="0"/>
        <w:numPr>
          <w:ilvl w:val="0"/>
          <w:numId w:val="44"/>
        </w:numPr>
        <w:tabs>
          <w:tab w:val="num" w:pos="0"/>
          <w:tab w:val="left" w:pos="1418"/>
        </w:tabs>
        <w:autoSpaceDE w:val="0"/>
        <w:autoSpaceDN w:val="0"/>
        <w:adjustRightInd w:val="0"/>
        <w:spacing w:after="0"/>
        <w:ind w:left="0" w:firstLine="709"/>
        <w:jc w:val="both"/>
        <w:rPr>
          <w:strike/>
          <w:sz w:val="28"/>
          <w:szCs w:val="28"/>
        </w:rPr>
      </w:pPr>
      <w:r w:rsidRPr="00066692">
        <w:rPr>
          <w:sz w:val="28"/>
          <w:szCs w:val="28"/>
        </w:rPr>
        <w:t xml:space="preserve">Поиск источников ценовой информации осуществлять, используя следующие системы, базы данных, сайты и запросы: </w:t>
      </w:r>
    </w:p>
    <w:p w:rsidR="00D55138" w:rsidRPr="00066692" w:rsidRDefault="003D2590" w:rsidP="00F711A0">
      <w:pPr>
        <w:tabs>
          <w:tab w:val="left" w:pos="709"/>
          <w:tab w:val="left" w:pos="1134"/>
          <w:tab w:val="left" w:pos="1418"/>
        </w:tabs>
        <w:jc w:val="both"/>
        <w:rPr>
          <w:sz w:val="28"/>
          <w:szCs w:val="28"/>
        </w:rPr>
      </w:pPr>
      <w:r w:rsidRPr="00066692">
        <w:rPr>
          <w:sz w:val="28"/>
          <w:szCs w:val="28"/>
        </w:rPr>
        <w:tab/>
        <w:t xml:space="preserve">1) </w:t>
      </w:r>
      <w:r w:rsidR="00D55138" w:rsidRPr="00066692">
        <w:rPr>
          <w:sz w:val="28"/>
          <w:szCs w:val="28"/>
        </w:rPr>
        <w:t xml:space="preserve">Официальный сайт о размещении заказов на закупки товаров, работ и услуг для нужд Госкорпорации «Росатом» </w:t>
      </w:r>
      <w:r w:rsidR="00D55138" w:rsidRPr="00066692">
        <w:rPr>
          <w:rStyle w:val="a6"/>
          <w:color w:val="auto"/>
        </w:rPr>
        <w:t>(</w:t>
      </w:r>
      <w:r w:rsidR="00D55138" w:rsidRPr="00066692">
        <w:rPr>
          <w:rStyle w:val="a6"/>
          <w:color w:val="auto"/>
          <w:sz w:val="28"/>
          <w:szCs w:val="28"/>
        </w:rPr>
        <w:t>http://www</w:t>
      </w:r>
      <w:r w:rsidR="00D55138" w:rsidRPr="00066692">
        <w:rPr>
          <w:sz w:val="28"/>
          <w:szCs w:val="28"/>
          <w:u w:val="single"/>
        </w:rPr>
        <w:t>.</w:t>
      </w:r>
      <w:hyperlink r:id="rId72" w:history="1">
        <w:r w:rsidR="00D55138" w:rsidRPr="00066692">
          <w:rPr>
            <w:rStyle w:val="a6"/>
            <w:color w:val="auto"/>
            <w:sz w:val="28"/>
            <w:szCs w:val="28"/>
          </w:rPr>
          <w:t>zakupki.rosatom.ru</w:t>
        </w:r>
      </w:hyperlink>
      <w:r w:rsidR="00D55138" w:rsidRPr="00066692">
        <w:rPr>
          <w:sz w:val="28"/>
          <w:szCs w:val="28"/>
        </w:rPr>
        <w:t xml:space="preserve">). Анализ проводить за </w:t>
      </w:r>
      <w:r w:rsidR="00981CFE">
        <w:rPr>
          <w:sz w:val="28"/>
          <w:szCs w:val="28"/>
        </w:rPr>
        <w:t>шесть предыдущих месяцев</w:t>
      </w:r>
      <w:r w:rsidR="00D55138" w:rsidRPr="00066692">
        <w:rPr>
          <w:sz w:val="28"/>
          <w:szCs w:val="28"/>
        </w:rPr>
        <w:t>, используя информацию о завершенных и действующих договорах на выполнение НИОКР. Используются заявки (оферентные цены) не отклоненных участников закупочных процедур, проигравших по баллам. Не используется информация о договорах:</w:t>
      </w:r>
    </w:p>
    <w:p w:rsidR="00D55138" w:rsidRDefault="00D55138" w:rsidP="00D55138">
      <w:pPr>
        <w:tabs>
          <w:tab w:val="num" w:pos="0"/>
          <w:tab w:val="left" w:pos="1418"/>
        </w:tabs>
        <w:ind w:firstLine="709"/>
        <w:jc w:val="both"/>
        <w:rPr>
          <w:sz w:val="28"/>
          <w:szCs w:val="28"/>
        </w:rPr>
      </w:pPr>
      <w:r w:rsidRPr="00066692">
        <w:rPr>
          <w:sz w:val="28"/>
          <w:szCs w:val="28"/>
        </w:rPr>
        <w:t>с контрагентами из списка недобросовестных поставщиков</w:t>
      </w:r>
      <w:r w:rsidR="00F711A0">
        <w:rPr>
          <w:sz w:val="28"/>
          <w:szCs w:val="28"/>
        </w:rPr>
        <w:t>.</w:t>
      </w:r>
    </w:p>
    <w:p w:rsidR="00981CFE" w:rsidRPr="00066692" w:rsidRDefault="009410A8" w:rsidP="00D55138">
      <w:pPr>
        <w:tabs>
          <w:tab w:val="num" w:pos="0"/>
          <w:tab w:val="left" w:pos="1418"/>
        </w:tabs>
        <w:ind w:firstLine="709"/>
        <w:jc w:val="both"/>
        <w:rPr>
          <w:sz w:val="28"/>
          <w:szCs w:val="28"/>
        </w:rPr>
      </w:pPr>
      <w:r w:rsidRPr="00E21FFC">
        <w:rPr>
          <w:sz w:val="28"/>
          <w:szCs w:val="28"/>
        </w:rPr>
        <w:t>В случае отсутствия такой информации за указанный временной период, допускается анализ сайта за период от шести предыдущих месяцев до трех лет.</w:t>
      </w:r>
    </w:p>
    <w:p w:rsidR="00D55138" w:rsidRPr="00066692" w:rsidRDefault="003D2590" w:rsidP="003D2590">
      <w:pPr>
        <w:tabs>
          <w:tab w:val="left" w:pos="709"/>
          <w:tab w:val="left" w:pos="1418"/>
        </w:tabs>
        <w:jc w:val="both"/>
        <w:rPr>
          <w:sz w:val="28"/>
          <w:szCs w:val="28"/>
        </w:rPr>
      </w:pPr>
      <w:r w:rsidRPr="00066692">
        <w:rPr>
          <w:sz w:val="28"/>
          <w:szCs w:val="28"/>
        </w:rPr>
        <w:tab/>
      </w:r>
      <w:r w:rsidR="00E146C6">
        <w:rPr>
          <w:sz w:val="28"/>
          <w:szCs w:val="28"/>
        </w:rPr>
        <w:t>2</w:t>
      </w:r>
      <w:r w:rsidRPr="00066692">
        <w:rPr>
          <w:sz w:val="28"/>
          <w:szCs w:val="28"/>
        </w:rPr>
        <w:t xml:space="preserve">) </w:t>
      </w:r>
      <w:r w:rsidR="00D55138" w:rsidRPr="00066692">
        <w:rPr>
          <w:sz w:val="28"/>
          <w:szCs w:val="28"/>
        </w:rPr>
        <w:t>Официальный государственный сайт (</w:t>
      </w:r>
      <w:hyperlink r:id="rId73" w:history="1">
        <w:r w:rsidR="00D55138" w:rsidRPr="00066692">
          <w:rPr>
            <w:rStyle w:val="a6"/>
            <w:color w:val="auto"/>
            <w:sz w:val="28"/>
            <w:szCs w:val="28"/>
          </w:rPr>
          <w:t>http://www.zakupki.gov.r</w:t>
        </w:r>
        <w:r w:rsidR="00D55138" w:rsidRPr="00066692">
          <w:rPr>
            <w:rStyle w:val="a6"/>
            <w:color w:val="auto"/>
            <w:szCs w:val="28"/>
          </w:rPr>
          <w:t>u</w:t>
        </w:r>
      </w:hyperlink>
      <w:r w:rsidR="00D55138" w:rsidRPr="00066692">
        <w:rPr>
          <w:sz w:val="28"/>
          <w:szCs w:val="28"/>
        </w:rPr>
        <w:t>) и официальный сайт Федерального Казначейства о реестре государственных контрактов Российской Федерации (</w:t>
      </w:r>
      <w:hyperlink r:id="rId74" w:history="1">
        <w:r w:rsidR="00D55138" w:rsidRPr="00066692">
          <w:rPr>
            <w:rStyle w:val="a6"/>
            <w:color w:val="auto"/>
            <w:sz w:val="28"/>
            <w:szCs w:val="28"/>
            <w:lang w:val="en-US"/>
          </w:rPr>
          <w:t>http</w:t>
        </w:r>
        <w:r w:rsidR="00D55138" w:rsidRPr="00066692">
          <w:rPr>
            <w:rStyle w:val="a6"/>
            <w:color w:val="auto"/>
            <w:sz w:val="28"/>
            <w:szCs w:val="28"/>
          </w:rPr>
          <w:t>://</w:t>
        </w:r>
        <w:r w:rsidR="00D55138" w:rsidRPr="00066692">
          <w:rPr>
            <w:rStyle w:val="a6"/>
            <w:color w:val="auto"/>
            <w:sz w:val="28"/>
            <w:szCs w:val="28"/>
            <w:lang w:val="en-US"/>
          </w:rPr>
          <w:t>www</w:t>
        </w:r>
        <w:r w:rsidR="00D55138" w:rsidRPr="00066692">
          <w:rPr>
            <w:rStyle w:val="a6"/>
            <w:color w:val="auto"/>
            <w:sz w:val="28"/>
            <w:szCs w:val="28"/>
          </w:rPr>
          <w:t>.</w:t>
        </w:r>
        <w:r w:rsidR="00D55138" w:rsidRPr="00066692">
          <w:rPr>
            <w:rStyle w:val="a6"/>
            <w:color w:val="auto"/>
            <w:sz w:val="28"/>
            <w:szCs w:val="28"/>
            <w:lang w:val="en-US"/>
          </w:rPr>
          <w:t>reestrgk</w:t>
        </w:r>
        <w:r w:rsidR="00D55138" w:rsidRPr="00066692">
          <w:rPr>
            <w:rStyle w:val="a6"/>
            <w:color w:val="auto"/>
            <w:sz w:val="28"/>
            <w:szCs w:val="28"/>
          </w:rPr>
          <w:t>.</w:t>
        </w:r>
        <w:r w:rsidR="00D55138" w:rsidRPr="00066692">
          <w:rPr>
            <w:rStyle w:val="a6"/>
            <w:color w:val="auto"/>
            <w:sz w:val="28"/>
            <w:szCs w:val="28"/>
            <w:lang w:val="en-US"/>
          </w:rPr>
          <w:t>roskazna</w:t>
        </w:r>
        <w:r w:rsidR="00D55138" w:rsidRPr="00066692">
          <w:rPr>
            <w:rStyle w:val="a6"/>
            <w:color w:val="auto"/>
            <w:sz w:val="28"/>
            <w:szCs w:val="28"/>
          </w:rPr>
          <w:t>.</w:t>
        </w:r>
        <w:r w:rsidR="00D55138" w:rsidRPr="00066692">
          <w:rPr>
            <w:rStyle w:val="a6"/>
            <w:color w:val="auto"/>
            <w:sz w:val="28"/>
            <w:szCs w:val="28"/>
            <w:lang w:val="en-US"/>
          </w:rPr>
          <w:t>ru</w:t>
        </w:r>
      </w:hyperlink>
      <w:r w:rsidR="00D55138" w:rsidRPr="00066692">
        <w:rPr>
          <w:sz w:val="28"/>
          <w:szCs w:val="28"/>
        </w:rPr>
        <w:t xml:space="preserve">). Анализируются завершенные и действующие договоры на выполнение НИОКР за </w:t>
      </w:r>
      <w:r w:rsidR="00981CFE">
        <w:rPr>
          <w:sz w:val="28"/>
          <w:szCs w:val="28"/>
        </w:rPr>
        <w:t>шесть предыдущих месяцев</w:t>
      </w:r>
      <w:r w:rsidR="00D55138" w:rsidRPr="00066692">
        <w:rPr>
          <w:sz w:val="28"/>
          <w:szCs w:val="28"/>
        </w:rPr>
        <w:t>. Не используются договоры:</w:t>
      </w:r>
    </w:p>
    <w:p w:rsidR="00D55138" w:rsidRPr="00066692" w:rsidRDefault="00D55138" w:rsidP="00D55138">
      <w:pPr>
        <w:tabs>
          <w:tab w:val="num" w:pos="0"/>
          <w:tab w:val="left" w:pos="1418"/>
        </w:tabs>
        <w:ind w:firstLine="709"/>
        <w:jc w:val="both"/>
        <w:rPr>
          <w:sz w:val="28"/>
          <w:szCs w:val="28"/>
        </w:rPr>
      </w:pPr>
      <w:r w:rsidRPr="00066692">
        <w:rPr>
          <w:sz w:val="28"/>
          <w:szCs w:val="28"/>
        </w:rPr>
        <w:t xml:space="preserve">с контрагентами из списка недобросовестных поставщиков; </w:t>
      </w:r>
    </w:p>
    <w:p w:rsidR="00D55138" w:rsidRDefault="00D55138" w:rsidP="00D55138">
      <w:pPr>
        <w:tabs>
          <w:tab w:val="num" w:pos="0"/>
          <w:tab w:val="left" w:pos="1418"/>
        </w:tabs>
        <w:ind w:firstLine="709"/>
        <w:jc w:val="both"/>
        <w:rPr>
          <w:sz w:val="28"/>
          <w:szCs w:val="28"/>
        </w:rPr>
      </w:pPr>
      <w:r w:rsidRPr="00066692">
        <w:rPr>
          <w:sz w:val="28"/>
          <w:szCs w:val="28"/>
        </w:rPr>
        <w:t>заключенные способом закупки у единственного поставщика, за исключением закупок у единственного участника по результатам несостоявшейся конкурентной процедуры</w:t>
      </w:r>
      <w:r w:rsidR="00981CFE">
        <w:rPr>
          <w:sz w:val="28"/>
          <w:szCs w:val="28"/>
        </w:rPr>
        <w:t>.</w:t>
      </w:r>
    </w:p>
    <w:p w:rsidR="00981CFE" w:rsidRPr="00066692" w:rsidRDefault="009410A8" w:rsidP="00D55138">
      <w:pPr>
        <w:tabs>
          <w:tab w:val="num" w:pos="0"/>
          <w:tab w:val="left" w:pos="1418"/>
        </w:tabs>
        <w:ind w:firstLine="709"/>
        <w:jc w:val="both"/>
        <w:rPr>
          <w:sz w:val="28"/>
          <w:szCs w:val="28"/>
        </w:rPr>
      </w:pPr>
      <w:r w:rsidRPr="00E21FFC">
        <w:rPr>
          <w:sz w:val="28"/>
          <w:szCs w:val="28"/>
        </w:rPr>
        <w:lastRenderedPageBreak/>
        <w:t>В случае отсутствия такой информации за указанный временной период, допускается анализ сайта за период от шести предыдущих месяцев до трех лет.</w:t>
      </w:r>
    </w:p>
    <w:p w:rsidR="00B81046" w:rsidRDefault="00E146C6" w:rsidP="005C5883">
      <w:pPr>
        <w:tabs>
          <w:tab w:val="left" w:pos="0"/>
        </w:tabs>
        <w:ind w:firstLine="709"/>
        <w:jc w:val="both"/>
        <w:rPr>
          <w:sz w:val="28"/>
          <w:szCs w:val="28"/>
        </w:rPr>
      </w:pPr>
      <w:r>
        <w:rPr>
          <w:sz w:val="28"/>
          <w:szCs w:val="28"/>
        </w:rPr>
        <w:t xml:space="preserve">3) </w:t>
      </w:r>
      <w:r w:rsidRPr="00F711A0">
        <w:rPr>
          <w:sz w:val="28"/>
          <w:szCs w:val="28"/>
        </w:rPr>
        <w:t xml:space="preserve">Адресные запросы ТКП на выполнение НИОКР </w:t>
      </w:r>
      <w:r w:rsidR="00981CFE">
        <w:rPr>
          <w:sz w:val="28"/>
          <w:szCs w:val="28"/>
        </w:rPr>
        <w:t xml:space="preserve">направляются </w:t>
      </w:r>
      <w:r w:rsidRPr="00F711A0">
        <w:rPr>
          <w:sz w:val="28"/>
          <w:szCs w:val="28"/>
        </w:rPr>
        <w:t>в ведущие организации, специализирующиеся на выполнении аналогичных работ. Перечень ведущих организаций, в которые направляются ТКП, определяется и обосновывается заказчиком.</w:t>
      </w:r>
    </w:p>
    <w:p w:rsidR="005D5B92" w:rsidRPr="005D5B92" w:rsidRDefault="005D5B92" w:rsidP="003A3CC5">
      <w:pPr>
        <w:tabs>
          <w:tab w:val="left" w:pos="0"/>
        </w:tabs>
        <w:ind w:firstLine="709"/>
        <w:jc w:val="both"/>
        <w:rPr>
          <w:sz w:val="28"/>
          <w:szCs w:val="28"/>
        </w:rPr>
      </w:pPr>
      <w:r w:rsidRPr="005D5B92">
        <w:rPr>
          <w:sz w:val="28"/>
          <w:szCs w:val="28"/>
        </w:rPr>
        <w:t xml:space="preserve">Запрос ТКП </w:t>
      </w:r>
      <w:r w:rsidR="006140C9" w:rsidRPr="006140C9">
        <w:rPr>
          <w:sz w:val="28"/>
          <w:szCs w:val="28"/>
        </w:rPr>
        <w:t>на предоставление ценовой информации, направляемый исполнителю,</w:t>
      </w:r>
      <w:r w:rsidR="006140C9">
        <w:rPr>
          <w:sz w:val="28"/>
          <w:szCs w:val="28"/>
        </w:rPr>
        <w:t xml:space="preserve"> </w:t>
      </w:r>
      <w:r w:rsidRPr="005D5B92">
        <w:rPr>
          <w:sz w:val="28"/>
          <w:szCs w:val="28"/>
        </w:rPr>
        <w:t>должен содержать</w:t>
      </w:r>
      <w:r w:rsidR="006140C9" w:rsidRPr="006140C9">
        <w:rPr>
          <w:sz w:val="28"/>
          <w:szCs w:val="28"/>
        </w:rPr>
        <w:t xml:space="preserve"> как минимум следующую информацию</w:t>
      </w:r>
      <w:r w:rsidRPr="005D5B92">
        <w:rPr>
          <w:sz w:val="28"/>
          <w:szCs w:val="28"/>
        </w:rPr>
        <w:t>:</w:t>
      </w:r>
    </w:p>
    <w:p w:rsidR="005D5B92" w:rsidRPr="005D5B92" w:rsidRDefault="005D5B92" w:rsidP="003A3CC5">
      <w:pPr>
        <w:tabs>
          <w:tab w:val="left" w:pos="0"/>
        </w:tabs>
        <w:ind w:firstLine="709"/>
        <w:jc w:val="both"/>
        <w:rPr>
          <w:sz w:val="28"/>
          <w:szCs w:val="28"/>
        </w:rPr>
      </w:pPr>
      <w:r w:rsidRPr="005D5B92">
        <w:rPr>
          <w:sz w:val="28"/>
          <w:szCs w:val="28"/>
        </w:rPr>
        <w:t>подробное описание закупаемых работ (техническое задание заказчика), образец таблицы ценового предложения</w:t>
      </w:r>
      <w:r>
        <w:rPr>
          <w:sz w:val="28"/>
          <w:szCs w:val="28"/>
        </w:rPr>
        <w:t xml:space="preserve"> с учетом предметных статей анализа указанных </w:t>
      </w:r>
      <w:r w:rsidR="00380A14">
        <w:rPr>
          <w:sz w:val="28"/>
          <w:szCs w:val="28"/>
        </w:rPr>
        <w:t xml:space="preserve">в </w:t>
      </w:r>
      <w:r w:rsidR="00380A14" w:rsidRPr="00380A14">
        <w:rPr>
          <w:sz w:val="28"/>
          <w:szCs w:val="28"/>
        </w:rPr>
        <w:t>соответствующей форме приложения № 3 к Методике</w:t>
      </w:r>
      <w:r w:rsidRPr="005D5B92">
        <w:rPr>
          <w:sz w:val="28"/>
          <w:szCs w:val="28"/>
        </w:rPr>
        <w:t>, который составлен в соответствии с утвержденным техническим заданием;</w:t>
      </w:r>
    </w:p>
    <w:p w:rsidR="005D5B92" w:rsidRPr="005D5B92" w:rsidRDefault="005D5B92" w:rsidP="003A3CC5">
      <w:pPr>
        <w:tabs>
          <w:tab w:val="left" w:pos="0"/>
        </w:tabs>
        <w:ind w:firstLine="709"/>
        <w:jc w:val="both"/>
        <w:rPr>
          <w:sz w:val="28"/>
          <w:szCs w:val="28"/>
        </w:rPr>
      </w:pPr>
      <w:r w:rsidRPr="005D5B92">
        <w:rPr>
          <w:sz w:val="28"/>
          <w:szCs w:val="28"/>
        </w:rPr>
        <w:t>основные условия исполнения договора, заключаемого по результатам закупки, включая требования к порядку выполнения работ (этапам работ).</w:t>
      </w:r>
    </w:p>
    <w:p w:rsidR="005D5B92" w:rsidRPr="005D5B92" w:rsidRDefault="005D5B92" w:rsidP="003A3CC5">
      <w:pPr>
        <w:tabs>
          <w:tab w:val="left" w:pos="0"/>
        </w:tabs>
        <w:ind w:firstLine="709"/>
        <w:jc w:val="both"/>
        <w:rPr>
          <w:sz w:val="28"/>
          <w:szCs w:val="28"/>
        </w:rPr>
      </w:pPr>
      <w:r w:rsidRPr="005D5B92">
        <w:rPr>
          <w:sz w:val="28"/>
          <w:szCs w:val="28"/>
        </w:rPr>
        <w:t>сроки предоставления ценовой информации – не более 15 рабочих дней</w:t>
      </w:r>
      <w:r w:rsidR="004C461B">
        <w:rPr>
          <w:sz w:val="28"/>
          <w:szCs w:val="28"/>
        </w:rPr>
        <w:t xml:space="preserve"> с даты направления запроса ТКП</w:t>
      </w:r>
      <w:r w:rsidRPr="005D5B92">
        <w:rPr>
          <w:sz w:val="28"/>
          <w:szCs w:val="28"/>
        </w:rPr>
        <w:t xml:space="preserve">. </w:t>
      </w:r>
      <w:r w:rsidR="009410A8" w:rsidRPr="009410A8">
        <w:rPr>
          <w:sz w:val="28"/>
          <w:szCs w:val="28"/>
        </w:rPr>
        <w:t>Срок предоставления ценовой информации может быть продлен по решению руководителя заказчика</w:t>
      </w:r>
      <w:r w:rsidRPr="004B04E2">
        <w:rPr>
          <w:sz w:val="28"/>
          <w:szCs w:val="28"/>
        </w:rPr>
        <w:t>;</w:t>
      </w:r>
    </w:p>
    <w:p w:rsidR="005D5B92" w:rsidRPr="005D5B92" w:rsidRDefault="005D5B92" w:rsidP="003A3CC5">
      <w:pPr>
        <w:tabs>
          <w:tab w:val="left" w:pos="0"/>
        </w:tabs>
        <w:ind w:firstLine="709"/>
        <w:jc w:val="both"/>
        <w:rPr>
          <w:sz w:val="28"/>
          <w:szCs w:val="28"/>
        </w:rPr>
      </w:pPr>
      <w:r w:rsidRPr="005D5B92">
        <w:rPr>
          <w:sz w:val="28"/>
          <w:szCs w:val="28"/>
        </w:rPr>
        <w:t>информацию о том, что проведение данной процедуры сбора информации не влечет за собой возникновения каких-либо обязательств заказчика;</w:t>
      </w:r>
    </w:p>
    <w:p w:rsidR="005D5B92" w:rsidRPr="005D5B92" w:rsidRDefault="005D5B92" w:rsidP="003A3CC5">
      <w:pPr>
        <w:tabs>
          <w:tab w:val="left" w:pos="0"/>
        </w:tabs>
        <w:ind w:firstLine="709"/>
        <w:jc w:val="both"/>
        <w:rPr>
          <w:sz w:val="28"/>
          <w:szCs w:val="28"/>
        </w:rPr>
      </w:pPr>
      <w:r w:rsidRPr="005D5B92">
        <w:rPr>
          <w:sz w:val="28"/>
          <w:szCs w:val="28"/>
        </w:rPr>
        <w:t xml:space="preserve">указание о том, что из ответа на запрос должны однозначно определяться цена </w:t>
      </w:r>
      <w:r>
        <w:rPr>
          <w:sz w:val="28"/>
          <w:szCs w:val="28"/>
        </w:rPr>
        <w:t>на каждый вид работ</w:t>
      </w:r>
      <w:r w:rsidRPr="005D5B92">
        <w:rPr>
          <w:sz w:val="28"/>
          <w:szCs w:val="28"/>
        </w:rPr>
        <w:t xml:space="preserve"> и общая цена договора на условиях, указанных в запросе, срок действия предлагаемой цены, с целью предупреждения намеренного завышения или занижения цен на работы, услуги и т.д.</w:t>
      </w:r>
    </w:p>
    <w:p w:rsidR="005D5B92" w:rsidRPr="005D5B92" w:rsidRDefault="00380A14" w:rsidP="003A3CC5">
      <w:pPr>
        <w:tabs>
          <w:tab w:val="left" w:pos="0"/>
        </w:tabs>
        <w:ind w:firstLine="709"/>
        <w:jc w:val="both"/>
        <w:rPr>
          <w:sz w:val="28"/>
          <w:szCs w:val="28"/>
        </w:rPr>
      </w:pPr>
      <w:r>
        <w:rPr>
          <w:sz w:val="28"/>
          <w:szCs w:val="28"/>
        </w:rPr>
        <w:t>Н</w:t>
      </w:r>
      <w:r w:rsidR="005D5B92" w:rsidRPr="005D5B92">
        <w:rPr>
          <w:sz w:val="28"/>
          <w:szCs w:val="28"/>
        </w:rPr>
        <w:t>аправленные заказчиком адресные запросы должны быть официально оформлены на бланке организации Корпорации за подписью руководителя или уполномоченного лица и зарегистрированы надлежащим образом в соответствии с правилами документооборота организации-заказчика.</w:t>
      </w:r>
    </w:p>
    <w:p w:rsidR="00380A14" w:rsidRDefault="005D5B92" w:rsidP="003A3CC5">
      <w:pPr>
        <w:tabs>
          <w:tab w:val="left" w:pos="0"/>
        </w:tabs>
        <w:ind w:firstLine="709"/>
        <w:jc w:val="both"/>
        <w:rPr>
          <w:sz w:val="28"/>
          <w:szCs w:val="28"/>
        </w:rPr>
      </w:pPr>
      <w:r w:rsidRPr="005D5B92">
        <w:rPr>
          <w:sz w:val="28"/>
          <w:szCs w:val="28"/>
        </w:rPr>
        <w:t xml:space="preserve">Полученные по результатам адресного запроса ТКП от исполнителей должны быть оформлены </w:t>
      </w:r>
      <w:r w:rsidR="007978A6" w:rsidRPr="005D5B92">
        <w:rPr>
          <w:sz w:val="28"/>
          <w:szCs w:val="28"/>
        </w:rPr>
        <w:t xml:space="preserve">в соответствии с правилами документооборота организации контрагента </w:t>
      </w:r>
      <w:r w:rsidR="007978A6">
        <w:rPr>
          <w:sz w:val="28"/>
          <w:szCs w:val="28"/>
        </w:rPr>
        <w:t xml:space="preserve">и </w:t>
      </w:r>
      <w:r w:rsidRPr="005D5B92">
        <w:rPr>
          <w:sz w:val="28"/>
          <w:szCs w:val="28"/>
        </w:rPr>
        <w:t>отправлены любым способом связи (факсом, электронной почтой или другими), позволяющим однозначно идентифицировать контрагента</w:t>
      </w:r>
      <w:r w:rsidR="007978A6">
        <w:rPr>
          <w:sz w:val="28"/>
          <w:szCs w:val="28"/>
        </w:rPr>
        <w:t>.</w:t>
      </w:r>
    </w:p>
    <w:p w:rsidR="005D5B92" w:rsidRPr="005D5B92" w:rsidRDefault="005D5B92" w:rsidP="003A3CC5">
      <w:pPr>
        <w:tabs>
          <w:tab w:val="left" w:pos="0"/>
        </w:tabs>
        <w:ind w:firstLine="709"/>
        <w:jc w:val="both"/>
        <w:rPr>
          <w:sz w:val="28"/>
          <w:szCs w:val="28"/>
        </w:rPr>
      </w:pPr>
      <w:r w:rsidRPr="005D5B92">
        <w:rPr>
          <w:sz w:val="28"/>
          <w:szCs w:val="28"/>
        </w:rPr>
        <w:t>Подготовка и направление адресных запросов ТКП, содержащих информацию ограниченного доступа,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p>
    <w:p w:rsidR="00B81046" w:rsidRDefault="00380A14" w:rsidP="005C5883">
      <w:pPr>
        <w:pStyle w:val="aff4"/>
        <w:numPr>
          <w:ilvl w:val="0"/>
          <w:numId w:val="44"/>
        </w:numPr>
        <w:ind w:left="0" w:firstLine="709"/>
        <w:jc w:val="both"/>
        <w:rPr>
          <w:sz w:val="28"/>
          <w:szCs w:val="28"/>
        </w:rPr>
      </w:pPr>
      <w:r w:rsidRPr="00380A14">
        <w:rPr>
          <w:sz w:val="28"/>
          <w:szCs w:val="28"/>
        </w:rPr>
        <w:t>Если в результате поиска источников, указанных в п. </w:t>
      </w:r>
      <w:r w:rsidR="009B2A78">
        <w:rPr>
          <w:sz w:val="28"/>
          <w:szCs w:val="28"/>
        </w:rPr>
        <w:t>2</w:t>
      </w:r>
      <w:r w:rsidRPr="00380A14">
        <w:rPr>
          <w:sz w:val="28"/>
          <w:szCs w:val="28"/>
        </w:rPr>
        <w:t xml:space="preserve">.2.2 настоящего раздела, ценовая информация не найдена или общее количество источников меньше количества, необходимого для расчета НМЦ в соответствии с п. </w:t>
      </w:r>
      <w:r w:rsidR="009B2A78">
        <w:rPr>
          <w:sz w:val="28"/>
          <w:szCs w:val="28"/>
        </w:rPr>
        <w:t>2</w:t>
      </w:r>
      <w:r>
        <w:rPr>
          <w:sz w:val="28"/>
          <w:szCs w:val="28"/>
        </w:rPr>
        <w:t>.2</w:t>
      </w:r>
      <w:r w:rsidRPr="00380A14">
        <w:rPr>
          <w:sz w:val="28"/>
          <w:szCs w:val="28"/>
        </w:rPr>
        <w:t xml:space="preserve"> настоящего раздела</w:t>
      </w:r>
      <w:r>
        <w:rPr>
          <w:sz w:val="28"/>
          <w:szCs w:val="28"/>
        </w:rPr>
        <w:t>,</w:t>
      </w:r>
      <w:r w:rsidRPr="00380A14">
        <w:rPr>
          <w:sz w:val="28"/>
          <w:szCs w:val="28"/>
        </w:rPr>
        <w:t xml:space="preserve"> проводится дальнейший сбор и анализ ценовой информации </w:t>
      </w:r>
      <w:r>
        <w:rPr>
          <w:sz w:val="28"/>
          <w:szCs w:val="28"/>
        </w:rPr>
        <w:t xml:space="preserve">на </w:t>
      </w:r>
      <w:r w:rsidR="00335512">
        <w:rPr>
          <w:sz w:val="28"/>
          <w:szCs w:val="28"/>
        </w:rPr>
        <w:t>аналогичные работы</w:t>
      </w:r>
      <w:r w:rsidR="00D55138" w:rsidRPr="00066692">
        <w:rPr>
          <w:sz w:val="28"/>
          <w:szCs w:val="28"/>
        </w:rPr>
        <w:t xml:space="preserve">, используя официальные сайты субъектов Российской Федерации и муниципальных образований (анализ за </w:t>
      </w:r>
      <w:r w:rsidR="004B04E2">
        <w:rPr>
          <w:sz w:val="28"/>
          <w:szCs w:val="28"/>
        </w:rPr>
        <w:t>шесть предыдущих месяцев</w:t>
      </w:r>
      <w:r w:rsidR="00D55138" w:rsidRPr="00066692">
        <w:rPr>
          <w:sz w:val="28"/>
          <w:szCs w:val="28"/>
        </w:rPr>
        <w:t xml:space="preserve">) (используются завершенные и действующие договоры других заказчиков; используются заявки (оферентные цены), </w:t>
      </w:r>
      <w:r w:rsidR="00335512" w:rsidRPr="00066692">
        <w:rPr>
          <w:sz w:val="28"/>
          <w:szCs w:val="28"/>
        </w:rPr>
        <w:t>не отклонённых</w:t>
      </w:r>
      <w:r w:rsidR="00D55138" w:rsidRPr="00066692">
        <w:rPr>
          <w:sz w:val="28"/>
          <w:szCs w:val="28"/>
        </w:rPr>
        <w:t xml:space="preserve"> участников закупочных процедур, проигравших по баллам</w:t>
      </w:r>
      <w:r w:rsidR="00F711A0">
        <w:rPr>
          <w:sz w:val="28"/>
          <w:szCs w:val="28"/>
        </w:rPr>
        <w:t xml:space="preserve">. </w:t>
      </w:r>
      <w:r w:rsidR="00C50377">
        <w:rPr>
          <w:sz w:val="28"/>
          <w:szCs w:val="28"/>
        </w:rPr>
        <w:t>Н</w:t>
      </w:r>
      <w:r w:rsidR="00D55138" w:rsidRPr="00066692">
        <w:rPr>
          <w:sz w:val="28"/>
          <w:szCs w:val="28"/>
        </w:rPr>
        <w:t>е используются договоры:</w:t>
      </w:r>
    </w:p>
    <w:p w:rsidR="00D55138" w:rsidRPr="00066692" w:rsidRDefault="00D55138" w:rsidP="00D55138">
      <w:pPr>
        <w:tabs>
          <w:tab w:val="num" w:pos="0"/>
          <w:tab w:val="left" w:pos="1418"/>
        </w:tabs>
        <w:ind w:firstLine="709"/>
        <w:jc w:val="both"/>
        <w:rPr>
          <w:sz w:val="28"/>
          <w:szCs w:val="28"/>
        </w:rPr>
      </w:pPr>
      <w:r w:rsidRPr="00066692">
        <w:rPr>
          <w:sz w:val="28"/>
          <w:szCs w:val="28"/>
        </w:rPr>
        <w:lastRenderedPageBreak/>
        <w:t xml:space="preserve">с контрагентами из списка недобросовестных поставщиков; </w:t>
      </w:r>
    </w:p>
    <w:p w:rsidR="00D55138" w:rsidRPr="00066692" w:rsidRDefault="00D55138" w:rsidP="00D55138">
      <w:pPr>
        <w:tabs>
          <w:tab w:val="num" w:pos="0"/>
          <w:tab w:val="left" w:pos="1418"/>
        </w:tabs>
        <w:ind w:firstLine="709"/>
        <w:jc w:val="both"/>
        <w:rPr>
          <w:sz w:val="28"/>
          <w:szCs w:val="28"/>
        </w:rPr>
      </w:pPr>
      <w:r w:rsidRPr="00066692">
        <w:rPr>
          <w:sz w:val="28"/>
          <w:szCs w:val="28"/>
        </w:rPr>
        <w:t>заключенные способом закупки у единственного поставщика, за исключением закупок у единственного участника по результатам несостоявшейся конкурентной процедуры.</w:t>
      </w:r>
    </w:p>
    <w:p w:rsidR="00D55138" w:rsidRPr="00066692" w:rsidRDefault="00D55138" w:rsidP="00B84E03">
      <w:pPr>
        <w:pStyle w:val="af5"/>
        <w:widowControl w:val="0"/>
        <w:numPr>
          <w:ilvl w:val="0"/>
          <w:numId w:val="44"/>
        </w:numPr>
        <w:tabs>
          <w:tab w:val="num" w:pos="0"/>
          <w:tab w:val="left" w:pos="1560"/>
        </w:tabs>
        <w:autoSpaceDE w:val="0"/>
        <w:autoSpaceDN w:val="0"/>
        <w:adjustRightInd w:val="0"/>
        <w:spacing w:after="0"/>
        <w:ind w:left="0" w:firstLine="709"/>
        <w:jc w:val="both"/>
        <w:rPr>
          <w:sz w:val="28"/>
          <w:szCs w:val="28"/>
        </w:rPr>
      </w:pPr>
      <w:r w:rsidRPr="00066692">
        <w:rPr>
          <w:sz w:val="28"/>
          <w:szCs w:val="28"/>
        </w:rPr>
        <w:t>Если в результате всех перечисленных выше действий ценовая информация не найдена или общее количество источников информации меньше количества, необходимого и достаточного для расчета НМЦ договора, необходимо осуществить дальнейший сбор и анализ ценовой информации по договорам-аналогам с последующей корректировкой на однородные работы в соответствии с порядком, изложенным в п</w:t>
      </w:r>
      <w:r w:rsidR="003D2590" w:rsidRPr="00066692">
        <w:rPr>
          <w:sz w:val="28"/>
          <w:szCs w:val="28"/>
        </w:rPr>
        <w:t>п. </w:t>
      </w:r>
      <w:r w:rsidR="00732A5A">
        <w:rPr>
          <w:sz w:val="28"/>
          <w:szCs w:val="28"/>
        </w:rPr>
        <w:t>2</w:t>
      </w:r>
      <w:r w:rsidR="003D2590" w:rsidRPr="00066692">
        <w:rPr>
          <w:sz w:val="28"/>
          <w:szCs w:val="28"/>
        </w:rPr>
        <w:t xml:space="preserve">.2.2 – </w:t>
      </w:r>
      <w:r w:rsidR="00732A5A">
        <w:rPr>
          <w:sz w:val="28"/>
          <w:szCs w:val="28"/>
        </w:rPr>
        <w:t>2</w:t>
      </w:r>
      <w:r w:rsidR="003D2590" w:rsidRPr="00066692">
        <w:rPr>
          <w:sz w:val="28"/>
          <w:szCs w:val="28"/>
        </w:rPr>
        <w:t>.2.3</w:t>
      </w:r>
      <w:r w:rsidRPr="00066692">
        <w:rPr>
          <w:sz w:val="28"/>
          <w:szCs w:val="28"/>
        </w:rPr>
        <w:t xml:space="preserve"> настоящего раздела. </w:t>
      </w:r>
    </w:p>
    <w:p w:rsidR="00D55138" w:rsidRPr="00066692" w:rsidRDefault="00D55138" w:rsidP="00D55138">
      <w:pPr>
        <w:tabs>
          <w:tab w:val="num" w:pos="0"/>
          <w:tab w:val="left" w:pos="1418"/>
        </w:tabs>
        <w:ind w:firstLine="709"/>
        <w:jc w:val="both"/>
        <w:rPr>
          <w:sz w:val="28"/>
          <w:szCs w:val="28"/>
        </w:rPr>
      </w:pPr>
      <w:r w:rsidRPr="00066692">
        <w:rPr>
          <w:sz w:val="28"/>
          <w:szCs w:val="28"/>
        </w:rPr>
        <w:t>Корректировка цен договоров-аналогов определяется экспертным путем и проводится с учетом:</w:t>
      </w:r>
    </w:p>
    <w:p w:rsidR="00D55138" w:rsidRPr="00066692" w:rsidRDefault="00D55138" w:rsidP="00D55138">
      <w:pPr>
        <w:tabs>
          <w:tab w:val="num" w:pos="0"/>
          <w:tab w:val="left" w:pos="1418"/>
        </w:tabs>
        <w:ind w:firstLine="709"/>
        <w:jc w:val="both"/>
        <w:rPr>
          <w:sz w:val="28"/>
          <w:szCs w:val="28"/>
        </w:rPr>
      </w:pPr>
      <w:r w:rsidRPr="00066692">
        <w:rPr>
          <w:sz w:val="28"/>
          <w:szCs w:val="28"/>
        </w:rPr>
        <w:t>увеличения/сокращения количества единиц затраченного рабочего времени на выполнение отдельных видов или всего объема работ, услуг;</w:t>
      </w:r>
    </w:p>
    <w:p w:rsidR="00D55138" w:rsidRPr="00066692" w:rsidRDefault="00D55138" w:rsidP="00D55138">
      <w:pPr>
        <w:tabs>
          <w:tab w:val="num" w:pos="0"/>
          <w:tab w:val="left" w:pos="1418"/>
        </w:tabs>
        <w:ind w:firstLine="709"/>
        <w:jc w:val="both"/>
        <w:rPr>
          <w:sz w:val="28"/>
          <w:szCs w:val="28"/>
        </w:rPr>
      </w:pPr>
      <w:r w:rsidRPr="00066692">
        <w:rPr>
          <w:sz w:val="28"/>
          <w:szCs w:val="28"/>
        </w:rPr>
        <w:t>количества и качества выполняемых работ, оказываемых услуг;</w:t>
      </w:r>
    </w:p>
    <w:p w:rsidR="00D55138" w:rsidRPr="00066692" w:rsidRDefault="00D55138" w:rsidP="00D55138">
      <w:pPr>
        <w:tabs>
          <w:tab w:val="num" w:pos="0"/>
          <w:tab w:val="left" w:pos="1418"/>
        </w:tabs>
        <w:ind w:firstLine="709"/>
        <w:jc w:val="both"/>
        <w:rPr>
          <w:sz w:val="28"/>
          <w:szCs w:val="28"/>
        </w:rPr>
      </w:pPr>
      <w:r w:rsidRPr="00066692">
        <w:rPr>
          <w:sz w:val="28"/>
          <w:szCs w:val="28"/>
        </w:rPr>
        <w:t>требуемого состава специалистов (должности (профессия, категория работников), научная степень (кандидаты, доктора)).</w:t>
      </w:r>
    </w:p>
    <w:p w:rsidR="00D55138" w:rsidRPr="00066692" w:rsidRDefault="00F63D76" w:rsidP="00B84E03">
      <w:pPr>
        <w:pStyle w:val="af5"/>
        <w:widowControl w:val="0"/>
        <w:numPr>
          <w:ilvl w:val="0"/>
          <w:numId w:val="44"/>
        </w:numPr>
        <w:tabs>
          <w:tab w:val="num" w:pos="0"/>
          <w:tab w:val="left" w:pos="1560"/>
        </w:tabs>
        <w:autoSpaceDE w:val="0"/>
        <w:autoSpaceDN w:val="0"/>
        <w:adjustRightInd w:val="0"/>
        <w:spacing w:after="0"/>
        <w:ind w:left="0" w:firstLine="709"/>
        <w:jc w:val="both"/>
        <w:rPr>
          <w:sz w:val="28"/>
          <w:szCs w:val="28"/>
        </w:rPr>
      </w:pPr>
      <w:r>
        <w:rPr>
          <w:sz w:val="28"/>
          <w:szCs w:val="28"/>
        </w:rPr>
        <w:t>Если</w:t>
      </w:r>
      <w:r w:rsidR="00D55138" w:rsidRPr="00066692">
        <w:rPr>
          <w:sz w:val="28"/>
          <w:szCs w:val="28"/>
        </w:rPr>
        <w:t xml:space="preserve"> в результате перечисленных выше действий найдено необходимое и достаточное для расчета НМЦ количество источников, требуется привести их к сопоставимым условиям планируемой закупки путем применения корректирующих поправок:</w:t>
      </w:r>
    </w:p>
    <w:p w:rsidR="00D55138" w:rsidRPr="00066692" w:rsidRDefault="00D55138" w:rsidP="00D55138">
      <w:pPr>
        <w:tabs>
          <w:tab w:val="num" w:pos="0"/>
          <w:tab w:val="left" w:pos="1418"/>
        </w:tabs>
        <w:ind w:firstLine="709"/>
        <w:jc w:val="both"/>
        <w:rPr>
          <w:sz w:val="28"/>
          <w:szCs w:val="28"/>
        </w:rPr>
      </w:pPr>
      <w:r w:rsidRPr="00066692">
        <w:rPr>
          <w:sz w:val="28"/>
          <w:szCs w:val="28"/>
        </w:rPr>
        <w:t>срока выполнения работ (с учетом коэффициента инфляции),</w:t>
      </w:r>
    </w:p>
    <w:p w:rsidR="00D55138" w:rsidRPr="00066692" w:rsidRDefault="00D55138" w:rsidP="00D55138">
      <w:pPr>
        <w:tabs>
          <w:tab w:val="num" w:pos="0"/>
          <w:tab w:val="left" w:pos="1418"/>
        </w:tabs>
        <w:ind w:firstLine="709"/>
        <w:jc w:val="both"/>
        <w:rPr>
          <w:sz w:val="28"/>
          <w:szCs w:val="28"/>
        </w:rPr>
      </w:pPr>
      <w:r w:rsidRPr="00066692">
        <w:rPr>
          <w:sz w:val="28"/>
          <w:szCs w:val="28"/>
        </w:rPr>
        <w:t>срока и условий оплаты выполненных работ,</w:t>
      </w:r>
    </w:p>
    <w:p w:rsidR="00D55138" w:rsidRPr="00066692" w:rsidRDefault="00D55138" w:rsidP="00D55138">
      <w:pPr>
        <w:tabs>
          <w:tab w:val="num" w:pos="0"/>
          <w:tab w:val="left" w:pos="1418"/>
        </w:tabs>
        <w:ind w:firstLine="709"/>
        <w:jc w:val="both"/>
        <w:rPr>
          <w:sz w:val="28"/>
          <w:szCs w:val="28"/>
        </w:rPr>
      </w:pPr>
      <w:r w:rsidRPr="00066692">
        <w:rPr>
          <w:sz w:val="28"/>
          <w:szCs w:val="28"/>
        </w:rPr>
        <w:t>объем выполненных работ,</w:t>
      </w:r>
    </w:p>
    <w:p w:rsidR="00D55138" w:rsidRPr="00066692" w:rsidRDefault="00D55138" w:rsidP="00D55138">
      <w:pPr>
        <w:tabs>
          <w:tab w:val="num" w:pos="0"/>
          <w:tab w:val="left" w:pos="1418"/>
        </w:tabs>
        <w:ind w:firstLine="709"/>
        <w:jc w:val="both"/>
        <w:rPr>
          <w:sz w:val="28"/>
          <w:szCs w:val="28"/>
        </w:rPr>
      </w:pPr>
      <w:r w:rsidRPr="00066692">
        <w:rPr>
          <w:sz w:val="28"/>
          <w:szCs w:val="28"/>
        </w:rPr>
        <w:t>отчисления на налоги и другие обязательные платежи.</w:t>
      </w:r>
    </w:p>
    <w:p w:rsidR="00D55138" w:rsidRPr="00066692" w:rsidRDefault="00D55138" w:rsidP="00D55138">
      <w:pPr>
        <w:tabs>
          <w:tab w:val="num" w:pos="0"/>
          <w:tab w:val="left" w:pos="1418"/>
        </w:tabs>
        <w:ind w:firstLine="709"/>
        <w:jc w:val="both"/>
        <w:rPr>
          <w:sz w:val="28"/>
          <w:szCs w:val="28"/>
        </w:rPr>
      </w:pPr>
      <w:r w:rsidRPr="00066692">
        <w:rPr>
          <w:sz w:val="28"/>
          <w:szCs w:val="28"/>
        </w:rPr>
        <w:t>Расчет НМЦ договора на выполнение НИОКР из внебюджетных средств должен производиться с учетом НДС, который рассчитывается по действующим ставкам, установленным для соответствующих видов работ.</w:t>
      </w:r>
    </w:p>
    <w:p w:rsidR="00D55138" w:rsidRPr="00066692" w:rsidRDefault="00D55138" w:rsidP="00D55138">
      <w:pPr>
        <w:tabs>
          <w:tab w:val="num" w:pos="0"/>
          <w:tab w:val="left" w:pos="1418"/>
        </w:tabs>
        <w:ind w:firstLine="709"/>
        <w:jc w:val="both"/>
        <w:rPr>
          <w:sz w:val="28"/>
          <w:szCs w:val="28"/>
        </w:rPr>
      </w:pPr>
      <w:r w:rsidRPr="00066692">
        <w:rPr>
          <w:sz w:val="28"/>
          <w:szCs w:val="28"/>
        </w:rPr>
        <w:t xml:space="preserve">Применение указанных поправок производится в соответствии с порядком, изложенным в разделе </w:t>
      </w:r>
      <w:r w:rsidR="006C4E3D">
        <w:rPr>
          <w:sz w:val="28"/>
          <w:szCs w:val="28"/>
        </w:rPr>
        <w:t>5</w:t>
      </w:r>
      <w:r w:rsidRPr="00066692">
        <w:rPr>
          <w:sz w:val="28"/>
          <w:szCs w:val="28"/>
        </w:rPr>
        <w:t xml:space="preserve"> настоящей главы Методики.</w:t>
      </w:r>
    </w:p>
    <w:p w:rsidR="00EF6B9C" w:rsidRPr="00EF6B9C" w:rsidRDefault="008F47A1" w:rsidP="008F47A1">
      <w:pPr>
        <w:pStyle w:val="af5"/>
        <w:widowControl w:val="0"/>
        <w:numPr>
          <w:ilvl w:val="0"/>
          <w:numId w:val="44"/>
        </w:numPr>
        <w:tabs>
          <w:tab w:val="num" w:pos="0"/>
          <w:tab w:val="left" w:pos="1560"/>
        </w:tabs>
        <w:autoSpaceDE w:val="0"/>
        <w:autoSpaceDN w:val="0"/>
        <w:adjustRightInd w:val="0"/>
        <w:spacing w:after="0"/>
        <w:ind w:left="0" w:firstLine="709"/>
        <w:jc w:val="both"/>
        <w:rPr>
          <w:sz w:val="28"/>
          <w:szCs w:val="28"/>
        </w:rPr>
      </w:pPr>
      <w:r>
        <w:rPr>
          <w:sz w:val="28"/>
          <w:szCs w:val="28"/>
        </w:rPr>
        <w:t xml:space="preserve"> </w:t>
      </w:r>
      <w:r w:rsidR="00EF6B9C">
        <w:rPr>
          <w:sz w:val="28"/>
          <w:szCs w:val="28"/>
        </w:rPr>
        <w:t>Изполученного массива источников информации исключаются:</w:t>
      </w:r>
    </w:p>
    <w:p w:rsidR="00B566B0" w:rsidRDefault="00EF6B9C">
      <w:pPr>
        <w:pStyle w:val="af5"/>
        <w:widowControl w:val="0"/>
        <w:tabs>
          <w:tab w:val="left" w:pos="1560"/>
        </w:tabs>
        <w:autoSpaceDE w:val="0"/>
        <w:autoSpaceDN w:val="0"/>
        <w:adjustRightInd w:val="0"/>
        <w:spacing w:after="0"/>
        <w:ind w:firstLine="567"/>
        <w:jc w:val="both"/>
        <w:rPr>
          <w:sz w:val="28"/>
          <w:szCs w:val="28"/>
        </w:rPr>
      </w:pPr>
      <w:r w:rsidRPr="00EF6B9C">
        <w:rPr>
          <w:sz w:val="28"/>
          <w:szCs w:val="28"/>
        </w:rPr>
        <w:t>второе, третье и последующее ТКП одного и того же контрагента – в одном расчете допускается использование только одного ТКП с минимальной ценой от одного контрагента</w:t>
      </w:r>
    </w:p>
    <w:p w:rsidR="00B566B0" w:rsidRDefault="008F47A1">
      <w:pPr>
        <w:pStyle w:val="af5"/>
        <w:widowControl w:val="0"/>
        <w:tabs>
          <w:tab w:val="left" w:pos="1560"/>
        </w:tabs>
        <w:autoSpaceDE w:val="0"/>
        <w:autoSpaceDN w:val="0"/>
        <w:adjustRightInd w:val="0"/>
        <w:spacing w:after="0"/>
        <w:ind w:firstLine="709"/>
        <w:jc w:val="both"/>
        <w:rPr>
          <w:sz w:val="28"/>
          <w:szCs w:val="28"/>
        </w:rPr>
      </w:pPr>
      <w:r>
        <w:rPr>
          <w:sz w:val="28"/>
          <w:szCs w:val="28"/>
        </w:rPr>
        <w:t>В</w:t>
      </w:r>
      <w:r w:rsidR="00D55138" w:rsidRPr="00066692">
        <w:rPr>
          <w:sz w:val="28"/>
          <w:szCs w:val="28"/>
        </w:rPr>
        <w:t xml:space="preserve"> </w:t>
      </w:r>
      <w:r w:rsidR="00770C6C">
        <w:rPr>
          <w:sz w:val="28"/>
          <w:szCs w:val="28"/>
        </w:rPr>
        <w:t xml:space="preserve">качестве </w:t>
      </w:r>
      <w:r w:rsidR="00D55138" w:rsidRPr="00066692">
        <w:rPr>
          <w:sz w:val="28"/>
          <w:szCs w:val="28"/>
        </w:rPr>
        <w:t>НМЦ принима</w:t>
      </w:r>
      <w:r w:rsidR="00770C6C">
        <w:rPr>
          <w:sz w:val="28"/>
          <w:szCs w:val="28"/>
        </w:rPr>
        <w:t>е</w:t>
      </w:r>
      <w:r w:rsidR="00D55138" w:rsidRPr="00066692">
        <w:rPr>
          <w:sz w:val="28"/>
          <w:szCs w:val="28"/>
        </w:rPr>
        <w:t>тся минимальн</w:t>
      </w:r>
      <w:r>
        <w:rPr>
          <w:sz w:val="28"/>
          <w:szCs w:val="28"/>
        </w:rPr>
        <w:t>ая</w:t>
      </w:r>
      <w:r w:rsidR="00D55138" w:rsidRPr="00066692">
        <w:rPr>
          <w:sz w:val="28"/>
          <w:szCs w:val="28"/>
        </w:rPr>
        <w:t xml:space="preserve"> цен</w:t>
      </w:r>
      <w:r>
        <w:rPr>
          <w:sz w:val="28"/>
          <w:szCs w:val="28"/>
        </w:rPr>
        <w:t>а</w:t>
      </w:r>
      <w:r w:rsidR="00770C6C">
        <w:rPr>
          <w:sz w:val="28"/>
          <w:szCs w:val="28"/>
        </w:rPr>
        <w:t xml:space="preserve"> из полученного массива источников.</w:t>
      </w:r>
      <w:r w:rsidR="00D55138" w:rsidRPr="00066692">
        <w:rPr>
          <w:sz w:val="28"/>
          <w:szCs w:val="28"/>
        </w:rPr>
        <w:t>.</w:t>
      </w:r>
    </w:p>
    <w:p w:rsidR="00B81046" w:rsidRDefault="00F20903" w:rsidP="005C5883">
      <w:pPr>
        <w:pStyle w:val="aff4"/>
        <w:numPr>
          <w:ilvl w:val="0"/>
          <w:numId w:val="44"/>
        </w:numPr>
        <w:autoSpaceDE w:val="0"/>
        <w:autoSpaceDN w:val="0"/>
        <w:ind w:left="0" w:firstLine="709"/>
        <w:jc w:val="both"/>
        <w:rPr>
          <w:sz w:val="28"/>
          <w:szCs w:val="28"/>
        </w:rPr>
      </w:pPr>
      <w:r w:rsidRPr="00F20903">
        <w:rPr>
          <w:sz w:val="28"/>
          <w:szCs w:val="28"/>
        </w:rPr>
        <w:t xml:space="preserve">Если в результате перечисленных выше действий (п.п. </w:t>
      </w:r>
      <w:r w:rsidR="00732A5A">
        <w:rPr>
          <w:sz w:val="28"/>
          <w:szCs w:val="28"/>
        </w:rPr>
        <w:t>2</w:t>
      </w:r>
      <w:r w:rsidR="00F63D76">
        <w:rPr>
          <w:sz w:val="28"/>
          <w:szCs w:val="28"/>
        </w:rPr>
        <w:t>.</w:t>
      </w:r>
      <w:r w:rsidR="00F96248">
        <w:rPr>
          <w:sz w:val="28"/>
          <w:szCs w:val="28"/>
        </w:rPr>
        <w:t>2</w:t>
      </w:r>
      <w:r w:rsidR="00F63D76">
        <w:rPr>
          <w:sz w:val="28"/>
          <w:szCs w:val="28"/>
        </w:rPr>
        <w:t>.1-</w:t>
      </w:r>
      <w:r w:rsidR="00732A5A">
        <w:rPr>
          <w:sz w:val="28"/>
          <w:szCs w:val="28"/>
        </w:rPr>
        <w:t>2</w:t>
      </w:r>
      <w:r w:rsidR="00F63D76">
        <w:rPr>
          <w:sz w:val="28"/>
          <w:szCs w:val="28"/>
        </w:rPr>
        <w:t>.</w:t>
      </w:r>
      <w:r w:rsidR="00F96248">
        <w:rPr>
          <w:sz w:val="28"/>
          <w:szCs w:val="28"/>
        </w:rPr>
        <w:t>2</w:t>
      </w:r>
      <w:r w:rsidR="00F63D76">
        <w:rPr>
          <w:sz w:val="28"/>
          <w:szCs w:val="28"/>
        </w:rPr>
        <w:t>.6</w:t>
      </w:r>
      <w:r w:rsidRPr="00F20903">
        <w:rPr>
          <w:sz w:val="28"/>
          <w:szCs w:val="28"/>
        </w:rPr>
        <w:t xml:space="preserve"> настоящего раздела) найдено недостаточное количество ценовых источников, необходимых для расчета НМЦ в соответствии с п. </w:t>
      </w:r>
      <w:r w:rsidR="00732A5A">
        <w:rPr>
          <w:sz w:val="28"/>
          <w:szCs w:val="28"/>
        </w:rPr>
        <w:t>2</w:t>
      </w:r>
      <w:r w:rsidR="00F63D76">
        <w:rPr>
          <w:sz w:val="28"/>
          <w:szCs w:val="28"/>
        </w:rPr>
        <w:t>.</w:t>
      </w:r>
      <w:r w:rsidR="00F96248">
        <w:rPr>
          <w:sz w:val="28"/>
          <w:szCs w:val="28"/>
        </w:rPr>
        <w:t>2</w:t>
      </w:r>
      <w:r w:rsidRPr="00F20903">
        <w:rPr>
          <w:sz w:val="28"/>
          <w:szCs w:val="28"/>
        </w:rPr>
        <w:t xml:space="preserve"> настоящего раздела, в качестве НМЦ принимается минимальное значение из найденных цен.</w:t>
      </w:r>
    </w:p>
    <w:p w:rsidR="00B81046" w:rsidRDefault="00F20903" w:rsidP="005C5883">
      <w:pPr>
        <w:pStyle w:val="aff4"/>
        <w:autoSpaceDE w:val="0"/>
        <w:autoSpaceDN w:val="0"/>
        <w:ind w:left="0" w:firstLine="709"/>
        <w:jc w:val="both"/>
        <w:rPr>
          <w:sz w:val="28"/>
          <w:szCs w:val="28"/>
        </w:rPr>
      </w:pPr>
      <w:r w:rsidRPr="00F20903">
        <w:rPr>
          <w:sz w:val="28"/>
          <w:szCs w:val="28"/>
        </w:rPr>
        <w:t>Дополнительно в случае, если найден</w:t>
      </w:r>
      <w:r w:rsidR="008767FF">
        <w:rPr>
          <w:sz w:val="28"/>
          <w:szCs w:val="28"/>
        </w:rPr>
        <w:t>о менее трех</w:t>
      </w:r>
      <w:r w:rsidRPr="00F20903">
        <w:rPr>
          <w:sz w:val="28"/>
          <w:szCs w:val="28"/>
        </w:rPr>
        <w:t>ценов</w:t>
      </w:r>
      <w:r w:rsidR="008767FF">
        <w:rPr>
          <w:sz w:val="28"/>
          <w:szCs w:val="28"/>
        </w:rPr>
        <w:t>ых</w:t>
      </w:r>
      <w:r w:rsidRPr="00F20903">
        <w:rPr>
          <w:sz w:val="28"/>
          <w:szCs w:val="28"/>
        </w:rPr>
        <w:t xml:space="preserve"> источник</w:t>
      </w:r>
      <w:r w:rsidR="008767FF">
        <w:rPr>
          <w:sz w:val="28"/>
          <w:szCs w:val="28"/>
        </w:rPr>
        <w:t>ов информации</w:t>
      </w:r>
      <w:r w:rsidRPr="00F20903">
        <w:rPr>
          <w:sz w:val="28"/>
          <w:szCs w:val="28"/>
        </w:rPr>
        <w:t xml:space="preserve"> (для конкурентных процедур</w:t>
      </w:r>
      <w:r w:rsidR="008767FF">
        <w:rPr>
          <w:sz w:val="28"/>
          <w:szCs w:val="28"/>
        </w:rPr>
        <w:t>,</w:t>
      </w:r>
      <w:r w:rsidR="008767FF" w:rsidRPr="008767FF">
        <w:rPr>
          <w:sz w:val="28"/>
          <w:szCs w:val="28"/>
        </w:rPr>
        <w:t xml:space="preserve"> а также закупок, осуществляемых в упрощенной форме</w:t>
      </w:r>
      <w:r w:rsidRPr="00F20903">
        <w:rPr>
          <w:sz w:val="28"/>
          <w:szCs w:val="28"/>
        </w:rPr>
        <w:t xml:space="preserve">) / </w:t>
      </w:r>
      <w:r w:rsidR="008767FF">
        <w:rPr>
          <w:sz w:val="28"/>
          <w:szCs w:val="28"/>
        </w:rPr>
        <w:t>менее пяти</w:t>
      </w:r>
      <w:r w:rsidRPr="00F20903">
        <w:rPr>
          <w:sz w:val="28"/>
          <w:szCs w:val="28"/>
        </w:rPr>
        <w:t>(для закупок, осуществляемых способом у единственного поставщика), расчет НМЦ:</w:t>
      </w:r>
    </w:p>
    <w:p w:rsidR="00B81046" w:rsidRPr="005C5883" w:rsidRDefault="000E055A" w:rsidP="005C5883">
      <w:pPr>
        <w:autoSpaceDE w:val="0"/>
        <w:autoSpaceDN w:val="0"/>
        <w:ind w:firstLine="709"/>
        <w:jc w:val="both"/>
        <w:rPr>
          <w:sz w:val="28"/>
          <w:szCs w:val="28"/>
        </w:rPr>
      </w:pPr>
      <w:r w:rsidRPr="005C5883">
        <w:rPr>
          <w:sz w:val="28"/>
          <w:szCs w:val="28"/>
        </w:rPr>
        <w:t>утвержд</w:t>
      </w:r>
      <w:r w:rsidR="00B51341">
        <w:rPr>
          <w:sz w:val="28"/>
          <w:szCs w:val="28"/>
        </w:rPr>
        <w:t>ается</w:t>
      </w:r>
      <w:r w:rsidRPr="005C5883">
        <w:rPr>
          <w:sz w:val="28"/>
          <w:szCs w:val="28"/>
        </w:rPr>
        <w:t xml:space="preserve"> распорядительным документом</w:t>
      </w:r>
      <w:r w:rsidR="00D648D7">
        <w:rPr>
          <w:sz w:val="28"/>
          <w:szCs w:val="28"/>
        </w:rPr>
        <w:t>,</w:t>
      </w:r>
      <w:r w:rsidR="00D648D7" w:rsidRPr="00D648D7">
        <w:rPr>
          <w:sz w:val="28"/>
          <w:szCs w:val="28"/>
        </w:rPr>
        <w:t xml:space="preserve"> подписанным единолично руководителем организации Заказчика либо исполняющим обязанности в случае </w:t>
      </w:r>
      <w:r w:rsidR="00D648D7" w:rsidRPr="00D648D7">
        <w:rPr>
          <w:sz w:val="28"/>
          <w:szCs w:val="28"/>
        </w:rPr>
        <w:lastRenderedPageBreak/>
        <w:t>его отсутствия</w:t>
      </w:r>
      <w:r w:rsidRPr="005C5883">
        <w:rPr>
          <w:sz w:val="28"/>
          <w:szCs w:val="28"/>
        </w:rPr>
        <w:t xml:space="preserve"> (для Госкорпорации – </w:t>
      </w:r>
      <w:r w:rsidR="00541F14" w:rsidRPr="00541F14">
        <w:rPr>
          <w:bCs/>
          <w:sz w:val="28"/>
          <w:szCs w:val="28"/>
        </w:rPr>
        <w:t>утверждается решением первого заместителя, заместителя генерального директора либо директорами по направлениям и(или) руководителями структурных подразделений, находящихся в прямом подчинении генерального директора</w:t>
      </w:r>
      <w:r w:rsidRPr="005C5883">
        <w:rPr>
          <w:sz w:val="28"/>
          <w:szCs w:val="28"/>
        </w:rPr>
        <w:t>);</w:t>
      </w:r>
    </w:p>
    <w:p w:rsidR="00B81046" w:rsidRPr="005C5883" w:rsidRDefault="000E055A" w:rsidP="005C5883">
      <w:pPr>
        <w:ind w:firstLine="709"/>
        <w:jc w:val="both"/>
        <w:rPr>
          <w:sz w:val="28"/>
          <w:szCs w:val="28"/>
        </w:rPr>
      </w:pPr>
      <w:r w:rsidRPr="005C5883">
        <w:rPr>
          <w:sz w:val="28"/>
          <w:szCs w:val="28"/>
        </w:rPr>
        <w:t>публик</w:t>
      </w:r>
      <w:r w:rsidR="00B51341">
        <w:rPr>
          <w:sz w:val="28"/>
          <w:szCs w:val="28"/>
        </w:rPr>
        <w:t>уется</w:t>
      </w:r>
      <w:r w:rsidRPr="005C5883">
        <w:rPr>
          <w:sz w:val="28"/>
          <w:szCs w:val="28"/>
        </w:rPr>
        <w:t xml:space="preserve"> на официальных сайтах по </w:t>
      </w:r>
      <w:r w:rsidR="00AB0DF7">
        <w:rPr>
          <w:sz w:val="28"/>
          <w:szCs w:val="28"/>
        </w:rPr>
        <w:t xml:space="preserve">соответствующей </w:t>
      </w:r>
      <w:r w:rsidRPr="005C5883">
        <w:rPr>
          <w:sz w:val="28"/>
          <w:szCs w:val="28"/>
        </w:rPr>
        <w:t xml:space="preserve">форме </w:t>
      </w:r>
      <w:r w:rsidR="00AB0DF7">
        <w:rPr>
          <w:sz w:val="28"/>
          <w:szCs w:val="28"/>
        </w:rPr>
        <w:t>приложения № 3 к Методике</w:t>
      </w:r>
      <w:r w:rsidR="008F616B" w:rsidRPr="008F616B">
        <w:rPr>
          <w:sz w:val="28"/>
          <w:szCs w:val="28"/>
        </w:rPr>
        <w:t xml:space="preserve"> (размещение сведений на официальном сайте осуществляется с соблюдением требований нормативных правовых актов Российской Федерации и локальных нормативных актов Корпорации по защите сведений, составляющих государственную тайну, и иной информации ограниченного доступа</w:t>
      </w:r>
      <w:r w:rsidR="00D648D7">
        <w:rPr>
          <w:sz w:val="28"/>
          <w:szCs w:val="28"/>
        </w:rPr>
        <w:t>, а также требований п. 12.4.3 ЕОСЗ для закупок у единственного поставщика</w:t>
      </w:r>
      <w:r w:rsidR="008F616B" w:rsidRPr="008F616B">
        <w:rPr>
          <w:sz w:val="28"/>
          <w:szCs w:val="28"/>
        </w:rPr>
        <w:t>);</w:t>
      </w:r>
    </w:p>
    <w:p w:rsidR="00B81046" w:rsidRDefault="000E055A" w:rsidP="005C5883">
      <w:pPr>
        <w:ind w:firstLine="709"/>
        <w:rPr>
          <w:sz w:val="28"/>
          <w:szCs w:val="28"/>
        </w:rPr>
      </w:pPr>
      <w:r w:rsidRPr="005C5883">
        <w:rPr>
          <w:sz w:val="28"/>
          <w:szCs w:val="28"/>
        </w:rPr>
        <w:t>официально направл</w:t>
      </w:r>
      <w:r w:rsidR="00AB0DF7">
        <w:rPr>
          <w:sz w:val="28"/>
          <w:szCs w:val="28"/>
        </w:rPr>
        <w:t>яется</w:t>
      </w:r>
      <w:r w:rsidRPr="005C5883">
        <w:rPr>
          <w:sz w:val="28"/>
          <w:szCs w:val="28"/>
        </w:rPr>
        <w:t xml:space="preserve"> в </w:t>
      </w:r>
      <w:r w:rsidR="00F96248">
        <w:rPr>
          <w:sz w:val="28"/>
          <w:szCs w:val="28"/>
        </w:rPr>
        <w:t xml:space="preserve">СОВК и ПЗА заказчика (для НМЦ </w:t>
      </w:r>
      <w:r w:rsidR="007978A6">
        <w:rPr>
          <w:sz w:val="28"/>
          <w:szCs w:val="28"/>
        </w:rPr>
        <w:t xml:space="preserve">размером </w:t>
      </w:r>
      <w:r w:rsidR="00F96248">
        <w:rPr>
          <w:sz w:val="28"/>
          <w:szCs w:val="28"/>
        </w:rPr>
        <w:t xml:space="preserve">100 млн. руб. с НДС </w:t>
      </w:r>
      <w:r w:rsidR="007978A6">
        <w:rPr>
          <w:sz w:val="28"/>
          <w:szCs w:val="28"/>
        </w:rPr>
        <w:t xml:space="preserve">и более </w:t>
      </w:r>
      <w:r w:rsidR="00F96248">
        <w:rPr>
          <w:sz w:val="28"/>
          <w:szCs w:val="28"/>
        </w:rPr>
        <w:t xml:space="preserve">- </w:t>
      </w:r>
      <w:r w:rsidRPr="005C5883">
        <w:rPr>
          <w:sz w:val="28"/>
          <w:szCs w:val="28"/>
        </w:rPr>
        <w:t>ДКРД и ДЗА Госкорпорации «Росатом»</w:t>
      </w:r>
      <w:r w:rsidR="00F96248">
        <w:rPr>
          <w:sz w:val="28"/>
          <w:szCs w:val="28"/>
        </w:rPr>
        <w:t>)</w:t>
      </w:r>
      <w:r w:rsidRPr="005C5883">
        <w:rPr>
          <w:sz w:val="28"/>
          <w:szCs w:val="28"/>
        </w:rPr>
        <w:t>.</w:t>
      </w:r>
    </w:p>
    <w:p w:rsidR="00E146C6" w:rsidRPr="00E146C6" w:rsidRDefault="00D55138" w:rsidP="00B84E03">
      <w:pPr>
        <w:pStyle w:val="af5"/>
        <w:widowControl w:val="0"/>
        <w:numPr>
          <w:ilvl w:val="1"/>
          <w:numId w:val="22"/>
        </w:numPr>
        <w:tabs>
          <w:tab w:val="clear" w:pos="1713"/>
          <w:tab w:val="num" w:pos="0"/>
          <w:tab w:val="left" w:pos="1418"/>
        </w:tabs>
        <w:autoSpaceDE w:val="0"/>
        <w:autoSpaceDN w:val="0"/>
        <w:adjustRightInd w:val="0"/>
        <w:spacing w:after="0"/>
        <w:ind w:left="0" w:firstLine="709"/>
        <w:jc w:val="both"/>
        <w:rPr>
          <w:sz w:val="28"/>
          <w:szCs w:val="28"/>
        </w:rPr>
      </w:pPr>
      <w:r w:rsidRPr="00066692">
        <w:rPr>
          <w:sz w:val="28"/>
          <w:szCs w:val="28"/>
        </w:rPr>
        <w:t xml:space="preserve">Расчет НМЦ </w:t>
      </w:r>
      <w:r w:rsidR="00770C6C">
        <w:rPr>
          <w:sz w:val="28"/>
          <w:szCs w:val="28"/>
        </w:rPr>
        <w:t xml:space="preserve">производится </w:t>
      </w:r>
      <w:r w:rsidR="00F96248">
        <w:rPr>
          <w:sz w:val="28"/>
          <w:szCs w:val="28"/>
        </w:rPr>
        <w:t>на основании</w:t>
      </w:r>
      <w:r w:rsidRPr="00066692">
        <w:rPr>
          <w:sz w:val="28"/>
          <w:szCs w:val="28"/>
        </w:rPr>
        <w:t xml:space="preserve"> выбранны</w:t>
      </w:r>
      <w:r w:rsidR="00F96248">
        <w:rPr>
          <w:sz w:val="28"/>
          <w:szCs w:val="28"/>
        </w:rPr>
        <w:t>х</w:t>
      </w:r>
      <w:r w:rsidRPr="00066692">
        <w:rPr>
          <w:sz w:val="28"/>
          <w:szCs w:val="28"/>
        </w:rPr>
        <w:t xml:space="preserve"> </w:t>
      </w:r>
      <w:r w:rsidR="003D2590" w:rsidRPr="00066692">
        <w:rPr>
          <w:sz w:val="28"/>
          <w:szCs w:val="28"/>
        </w:rPr>
        <w:t>в соответствии с п</w:t>
      </w:r>
      <w:r w:rsidR="00770C6C">
        <w:rPr>
          <w:sz w:val="28"/>
          <w:szCs w:val="28"/>
        </w:rPr>
        <w:t>.</w:t>
      </w:r>
      <w:r w:rsidR="003D2590" w:rsidRPr="00066692">
        <w:rPr>
          <w:sz w:val="28"/>
          <w:szCs w:val="28"/>
        </w:rPr>
        <w:t xml:space="preserve">п. </w:t>
      </w:r>
      <w:r w:rsidR="00B10EF6">
        <w:rPr>
          <w:sz w:val="28"/>
          <w:szCs w:val="28"/>
        </w:rPr>
        <w:t>2</w:t>
      </w:r>
      <w:r w:rsidR="003D2590" w:rsidRPr="00066692">
        <w:rPr>
          <w:sz w:val="28"/>
          <w:szCs w:val="28"/>
        </w:rPr>
        <w:t>.2.2</w:t>
      </w:r>
      <w:r w:rsidR="00F63D76">
        <w:rPr>
          <w:sz w:val="28"/>
          <w:szCs w:val="28"/>
        </w:rPr>
        <w:t xml:space="preserve"> – </w:t>
      </w:r>
      <w:r w:rsidR="00732A5A">
        <w:rPr>
          <w:sz w:val="28"/>
          <w:szCs w:val="28"/>
        </w:rPr>
        <w:t>2</w:t>
      </w:r>
      <w:r w:rsidR="00F63D76">
        <w:rPr>
          <w:sz w:val="28"/>
          <w:szCs w:val="28"/>
        </w:rPr>
        <w:t>.</w:t>
      </w:r>
      <w:r w:rsidR="00732A5A">
        <w:rPr>
          <w:sz w:val="28"/>
          <w:szCs w:val="28"/>
        </w:rPr>
        <w:t>2</w:t>
      </w:r>
      <w:r w:rsidR="00F63D76">
        <w:rPr>
          <w:sz w:val="28"/>
          <w:szCs w:val="28"/>
        </w:rPr>
        <w:t>.4</w:t>
      </w:r>
      <w:r w:rsidR="003D2590" w:rsidRPr="00066692">
        <w:rPr>
          <w:sz w:val="28"/>
          <w:szCs w:val="28"/>
        </w:rPr>
        <w:t xml:space="preserve"> источниками</w:t>
      </w:r>
      <w:r w:rsidR="00F63D76">
        <w:rPr>
          <w:sz w:val="28"/>
          <w:szCs w:val="28"/>
        </w:rPr>
        <w:t xml:space="preserve"> </w:t>
      </w:r>
      <w:r w:rsidR="00770C6C">
        <w:rPr>
          <w:sz w:val="28"/>
          <w:szCs w:val="28"/>
        </w:rPr>
        <w:t>и требованиями в п</w:t>
      </w:r>
      <w:r w:rsidR="00F63D76">
        <w:rPr>
          <w:sz w:val="28"/>
          <w:szCs w:val="28"/>
        </w:rPr>
        <w:t>.п</w:t>
      </w:r>
      <w:r w:rsidR="00770C6C">
        <w:rPr>
          <w:sz w:val="28"/>
          <w:szCs w:val="28"/>
        </w:rPr>
        <w:t xml:space="preserve">. </w:t>
      </w:r>
      <w:r w:rsidR="00732A5A">
        <w:rPr>
          <w:sz w:val="28"/>
          <w:szCs w:val="28"/>
        </w:rPr>
        <w:t>2</w:t>
      </w:r>
      <w:r w:rsidR="00770C6C">
        <w:rPr>
          <w:sz w:val="28"/>
          <w:szCs w:val="28"/>
        </w:rPr>
        <w:t>.</w:t>
      </w:r>
      <w:r w:rsidR="00F96248">
        <w:rPr>
          <w:sz w:val="28"/>
          <w:szCs w:val="28"/>
        </w:rPr>
        <w:t>2</w:t>
      </w:r>
      <w:r w:rsidR="00F63D76">
        <w:rPr>
          <w:sz w:val="28"/>
          <w:szCs w:val="28"/>
        </w:rPr>
        <w:t xml:space="preserve">.5 - </w:t>
      </w:r>
      <w:r w:rsidR="00732A5A">
        <w:rPr>
          <w:sz w:val="28"/>
          <w:szCs w:val="28"/>
        </w:rPr>
        <w:t>2</w:t>
      </w:r>
      <w:r w:rsidR="00F63D76">
        <w:rPr>
          <w:sz w:val="28"/>
          <w:szCs w:val="28"/>
        </w:rPr>
        <w:t>.</w:t>
      </w:r>
      <w:r w:rsidR="00F96248">
        <w:rPr>
          <w:sz w:val="28"/>
          <w:szCs w:val="28"/>
        </w:rPr>
        <w:t>2</w:t>
      </w:r>
      <w:r w:rsidR="00F63D76">
        <w:rPr>
          <w:sz w:val="28"/>
          <w:szCs w:val="28"/>
        </w:rPr>
        <w:t>.7</w:t>
      </w:r>
      <w:r w:rsidR="00770C6C">
        <w:rPr>
          <w:sz w:val="28"/>
          <w:szCs w:val="28"/>
        </w:rPr>
        <w:t xml:space="preserve"> настоящего раздела</w:t>
      </w:r>
      <w:r w:rsidRPr="00066692">
        <w:rPr>
          <w:sz w:val="28"/>
          <w:szCs w:val="28"/>
        </w:rPr>
        <w:t>.</w:t>
      </w:r>
    </w:p>
    <w:p w:rsidR="00B81046" w:rsidRDefault="00E146C6" w:rsidP="005C5883">
      <w:pPr>
        <w:pStyle w:val="af5"/>
        <w:widowControl w:val="0"/>
        <w:numPr>
          <w:ilvl w:val="1"/>
          <w:numId w:val="22"/>
        </w:numPr>
        <w:tabs>
          <w:tab w:val="clear" w:pos="1713"/>
          <w:tab w:val="num" w:pos="0"/>
          <w:tab w:val="left" w:pos="1418"/>
        </w:tabs>
        <w:autoSpaceDE w:val="0"/>
        <w:autoSpaceDN w:val="0"/>
        <w:adjustRightInd w:val="0"/>
        <w:spacing w:after="0"/>
        <w:ind w:left="0" w:firstLine="709"/>
        <w:jc w:val="both"/>
        <w:rPr>
          <w:sz w:val="28"/>
          <w:szCs w:val="28"/>
        </w:rPr>
      </w:pPr>
      <w:r w:rsidRPr="00066692">
        <w:rPr>
          <w:sz w:val="28"/>
          <w:szCs w:val="28"/>
        </w:rPr>
        <w:t>Алгоритм расчета НМЦ определяется следующим образом в порядке убывания предпочтительности:</w:t>
      </w:r>
    </w:p>
    <w:p w:rsidR="00E146C6" w:rsidRPr="00066692" w:rsidRDefault="00E146C6" w:rsidP="00E146C6">
      <w:pPr>
        <w:tabs>
          <w:tab w:val="num" w:pos="0"/>
          <w:tab w:val="left" w:pos="1701"/>
        </w:tabs>
        <w:ind w:firstLine="709"/>
        <w:jc w:val="both"/>
        <w:rPr>
          <w:sz w:val="28"/>
          <w:szCs w:val="28"/>
        </w:rPr>
      </w:pPr>
      <w:r w:rsidRPr="00066692">
        <w:rPr>
          <w:sz w:val="28"/>
          <w:szCs w:val="28"/>
        </w:rPr>
        <w:t>Для конкурентных процедур:</w:t>
      </w:r>
    </w:p>
    <w:p w:rsidR="00E146C6" w:rsidRPr="00066692" w:rsidRDefault="00E146C6" w:rsidP="00E146C6">
      <w:pPr>
        <w:pStyle w:val="aff4"/>
        <w:numPr>
          <w:ilvl w:val="0"/>
          <w:numId w:val="42"/>
        </w:numPr>
        <w:tabs>
          <w:tab w:val="left" w:pos="0"/>
          <w:tab w:val="left" w:pos="709"/>
          <w:tab w:val="left" w:pos="1134"/>
        </w:tabs>
        <w:ind w:left="0" w:firstLine="705"/>
        <w:jc w:val="both"/>
        <w:rPr>
          <w:sz w:val="28"/>
          <w:szCs w:val="28"/>
        </w:rPr>
      </w:pPr>
      <w:r w:rsidRPr="00066692">
        <w:rPr>
          <w:sz w:val="28"/>
          <w:szCs w:val="28"/>
        </w:rPr>
        <w:t>на основе договоров-аналогов с корректировкой: принимается минимальное значение из цен договоров-аналогов (не менее трех) (таблица № 3.2 приложения № 3 Методики);</w:t>
      </w:r>
    </w:p>
    <w:p w:rsidR="00E146C6" w:rsidRPr="00066692" w:rsidRDefault="00E146C6" w:rsidP="00E146C6">
      <w:pPr>
        <w:pStyle w:val="aff4"/>
        <w:numPr>
          <w:ilvl w:val="0"/>
          <w:numId w:val="42"/>
        </w:numPr>
        <w:tabs>
          <w:tab w:val="left" w:pos="0"/>
          <w:tab w:val="left" w:pos="709"/>
          <w:tab w:val="left" w:pos="1134"/>
        </w:tabs>
        <w:ind w:left="0" w:firstLine="705"/>
        <w:jc w:val="both"/>
        <w:rPr>
          <w:sz w:val="28"/>
          <w:szCs w:val="28"/>
        </w:rPr>
      </w:pPr>
      <w:r w:rsidRPr="00066692">
        <w:rPr>
          <w:sz w:val="28"/>
          <w:szCs w:val="28"/>
        </w:rPr>
        <w:t>в случае отсутствия требуемого количества договоров-аналогов (п.1) - на основе аналогов видов работ (таблица № 3.3 приложения № 3 Методики), предусмотренных техническим заданием: как сумма скорректированной цены отдельных видов работ - аналогов и с учетом сложности видов работ договора:</w:t>
      </w:r>
    </w:p>
    <w:p w:rsidR="00E146C6" w:rsidRPr="00066692" w:rsidRDefault="00E146C6" w:rsidP="00E146C6">
      <w:pPr>
        <w:pStyle w:val="ConsPlusNonformat"/>
        <w:tabs>
          <w:tab w:val="num" w:pos="0"/>
        </w:tabs>
        <w:ind w:firstLine="709"/>
        <w:jc w:val="center"/>
        <w:rPr>
          <w:rFonts w:ascii="Times New Roman" w:hAnsi="Times New Roman" w:cs="Times New Roman"/>
          <w:sz w:val="28"/>
          <w:szCs w:val="28"/>
        </w:rPr>
      </w:pPr>
    </w:p>
    <w:p w:rsidR="00E146C6" w:rsidRPr="00066692" w:rsidRDefault="00E146C6" w:rsidP="00E146C6">
      <w:pPr>
        <w:pStyle w:val="ConsPlusNonformat"/>
        <w:tabs>
          <w:tab w:val="num" w:pos="0"/>
        </w:tabs>
        <w:ind w:firstLine="709"/>
        <w:jc w:val="center"/>
        <w:rPr>
          <w:rFonts w:ascii="Times New Roman" w:hAnsi="Times New Roman" w:cs="Times New Roman"/>
          <w:i/>
          <w:sz w:val="28"/>
          <w:szCs w:val="28"/>
        </w:rPr>
      </w:pPr>
      <w:r w:rsidRPr="00066692">
        <w:rPr>
          <w:rFonts w:ascii="Times New Roman" w:hAnsi="Times New Roman" w:cs="Times New Roman"/>
          <w:i/>
          <w:sz w:val="28"/>
          <w:szCs w:val="28"/>
        </w:rPr>
        <w:t>Ц</w:t>
      </w:r>
      <w:r w:rsidRPr="00066692">
        <w:rPr>
          <w:rFonts w:ascii="Times New Roman" w:hAnsi="Times New Roman" w:cs="Times New Roman"/>
          <w:i/>
          <w:sz w:val="28"/>
          <w:szCs w:val="28"/>
          <w:lang w:val="it-IT"/>
        </w:rPr>
        <w:t xml:space="preserve"> = ∑(</w:t>
      </w:r>
      <w:r w:rsidRPr="00066692">
        <w:rPr>
          <w:rFonts w:ascii="Times New Roman" w:hAnsi="Times New Roman" w:cs="Times New Roman"/>
          <w:i/>
          <w:sz w:val="28"/>
          <w:szCs w:val="28"/>
        </w:rPr>
        <w:t>Ц</w:t>
      </w:r>
      <w:r w:rsidRPr="00066692">
        <w:rPr>
          <w:rFonts w:ascii="Times New Roman" w:hAnsi="Times New Roman" w:cs="Times New Roman"/>
          <w:i/>
          <w:sz w:val="28"/>
          <w:szCs w:val="28"/>
          <w:vertAlign w:val="subscript"/>
          <w:lang w:val="en-US"/>
        </w:rPr>
        <w:t>min</w:t>
      </w:r>
      <w:r w:rsidRPr="00066692">
        <w:rPr>
          <w:rFonts w:ascii="Times New Roman" w:hAnsi="Times New Roman" w:cs="Times New Roman"/>
          <w:i/>
          <w:sz w:val="28"/>
          <w:szCs w:val="28"/>
          <w:vertAlign w:val="subscript"/>
          <w:lang w:val="it-IT"/>
        </w:rPr>
        <w:t xml:space="preserve"> i</w:t>
      </w:r>
      <w:r w:rsidRPr="00066692">
        <w:rPr>
          <w:rFonts w:ascii="Times New Roman" w:hAnsi="Times New Roman" w:cs="Times New Roman"/>
          <w:i/>
          <w:sz w:val="28"/>
          <w:szCs w:val="28"/>
          <w:lang w:val="it-IT"/>
        </w:rPr>
        <w:t xml:space="preserve"> * C</w:t>
      </w:r>
      <w:r w:rsidRPr="00066692">
        <w:rPr>
          <w:rFonts w:ascii="Times New Roman" w:hAnsi="Times New Roman" w:cs="Times New Roman"/>
          <w:i/>
          <w:sz w:val="28"/>
          <w:szCs w:val="28"/>
          <w:vertAlign w:val="subscript"/>
          <w:lang w:val="it-IT"/>
        </w:rPr>
        <w:t xml:space="preserve">i </w:t>
      </w:r>
      <w:r w:rsidRPr="00066692">
        <w:rPr>
          <w:rFonts w:ascii="Times New Roman" w:hAnsi="Times New Roman" w:cs="Times New Roman"/>
          <w:i/>
          <w:sz w:val="28"/>
          <w:szCs w:val="28"/>
          <w:lang w:val="it-IT"/>
        </w:rPr>
        <w:t>)</w:t>
      </w:r>
    </w:p>
    <w:p w:rsidR="00E146C6" w:rsidRPr="00066692" w:rsidRDefault="00E146C6" w:rsidP="00E146C6">
      <w:pPr>
        <w:tabs>
          <w:tab w:val="num" w:pos="0"/>
        </w:tabs>
        <w:ind w:firstLine="709"/>
      </w:pPr>
    </w:p>
    <w:tbl>
      <w:tblPr>
        <w:tblW w:w="9360" w:type="dxa"/>
        <w:tblInd w:w="108" w:type="dxa"/>
        <w:tblLayout w:type="fixed"/>
        <w:tblLook w:val="0000"/>
      </w:tblPr>
      <w:tblGrid>
        <w:gridCol w:w="1080"/>
        <w:gridCol w:w="1260"/>
        <w:gridCol w:w="360"/>
        <w:gridCol w:w="6660"/>
      </w:tblGrid>
      <w:tr w:rsidR="00E146C6" w:rsidRPr="00066692" w:rsidTr="00A74403">
        <w:trPr>
          <w:trHeight w:val="552"/>
        </w:trPr>
        <w:tc>
          <w:tcPr>
            <w:tcW w:w="1080" w:type="dxa"/>
          </w:tcPr>
          <w:p w:rsidR="00E146C6" w:rsidRPr="00066692" w:rsidRDefault="00E146C6" w:rsidP="00A74403">
            <w:pPr>
              <w:tabs>
                <w:tab w:val="num" w:pos="0"/>
              </w:tabs>
              <w:spacing w:before="60" w:after="60"/>
              <w:ind w:left="72" w:right="-108" w:hanging="38"/>
              <w:rPr>
                <w:i/>
                <w:sz w:val="28"/>
                <w:szCs w:val="28"/>
              </w:rPr>
            </w:pPr>
            <w:r w:rsidRPr="00066692">
              <w:rPr>
                <w:sz w:val="28"/>
                <w:szCs w:val="28"/>
              </w:rPr>
              <w:t>Где</w:t>
            </w:r>
            <w:r w:rsidRPr="00066692">
              <w:rPr>
                <w:i/>
                <w:sz w:val="28"/>
                <w:szCs w:val="28"/>
              </w:rPr>
              <w:t>:</w:t>
            </w:r>
          </w:p>
        </w:tc>
        <w:tc>
          <w:tcPr>
            <w:tcW w:w="1260" w:type="dxa"/>
            <w:vAlign w:val="center"/>
          </w:tcPr>
          <w:p w:rsidR="00E146C6" w:rsidRPr="00066692" w:rsidRDefault="00E146C6" w:rsidP="00A74403">
            <w:pPr>
              <w:tabs>
                <w:tab w:val="num" w:pos="0"/>
                <w:tab w:val="left" w:pos="1152"/>
              </w:tabs>
              <w:spacing w:before="60" w:after="60"/>
              <w:ind w:right="-108"/>
              <w:rPr>
                <w:i/>
                <w:sz w:val="28"/>
                <w:szCs w:val="28"/>
              </w:rPr>
            </w:pPr>
            <w:r w:rsidRPr="00066692">
              <w:rPr>
                <w:i/>
                <w:sz w:val="28"/>
                <w:szCs w:val="28"/>
              </w:rPr>
              <w:t>Ц</w:t>
            </w:r>
          </w:p>
        </w:tc>
        <w:tc>
          <w:tcPr>
            <w:tcW w:w="360" w:type="dxa"/>
            <w:vAlign w:val="center"/>
          </w:tcPr>
          <w:p w:rsidR="00E146C6" w:rsidRPr="00066692" w:rsidRDefault="00E146C6" w:rsidP="00A74403">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E146C6" w:rsidRPr="00066692" w:rsidRDefault="00E146C6" w:rsidP="00A74403">
            <w:pPr>
              <w:tabs>
                <w:tab w:val="num" w:pos="0"/>
              </w:tabs>
              <w:ind w:firstLine="709"/>
              <w:rPr>
                <w:sz w:val="28"/>
                <w:szCs w:val="28"/>
              </w:rPr>
            </w:pPr>
            <w:r w:rsidRPr="00066692">
              <w:rPr>
                <w:sz w:val="28"/>
                <w:szCs w:val="28"/>
              </w:rPr>
              <w:t>определяемая цена;</w:t>
            </w:r>
          </w:p>
        </w:tc>
      </w:tr>
      <w:tr w:rsidR="00E146C6" w:rsidRPr="00066692" w:rsidTr="00A74403">
        <w:tc>
          <w:tcPr>
            <w:tcW w:w="1080" w:type="dxa"/>
            <w:vAlign w:val="center"/>
          </w:tcPr>
          <w:p w:rsidR="00E146C6" w:rsidRPr="00066692" w:rsidRDefault="00E146C6" w:rsidP="00A74403">
            <w:pPr>
              <w:tabs>
                <w:tab w:val="num" w:pos="0"/>
              </w:tabs>
              <w:spacing w:before="60" w:after="60"/>
              <w:ind w:firstLine="709"/>
              <w:rPr>
                <w:i/>
                <w:sz w:val="28"/>
                <w:szCs w:val="28"/>
              </w:rPr>
            </w:pPr>
          </w:p>
        </w:tc>
        <w:tc>
          <w:tcPr>
            <w:tcW w:w="1260" w:type="dxa"/>
            <w:vAlign w:val="center"/>
          </w:tcPr>
          <w:p w:rsidR="00E146C6" w:rsidRPr="00066692" w:rsidRDefault="00E146C6" w:rsidP="00A74403">
            <w:pPr>
              <w:tabs>
                <w:tab w:val="num" w:pos="0"/>
              </w:tabs>
              <w:spacing w:before="60" w:after="60"/>
              <w:rPr>
                <w:i/>
                <w:sz w:val="28"/>
                <w:szCs w:val="28"/>
                <w:lang w:eastAsia="ar-SA"/>
              </w:rPr>
            </w:pPr>
            <w:r w:rsidRPr="00066692">
              <w:rPr>
                <w:i/>
                <w:sz w:val="28"/>
                <w:szCs w:val="28"/>
              </w:rPr>
              <w:t>Ц</w:t>
            </w:r>
            <w:r w:rsidRPr="00066692">
              <w:rPr>
                <w:i/>
                <w:sz w:val="28"/>
                <w:szCs w:val="28"/>
                <w:vertAlign w:val="subscript"/>
                <w:lang w:val="en-US"/>
              </w:rPr>
              <w:t>mini</w:t>
            </w:r>
          </w:p>
        </w:tc>
        <w:tc>
          <w:tcPr>
            <w:tcW w:w="360" w:type="dxa"/>
            <w:vAlign w:val="center"/>
          </w:tcPr>
          <w:p w:rsidR="00E146C6" w:rsidRPr="00066692" w:rsidRDefault="00E146C6" w:rsidP="00A74403">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E146C6" w:rsidRPr="00066692" w:rsidRDefault="00E146C6" w:rsidP="00A74403">
            <w:pPr>
              <w:tabs>
                <w:tab w:val="num" w:pos="0"/>
              </w:tabs>
              <w:ind w:firstLine="709"/>
              <w:rPr>
                <w:sz w:val="28"/>
                <w:szCs w:val="28"/>
              </w:rPr>
            </w:pPr>
            <w:r w:rsidRPr="00066692">
              <w:rPr>
                <w:sz w:val="28"/>
                <w:szCs w:val="28"/>
              </w:rPr>
              <w:t>минимальная цена i-ого вида работ;</w:t>
            </w:r>
          </w:p>
        </w:tc>
      </w:tr>
      <w:tr w:rsidR="00E146C6" w:rsidRPr="00066692" w:rsidTr="00A74403">
        <w:tc>
          <w:tcPr>
            <w:tcW w:w="1080" w:type="dxa"/>
            <w:vAlign w:val="center"/>
          </w:tcPr>
          <w:p w:rsidR="00E146C6" w:rsidRPr="00066692" w:rsidRDefault="00E146C6" w:rsidP="00A74403">
            <w:pPr>
              <w:tabs>
                <w:tab w:val="num" w:pos="0"/>
              </w:tabs>
              <w:spacing w:before="60" w:after="60"/>
              <w:ind w:firstLine="709"/>
              <w:rPr>
                <w:i/>
                <w:sz w:val="28"/>
                <w:szCs w:val="28"/>
              </w:rPr>
            </w:pPr>
          </w:p>
        </w:tc>
        <w:tc>
          <w:tcPr>
            <w:tcW w:w="1260" w:type="dxa"/>
            <w:vAlign w:val="center"/>
          </w:tcPr>
          <w:p w:rsidR="00E146C6" w:rsidRPr="00066692" w:rsidRDefault="00E146C6" w:rsidP="00A74403">
            <w:pPr>
              <w:tabs>
                <w:tab w:val="num" w:pos="0"/>
              </w:tabs>
              <w:spacing w:before="60" w:after="60"/>
              <w:rPr>
                <w:i/>
                <w:sz w:val="28"/>
                <w:szCs w:val="28"/>
                <w:lang w:eastAsia="ar-SA"/>
              </w:rPr>
            </w:pPr>
            <w:r w:rsidRPr="00066692">
              <w:rPr>
                <w:i/>
                <w:sz w:val="28"/>
                <w:szCs w:val="28"/>
                <w:lang w:val="en-US"/>
              </w:rPr>
              <w:t>C</w:t>
            </w:r>
            <w:r w:rsidRPr="00066692">
              <w:rPr>
                <w:i/>
                <w:sz w:val="28"/>
                <w:szCs w:val="28"/>
                <w:vertAlign w:val="subscript"/>
                <w:lang w:val="en-US"/>
              </w:rPr>
              <w:t>i</w:t>
            </w:r>
          </w:p>
        </w:tc>
        <w:tc>
          <w:tcPr>
            <w:tcW w:w="360" w:type="dxa"/>
            <w:vAlign w:val="center"/>
          </w:tcPr>
          <w:p w:rsidR="00E146C6" w:rsidRPr="00066692" w:rsidRDefault="00E146C6" w:rsidP="00A74403">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E146C6" w:rsidRPr="00066692" w:rsidRDefault="00E146C6" w:rsidP="00A74403">
            <w:pPr>
              <w:tabs>
                <w:tab w:val="num" w:pos="0"/>
              </w:tabs>
              <w:ind w:firstLine="709"/>
              <w:rPr>
                <w:sz w:val="28"/>
                <w:szCs w:val="28"/>
              </w:rPr>
            </w:pPr>
            <w:r w:rsidRPr="00066692">
              <w:rPr>
                <w:sz w:val="28"/>
                <w:szCs w:val="28"/>
              </w:rPr>
              <w:t>коэффициент сложности вида работ договора;</w:t>
            </w:r>
          </w:p>
        </w:tc>
      </w:tr>
      <w:tr w:rsidR="00E146C6" w:rsidRPr="00066692" w:rsidTr="00A74403">
        <w:tc>
          <w:tcPr>
            <w:tcW w:w="1080" w:type="dxa"/>
            <w:vAlign w:val="center"/>
          </w:tcPr>
          <w:p w:rsidR="00E146C6" w:rsidRPr="00066692" w:rsidRDefault="00E146C6" w:rsidP="00A74403">
            <w:pPr>
              <w:tabs>
                <w:tab w:val="num" w:pos="0"/>
              </w:tabs>
              <w:spacing w:before="60" w:after="60"/>
              <w:ind w:firstLine="709"/>
              <w:rPr>
                <w:i/>
                <w:sz w:val="28"/>
                <w:szCs w:val="28"/>
              </w:rPr>
            </w:pPr>
          </w:p>
        </w:tc>
        <w:tc>
          <w:tcPr>
            <w:tcW w:w="1260" w:type="dxa"/>
            <w:vAlign w:val="center"/>
          </w:tcPr>
          <w:p w:rsidR="00E146C6" w:rsidRPr="00066692" w:rsidRDefault="00E146C6" w:rsidP="00A74403">
            <w:pPr>
              <w:tabs>
                <w:tab w:val="num" w:pos="0"/>
              </w:tabs>
              <w:rPr>
                <w:i/>
                <w:sz w:val="28"/>
                <w:szCs w:val="28"/>
                <w:lang w:val="en-US" w:eastAsia="ar-SA"/>
              </w:rPr>
            </w:pPr>
            <w:r w:rsidRPr="00066692">
              <w:rPr>
                <w:i/>
                <w:sz w:val="28"/>
                <w:szCs w:val="28"/>
                <w:lang w:val="en-US"/>
              </w:rPr>
              <w:t>n</w:t>
            </w:r>
          </w:p>
        </w:tc>
        <w:tc>
          <w:tcPr>
            <w:tcW w:w="360" w:type="dxa"/>
            <w:vAlign w:val="center"/>
          </w:tcPr>
          <w:p w:rsidR="00E146C6" w:rsidRPr="00066692" w:rsidRDefault="00E146C6" w:rsidP="00A74403">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E146C6" w:rsidRPr="00066692" w:rsidRDefault="00E146C6" w:rsidP="00A74403">
            <w:pPr>
              <w:tabs>
                <w:tab w:val="num" w:pos="0"/>
              </w:tabs>
              <w:ind w:firstLine="709"/>
              <w:rPr>
                <w:sz w:val="28"/>
                <w:szCs w:val="28"/>
              </w:rPr>
            </w:pPr>
            <w:r w:rsidRPr="00066692">
              <w:rPr>
                <w:sz w:val="28"/>
                <w:szCs w:val="28"/>
              </w:rPr>
              <w:t>количество видов работ в НИОКР;</w:t>
            </w:r>
          </w:p>
          <w:p w:rsidR="00E146C6" w:rsidRPr="00066692" w:rsidRDefault="00E146C6" w:rsidP="00A74403">
            <w:pPr>
              <w:tabs>
                <w:tab w:val="num" w:pos="0"/>
              </w:tabs>
              <w:ind w:firstLine="709"/>
              <w:rPr>
                <w:sz w:val="28"/>
                <w:szCs w:val="28"/>
              </w:rPr>
            </w:pPr>
          </w:p>
        </w:tc>
      </w:tr>
    </w:tbl>
    <w:p w:rsidR="00E146C6" w:rsidRPr="00066692" w:rsidRDefault="00E146C6" w:rsidP="00E146C6"/>
    <w:p w:rsidR="00E146C6" w:rsidRPr="00066692" w:rsidRDefault="00E146C6" w:rsidP="00E146C6">
      <w:pPr>
        <w:pStyle w:val="aff4"/>
        <w:numPr>
          <w:ilvl w:val="0"/>
          <w:numId w:val="42"/>
        </w:numPr>
        <w:tabs>
          <w:tab w:val="left" w:pos="0"/>
          <w:tab w:val="left" w:pos="709"/>
          <w:tab w:val="left" w:pos="1134"/>
        </w:tabs>
        <w:ind w:left="0" w:firstLine="705"/>
        <w:jc w:val="both"/>
        <w:rPr>
          <w:sz w:val="28"/>
          <w:szCs w:val="28"/>
        </w:rPr>
      </w:pPr>
      <w:r w:rsidRPr="00066692">
        <w:rPr>
          <w:sz w:val="28"/>
          <w:szCs w:val="28"/>
        </w:rPr>
        <w:t>при отсутствии требуемого количества ценовых источников по пп. 1-2 –на основе запроса ТКП: принимается по минимальной цене из предложенных ТКП исполнителей;</w:t>
      </w:r>
    </w:p>
    <w:p w:rsidR="00E146C6" w:rsidRPr="00066692" w:rsidRDefault="00E146C6" w:rsidP="00E146C6">
      <w:pPr>
        <w:pStyle w:val="aff4"/>
        <w:numPr>
          <w:ilvl w:val="0"/>
          <w:numId w:val="42"/>
        </w:numPr>
        <w:tabs>
          <w:tab w:val="left" w:pos="0"/>
          <w:tab w:val="left" w:pos="709"/>
          <w:tab w:val="left" w:pos="1134"/>
        </w:tabs>
        <w:ind w:left="0" w:firstLine="705"/>
        <w:jc w:val="both"/>
        <w:rPr>
          <w:sz w:val="28"/>
          <w:szCs w:val="28"/>
        </w:rPr>
      </w:pPr>
      <w:r w:rsidRPr="00066692">
        <w:rPr>
          <w:sz w:val="28"/>
          <w:szCs w:val="28"/>
        </w:rPr>
        <w:t>при отсутствии достаточного количества источников ценовой информации по каждому из пп. 1 - 3: минимальное значение найденных ценовых источников, но не менее трех (таблица № 3.6 приложения № 3 Методики).</w:t>
      </w:r>
    </w:p>
    <w:p w:rsidR="00E146C6" w:rsidRPr="00066692" w:rsidRDefault="00E146C6" w:rsidP="00E146C6">
      <w:pPr>
        <w:pStyle w:val="ac"/>
        <w:tabs>
          <w:tab w:val="left" w:pos="851"/>
        </w:tabs>
        <w:rPr>
          <w:sz w:val="28"/>
          <w:szCs w:val="28"/>
        </w:rPr>
      </w:pPr>
      <w:r w:rsidRPr="00066692">
        <w:rPr>
          <w:sz w:val="28"/>
          <w:szCs w:val="28"/>
        </w:rPr>
        <w:t>В случае закупок материальных ценностей в составе НИОКР расчет НМЦ таких материальных ценностей производится с учетом положений главы 3 Методики для</w:t>
      </w:r>
      <w:r>
        <w:rPr>
          <w:sz w:val="28"/>
          <w:szCs w:val="28"/>
        </w:rPr>
        <w:t xml:space="preserve"> конкурентных процедур</w:t>
      </w:r>
      <w:r w:rsidRPr="00066692">
        <w:rPr>
          <w:sz w:val="28"/>
          <w:szCs w:val="28"/>
        </w:rPr>
        <w:t>.</w:t>
      </w:r>
    </w:p>
    <w:p w:rsidR="00E146C6" w:rsidRPr="00066692" w:rsidRDefault="00E146C6" w:rsidP="00E146C6">
      <w:pPr>
        <w:pStyle w:val="aff4"/>
        <w:tabs>
          <w:tab w:val="left" w:pos="0"/>
          <w:tab w:val="left" w:pos="1134"/>
        </w:tabs>
        <w:ind w:left="0" w:firstLine="705"/>
        <w:jc w:val="both"/>
        <w:rPr>
          <w:sz w:val="28"/>
          <w:szCs w:val="28"/>
        </w:rPr>
      </w:pPr>
      <w:r w:rsidRPr="00066692">
        <w:rPr>
          <w:sz w:val="28"/>
          <w:szCs w:val="28"/>
        </w:rPr>
        <w:lastRenderedPageBreak/>
        <w:t xml:space="preserve">Для неконкурентных процедур (в том числе упрощенной закупок, проводимых по основаниям ЕОСЗ): </w:t>
      </w:r>
    </w:p>
    <w:p w:rsidR="00E146C6" w:rsidRPr="00066692" w:rsidRDefault="00E146C6" w:rsidP="00E146C6">
      <w:pPr>
        <w:pStyle w:val="aff4"/>
        <w:numPr>
          <w:ilvl w:val="0"/>
          <w:numId w:val="43"/>
        </w:numPr>
        <w:tabs>
          <w:tab w:val="left" w:pos="0"/>
          <w:tab w:val="left" w:pos="709"/>
        </w:tabs>
        <w:ind w:left="0" w:firstLine="705"/>
        <w:jc w:val="both"/>
        <w:rPr>
          <w:sz w:val="28"/>
          <w:szCs w:val="28"/>
        </w:rPr>
      </w:pPr>
      <w:r w:rsidRPr="00066692">
        <w:rPr>
          <w:sz w:val="28"/>
          <w:szCs w:val="28"/>
        </w:rPr>
        <w:t>на основе договоров-аналогов с корректировкой (в случае отсутствия требуемого количества договоров-аналогов - на основе аналогов видов работ по формуле п. 2 данного раздела Методики): принимается минимальное значение из цен договоров-аналогов (для единственного поставщика не менее пяти, а для упрощенн</w:t>
      </w:r>
      <w:r w:rsidR="002650B7">
        <w:rPr>
          <w:sz w:val="28"/>
          <w:szCs w:val="28"/>
        </w:rPr>
        <w:t>ых</w:t>
      </w:r>
      <w:r w:rsidRPr="00066692">
        <w:rPr>
          <w:sz w:val="28"/>
          <w:szCs w:val="28"/>
        </w:rPr>
        <w:t xml:space="preserve"> закупок, проводимых по общим основаниям ЕОСЗ – не менее трех, в т.ч. запрос ТКП является обязательным).</w:t>
      </w:r>
    </w:p>
    <w:p w:rsidR="00E146C6" w:rsidRPr="00066692" w:rsidRDefault="00E146C6" w:rsidP="00E146C6">
      <w:pPr>
        <w:pStyle w:val="ac"/>
        <w:tabs>
          <w:tab w:val="left" w:pos="851"/>
        </w:tabs>
        <w:rPr>
          <w:sz w:val="28"/>
          <w:szCs w:val="28"/>
        </w:rPr>
      </w:pPr>
      <w:r w:rsidRPr="00066692">
        <w:rPr>
          <w:sz w:val="28"/>
          <w:szCs w:val="28"/>
        </w:rPr>
        <w:t>В случае закупок материальных ценностей в составе НИОКР расчет НМЦ таких материальных ценностей производится с учетом положений главы 3 Методики для единственного поставщика (в качестве НМЦ принимается минимальное значение приведенных цен);</w:t>
      </w:r>
    </w:p>
    <w:p w:rsidR="00E146C6" w:rsidRPr="00066692" w:rsidRDefault="00E146C6" w:rsidP="00E146C6">
      <w:pPr>
        <w:pStyle w:val="aff4"/>
        <w:numPr>
          <w:ilvl w:val="0"/>
          <w:numId w:val="43"/>
        </w:numPr>
        <w:tabs>
          <w:tab w:val="left" w:pos="0"/>
          <w:tab w:val="left" w:pos="709"/>
        </w:tabs>
        <w:ind w:left="0" w:firstLine="705"/>
        <w:jc w:val="both"/>
        <w:rPr>
          <w:sz w:val="28"/>
          <w:szCs w:val="28"/>
        </w:rPr>
      </w:pPr>
      <w:r w:rsidRPr="00066692">
        <w:rPr>
          <w:sz w:val="28"/>
          <w:szCs w:val="28"/>
        </w:rPr>
        <w:t>минимальная цена из предложенных ТКП исполнителей.</w:t>
      </w:r>
    </w:p>
    <w:p w:rsidR="00E146C6" w:rsidRPr="00066692" w:rsidRDefault="00E146C6" w:rsidP="00E146C6">
      <w:pPr>
        <w:tabs>
          <w:tab w:val="num" w:pos="0"/>
        </w:tabs>
        <w:suppressAutoHyphens/>
        <w:ind w:firstLine="709"/>
        <w:jc w:val="both"/>
        <w:rPr>
          <w:bCs/>
          <w:sz w:val="28"/>
          <w:szCs w:val="28"/>
        </w:rPr>
      </w:pPr>
      <w:r w:rsidRPr="00066692">
        <w:rPr>
          <w:sz w:val="28"/>
          <w:szCs w:val="28"/>
        </w:rPr>
        <w:t xml:space="preserve">Для обоснования полученной цены договора необходимо провести анализ затратным методом, изложенным в разделе </w:t>
      </w:r>
      <w:r w:rsidR="006C4E3D">
        <w:rPr>
          <w:sz w:val="28"/>
          <w:szCs w:val="28"/>
        </w:rPr>
        <w:t>4</w:t>
      </w:r>
      <w:r w:rsidR="002650B7">
        <w:rPr>
          <w:sz w:val="28"/>
          <w:szCs w:val="28"/>
        </w:rPr>
        <w:t xml:space="preserve"> настоящей главы</w:t>
      </w:r>
      <w:r w:rsidRPr="00066692">
        <w:rPr>
          <w:sz w:val="28"/>
          <w:szCs w:val="28"/>
        </w:rPr>
        <w:t>, и по результатам ценового анализа при необходимости рекомендуется провести преддоговорные переговоры по снижению цены по соответствующим статьям затрат.</w:t>
      </w:r>
    </w:p>
    <w:p w:rsidR="00E146C6" w:rsidRPr="00066692" w:rsidRDefault="00E146C6" w:rsidP="00E146C6">
      <w:pPr>
        <w:tabs>
          <w:tab w:val="num" w:pos="0"/>
        </w:tabs>
        <w:ind w:firstLine="709"/>
        <w:jc w:val="both"/>
        <w:rPr>
          <w:sz w:val="28"/>
          <w:szCs w:val="28"/>
        </w:rPr>
      </w:pPr>
      <w:r w:rsidRPr="00066692">
        <w:rPr>
          <w:sz w:val="28"/>
          <w:szCs w:val="28"/>
        </w:rPr>
        <w:t>Проводится оформление итогов расчета НМЦ договора на выполнение НИОКР (обоснование цены договора) в соответствии с приложением (таблиц</w:t>
      </w:r>
      <w:r w:rsidR="00770C6C">
        <w:rPr>
          <w:sz w:val="28"/>
          <w:szCs w:val="28"/>
        </w:rPr>
        <w:t>ы</w:t>
      </w:r>
      <w:r w:rsidRPr="00066692">
        <w:rPr>
          <w:sz w:val="28"/>
          <w:szCs w:val="28"/>
        </w:rPr>
        <w:t xml:space="preserve"> №</w:t>
      </w:r>
      <w:r w:rsidR="00770C6C">
        <w:rPr>
          <w:sz w:val="28"/>
          <w:szCs w:val="28"/>
        </w:rPr>
        <w:t>№ 3.1-3.6</w:t>
      </w:r>
      <w:r w:rsidRPr="00066692">
        <w:rPr>
          <w:sz w:val="28"/>
          <w:szCs w:val="28"/>
        </w:rPr>
        <w:t xml:space="preserve"> приложения № 3 Методики).</w:t>
      </w:r>
    </w:p>
    <w:p w:rsidR="00D55138" w:rsidRPr="00066692" w:rsidRDefault="00D55138" w:rsidP="00D55138">
      <w:pPr>
        <w:pStyle w:val="af5"/>
        <w:widowControl w:val="0"/>
        <w:tabs>
          <w:tab w:val="left" w:pos="709"/>
          <w:tab w:val="left" w:pos="1985"/>
        </w:tabs>
        <w:autoSpaceDE w:val="0"/>
        <w:autoSpaceDN w:val="0"/>
        <w:adjustRightInd w:val="0"/>
        <w:spacing w:after="0"/>
        <w:jc w:val="center"/>
        <w:rPr>
          <w:b/>
          <w:sz w:val="28"/>
          <w:szCs w:val="28"/>
        </w:rPr>
      </w:pPr>
    </w:p>
    <w:p w:rsidR="00B81046" w:rsidRDefault="00D55138" w:rsidP="005C5883">
      <w:pPr>
        <w:pStyle w:val="af5"/>
        <w:widowControl w:val="0"/>
        <w:tabs>
          <w:tab w:val="left" w:pos="709"/>
          <w:tab w:val="left" w:pos="1985"/>
        </w:tabs>
        <w:autoSpaceDE w:val="0"/>
        <w:autoSpaceDN w:val="0"/>
        <w:adjustRightInd w:val="0"/>
        <w:spacing w:after="0"/>
        <w:jc w:val="center"/>
        <w:outlineLvl w:val="1"/>
        <w:rPr>
          <w:b/>
          <w:sz w:val="28"/>
          <w:szCs w:val="28"/>
        </w:rPr>
      </w:pPr>
      <w:r w:rsidRPr="00066692">
        <w:rPr>
          <w:b/>
          <w:bCs/>
          <w:sz w:val="28"/>
          <w:szCs w:val="20"/>
        </w:rPr>
        <w:t xml:space="preserve">Раздел </w:t>
      </w:r>
      <w:r w:rsidR="002D208B">
        <w:rPr>
          <w:b/>
          <w:bCs/>
          <w:sz w:val="28"/>
          <w:szCs w:val="20"/>
        </w:rPr>
        <w:t>2</w:t>
      </w:r>
      <w:r w:rsidRPr="00066692">
        <w:rPr>
          <w:b/>
          <w:bCs/>
          <w:sz w:val="28"/>
          <w:szCs w:val="20"/>
        </w:rPr>
        <w:t>.</w:t>
      </w:r>
      <w:r w:rsidRPr="00066692">
        <w:rPr>
          <w:b/>
          <w:sz w:val="28"/>
          <w:szCs w:val="28"/>
        </w:rPr>
        <w:t> Расчет НМЦ на основе договоров-аналогов с корректировкой</w:t>
      </w:r>
    </w:p>
    <w:p w:rsidR="00D55138" w:rsidRPr="00066692" w:rsidRDefault="00D55138" w:rsidP="00D55138">
      <w:pPr>
        <w:shd w:val="clear" w:color="auto" w:fill="FFFFFF"/>
        <w:tabs>
          <w:tab w:val="num" w:pos="0"/>
          <w:tab w:val="left" w:pos="1701"/>
        </w:tabs>
        <w:ind w:firstLine="709"/>
        <w:jc w:val="both"/>
        <w:rPr>
          <w:sz w:val="28"/>
          <w:szCs w:val="28"/>
        </w:rPr>
      </w:pPr>
      <w:r w:rsidRPr="00066692">
        <w:rPr>
          <w:sz w:val="28"/>
          <w:szCs w:val="28"/>
        </w:rPr>
        <w:t>Расчет НМЦ производится заказчиком в следующей последовательности:</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определяется перечень параметров, по которым будет осуществляться поиск договоров-аналогов. Параметров сравнения должно быть не менее трех, и они должны позволять  сделать вывод о степени схожести предмета договора с предметом договора-аналога. В качестве параметров сравнения выступают:</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тематика работ, вид работ, объект исследования;</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результат работ;</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характеристики результата работ;</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сроки выполнения работ;</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 xml:space="preserve">объем (трудоемкость) работ </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 xml:space="preserve">или другие параметры с учетом технических требований договора. Для каждого из параметров сравнения указываются его наименование, а также значение или характеристика значения, которые позволяют сделать вывод о степени схожести предмета договора с предметом договора-аналога; </w:t>
      </w:r>
    </w:p>
    <w:p w:rsidR="00D55138" w:rsidRPr="00066692" w:rsidRDefault="00D55138" w:rsidP="00D55138">
      <w:pPr>
        <w:pStyle w:val="ConsPlusNormal"/>
        <w:tabs>
          <w:tab w:val="num" w:pos="0"/>
          <w:tab w:val="left" w:pos="1701"/>
        </w:tabs>
        <w:ind w:firstLine="709"/>
        <w:jc w:val="both"/>
        <w:rPr>
          <w:rFonts w:ascii="Times New Roman" w:hAnsi="Times New Roman" w:cs="Times New Roman"/>
          <w:sz w:val="28"/>
          <w:szCs w:val="28"/>
        </w:rPr>
      </w:pPr>
      <w:r w:rsidRPr="00066692">
        <w:rPr>
          <w:rFonts w:ascii="Times New Roman" w:hAnsi="Times New Roman" w:cs="Times New Roman"/>
          <w:sz w:val="28"/>
          <w:szCs w:val="28"/>
        </w:rPr>
        <w:t>обеспечивается выборка не менее трех договоров, в составе которых выполнены или выполняются работы, аналогичные рассматриваемой НИОКР, и получены аналогичные результаты;</w:t>
      </w:r>
    </w:p>
    <w:p w:rsidR="00D55138" w:rsidRPr="00066692" w:rsidRDefault="00D55138" w:rsidP="00D55138">
      <w:pPr>
        <w:tabs>
          <w:tab w:val="num" w:pos="0"/>
          <w:tab w:val="left" w:pos="1701"/>
        </w:tabs>
        <w:ind w:firstLine="709"/>
        <w:jc w:val="both"/>
        <w:rPr>
          <w:spacing w:val="-2"/>
          <w:sz w:val="28"/>
          <w:szCs w:val="28"/>
        </w:rPr>
      </w:pPr>
      <w:r w:rsidRPr="00066692">
        <w:rPr>
          <w:sz w:val="28"/>
          <w:szCs w:val="28"/>
        </w:rPr>
        <w:t>цены договоров-аналогов корректируются с учетом предусмотренных техническим заданием объемов, сроков, сложности, уникальности работ, отраслевых и региональных поправок и т.п. При необходимости цена договора-аналога должна быть увеличена за счет  дополнительных видов работ и (или) уменьшена путем исключения работы, не предусмотренной техническим заданием;</w:t>
      </w:r>
    </w:p>
    <w:p w:rsidR="00D55138" w:rsidRPr="00066692" w:rsidRDefault="00D55138" w:rsidP="00D55138">
      <w:pPr>
        <w:tabs>
          <w:tab w:val="num" w:pos="0"/>
          <w:tab w:val="left" w:pos="1701"/>
        </w:tabs>
        <w:ind w:firstLine="709"/>
        <w:jc w:val="both"/>
        <w:rPr>
          <w:sz w:val="28"/>
          <w:szCs w:val="28"/>
        </w:rPr>
      </w:pPr>
      <w:r w:rsidRPr="00066692">
        <w:rPr>
          <w:sz w:val="28"/>
          <w:szCs w:val="28"/>
        </w:rPr>
        <w:lastRenderedPageBreak/>
        <w:t>для приведения к текущему уровню цены договоров-аналогов индексируются с использованием соответств</w:t>
      </w:r>
      <w:r w:rsidR="00D70767" w:rsidRPr="00066692">
        <w:rPr>
          <w:sz w:val="28"/>
          <w:szCs w:val="28"/>
        </w:rPr>
        <w:t>ующего индекса-дефлятора (п. </w:t>
      </w:r>
      <w:r w:rsidRPr="00066692">
        <w:rPr>
          <w:sz w:val="28"/>
          <w:szCs w:val="28"/>
        </w:rPr>
        <w:t xml:space="preserve">1 раздел </w:t>
      </w:r>
      <w:r w:rsidR="00732A5A">
        <w:rPr>
          <w:sz w:val="28"/>
          <w:szCs w:val="28"/>
        </w:rPr>
        <w:t>4</w:t>
      </w:r>
      <w:r w:rsidRPr="00066692">
        <w:rPr>
          <w:sz w:val="28"/>
          <w:szCs w:val="28"/>
        </w:rPr>
        <w:t xml:space="preserve"> настоящей главы Методики);</w:t>
      </w:r>
    </w:p>
    <w:p w:rsidR="004C4013" w:rsidRPr="00066692" w:rsidRDefault="004C4013" w:rsidP="00E54BBA">
      <w:pPr>
        <w:tabs>
          <w:tab w:val="num" w:pos="0"/>
        </w:tabs>
        <w:ind w:firstLine="709"/>
        <w:jc w:val="both"/>
        <w:rPr>
          <w:sz w:val="28"/>
          <w:szCs w:val="28"/>
        </w:rPr>
      </w:pPr>
      <w:r w:rsidRPr="00066692">
        <w:rPr>
          <w:sz w:val="28"/>
          <w:szCs w:val="28"/>
        </w:rPr>
        <w:t xml:space="preserve">Проводится оформление итогов расчета НМЦ договора на выполнение НИОКР (обоснование цены договора) в соответствии с приложением </w:t>
      </w:r>
      <w:r w:rsidR="000647B2" w:rsidRPr="00066692">
        <w:rPr>
          <w:sz w:val="28"/>
          <w:szCs w:val="28"/>
        </w:rPr>
        <w:t>№</w:t>
      </w:r>
      <w:r w:rsidR="004A7861" w:rsidRPr="00066692">
        <w:rPr>
          <w:sz w:val="28"/>
          <w:szCs w:val="28"/>
        </w:rPr>
        <w:t> </w:t>
      </w:r>
      <w:r w:rsidR="009F090F" w:rsidRPr="00066692">
        <w:rPr>
          <w:sz w:val="28"/>
          <w:szCs w:val="28"/>
        </w:rPr>
        <w:t>3</w:t>
      </w:r>
      <w:r w:rsidR="000647B2" w:rsidRPr="00066692">
        <w:rPr>
          <w:sz w:val="28"/>
          <w:szCs w:val="28"/>
        </w:rPr>
        <w:t xml:space="preserve"> Методики.</w:t>
      </w:r>
    </w:p>
    <w:p w:rsidR="004C4013" w:rsidRPr="00066692" w:rsidRDefault="004C4013" w:rsidP="00E54BBA">
      <w:pPr>
        <w:tabs>
          <w:tab w:val="num" w:pos="0"/>
        </w:tabs>
        <w:ind w:firstLine="709"/>
        <w:jc w:val="both"/>
        <w:rPr>
          <w:sz w:val="28"/>
          <w:szCs w:val="28"/>
        </w:rPr>
      </w:pPr>
      <w:r w:rsidRPr="00066692">
        <w:rPr>
          <w:sz w:val="28"/>
          <w:szCs w:val="28"/>
        </w:rPr>
        <w:t>Для обоснования расчета НМЦ договора заказчик приводит для каждого из договоров-аналогов, включенных в выборку, следующие сведения:</w:t>
      </w:r>
    </w:p>
    <w:p w:rsidR="004C4013" w:rsidRPr="00066692" w:rsidRDefault="004C4013" w:rsidP="00A2483B">
      <w:pPr>
        <w:tabs>
          <w:tab w:val="num" w:pos="0"/>
        </w:tabs>
        <w:ind w:firstLine="709"/>
        <w:jc w:val="both"/>
        <w:rPr>
          <w:sz w:val="28"/>
          <w:szCs w:val="28"/>
        </w:rPr>
      </w:pPr>
      <w:r w:rsidRPr="00066692">
        <w:rPr>
          <w:sz w:val="28"/>
          <w:szCs w:val="28"/>
        </w:rPr>
        <w:t>предмет договора/проблемная область/объект исследования;</w:t>
      </w:r>
    </w:p>
    <w:p w:rsidR="004C4013" w:rsidRPr="00066692" w:rsidRDefault="004C4013" w:rsidP="00A2483B">
      <w:pPr>
        <w:tabs>
          <w:tab w:val="num" w:pos="0"/>
        </w:tabs>
        <w:ind w:firstLine="709"/>
        <w:jc w:val="both"/>
        <w:rPr>
          <w:sz w:val="28"/>
          <w:szCs w:val="28"/>
        </w:rPr>
      </w:pPr>
      <w:r w:rsidRPr="00066692">
        <w:rPr>
          <w:sz w:val="28"/>
          <w:szCs w:val="28"/>
        </w:rPr>
        <w:t>этап жизненного цикла работы (фундаментальные НИР, поисковые НИР, прикладные НИР, ОКР. ОТР);</w:t>
      </w:r>
    </w:p>
    <w:p w:rsidR="004C4013" w:rsidRPr="00066692" w:rsidRDefault="004C4013" w:rsidP="00A2483B">
      <w:pPr>
        <w:tabs>
          <w:tab w:val="num" w:pos="0"/>
        </w:tabs>
        <w:ind w:firstLine="709"/>
        <w:jc w:val="both"/>
        <w:rPr>
          <w:sz w:val="28"/>
          <w:szCs w:val="28"/>
        </w:rPr>
      </w:pPr>
      <w:r w:rsidRPr="00066692">
        <w:rPr>
          <w:sz w:val="28"/>
          <w:szCs w:val="28"/>
        </w:rPr>
        <w:t>наименование вида работ или видов работ;</w:t>
      </w:r>
    </w:p>
    <w:p w:rsidR="004C4013" w:rsidRPr="00066692" w:rsidRDefault="004C4013" w:rsidP="00A2483B">
      <w:pPr>
        <w:tabs>
          <w:tab w:val="num" w:pos="0"/>
        </w:tabs>
        <w:ind w:firstLine="709"/>
        <w:jc w:val="both"/>
        <w:rPr>
          <w:sz w:val="28"/>
          <w:szCs w:val="28"/>
        </w:rPr>
      </w:pPr>
      <w:r w:rsidRPr="00066692">
        <w:rPr>
          <w:sz w:val="28"/>
          <w:szCs w:val="28"/>
        </w:rPr>
        <w:t>наименование заказчика  и исполнителя НИОКР;</w:t>
      </w:r>
    </w:p>
    <w:p w:rsidR="004C4013" w:rsidRPr="00066692" w:rsidRDefault="004C4013" w:rsidP="00A2483B">
      <w:pPr>
        <w:tabs>
          <w:tab w:val="num" w:pos="0"/>
        </w:tabs>
        <w:ind w:firstLine="709"/>
        <w:jc w:val="both"/>
        <w:rPr>
          <w:sz w:val="28"/>
          <w:szCs w:val="28"/>
        </w:rPr>
      </w:pPr>
      <w:r w:rsidRPr="00066692">
        <w:rPr>
          <w:sz w:val="28"/>
          <w:szCs w:val="28"/>
        </w:rPr>
        <w:t>тип процедуры закупки НИОКР (конкурентная или неконкурентная);</w:t>
      </w:r>
    </w:p>
    <w:p w:rsidR="004C4013" w:rsidRPr="00066692" w:rsidRDefault="004C4013" w:rsidP="00A2483B">
      <w:pPr>
        <w:tabs>
          <w:tab w:val="num" w:pos="0"/>
        </w:tabs>
        <w:ind w:firstLine="709"/>
        <w:jc w:val="both"/>
        <w:rPr>
          <w:sz w:val="28"/>
          <w:szCs w:val="28"/>
        </w:rPr>
      </w:pPr>
      <w:r w:rsidRPr="00066692">
        <w:rPr>
          <w:sz w:val="28"/>
          <w:szCs w:val="28"/>
        </w:rPr>
        <w:t>номер и дата заключения договора;</w:t>
      </w:r>
    </w:p>
    <w:p w:rsidR="004C4013" w:rsidRPr="00066692" w:rsidRDefault="004C4013" w:rsidP="00A2483B">
      <w:pPr>
        <w:tabs>
          <w:tab w:val="num" w:pos="0"/>
        </w:tabs>
        <w:ind w:firstLine="709"/>
        <w:jc w:val="both"/>
        <w:rPr>
          <w:sz w:val="28"/>
          <w:szCs w:val="28"/>
        </w:rPr>
      </w:pPr>
      <w:r w:rsidRPr="00066692">
        <w:rPr>
          <w:sz w:val="28"/>
          <w:szCs w:val="28"/>
        </w:rPr>
        <w:t>сроки исполнения договора;</w:t>
      </w:r>
    </w:p>
    <w:p w:rsidR="004C4013" w:rsidRPr="00066692" w:rsidRDefault="004C4013" w:rsidP="00A2483B">
      <w:pPr>
        <w:tabs>
          <w:tab w:val="num" w:pos="0"/>
        </w:tabs>
        <w:ind w:firstLine="709"/>
        <w:jc w:val="both"/>
        <w:rPr>
          <w:sz w:val="28"/>
          <w:szCs w:val="28"/>
        </w:rPr>
      </w:pPr>
      <w:r w:rsidRPr="00066692">
        <w:rPr>
          <w:sz w:val="28"/>
          <w:szCs w:val="28"/>
        </w:rPr>
        <w:t>цена договора-аналога;</w:t>
      </w:r>
    </w:p>
    <w:p w:rsidR="004C4013" w:rsidRPr="00066692" w:rsidRDefault="004C4013" w:rsidP="00A2483B">
      <w:pPr>
        <w:tabs>
          <w:tab w:val="num" w:pos="0"/>
        </w:tabs>
        <w:ind w:firstLine="709"/>
        <w:jc w:val="both"/>
        <w:rPr>
          <w:sz w:val="28"/>
          <w:szCs w:val="28"/>
        </w:rPr>
      </w:pPr>
      <w:r w:rsidRPr="00066692">
        <w:rPr>
          <w:sz w:val="28"/>
          <w:szCs w:val="28"/>
        </w:rPr>
        <w:t>основные требования к выполнению НИОКР;</w:t>
      </w:r>
    </w:p>
    <w:p w:rsidR="004C4013" w:rsidRPr="00066692" w:rsidRDefault="004C4013" w:rsidP="00A2483B">
      <w:pPr>
        <w:tabs>
          <w:tab w:val="num" w:pos="0"/>
        </w:tabs>
        <w:ind w:firstLine="709"/>
        <w:jc w:val="both"/>
        <w:rPr>
          <w:sz w:val="28"/>
          <w:szCs w:val="28"/>
        </w:rPr>
      </w:pPr>
      <w:r w:rsidRPr="00066692">
        <w:rPr>
          <w:sz w:val="28"/>
          <w:szCs w:val="28"/>
        </w:rPr>
        <w:t>созданные виды научной и (или) научно-технической продукции;</w:t>
      </w:r>
    </w:p>
    <w:p w:rsidR="004C4013" w:rsidRPr="00066692" w:rsidRDefault="004C4013" w:rsidP="00A2483B">
      <w:pPr>
        <w:tabs>
          <w:tab w:val="num" w:pos="0"/>
        </w:tabs>
        <w:ind w:firstLine="709"/>
        <w:jc w:val="both"/>
        <w:rPr>
          <w:sz w:val="28"/>
          <w:szCs w:val="28"/>
        </w:rPr>
      </w:pPr>
      <w:r w:rsidRPr="00066692">
        <w:rPr>
          <w:sz w:val="28"/>
          <w:szCs w:val="28"/>
        </w:rPr>
        <w:t>наименование параметров сравнения, их значение или характеристика;</w:t>
      </w:r>
    </w:p>
    <w:p w:rsidR="004C4013" w:rsidRPr="00066692" w:rsidRDefault="004C4013" w:rsidP="00A2483B">
      <w:pPr>
        <w:tabs>
          <w:tab w:val="num" w:pos="0"/>
        </w:tabs>
        <w:ind w:firstLine="709"/>
        <w:jc w:val="both"/>
        <w:rPr>
          <w:sz w:val="28"/>
          <w:szCs w:val="28"/>
        </w:rPr>
      </w:pPr>
      <w:r w:rsidRPr="00066692">
        <w:rPr>
          <w:sz w:val="28"/>
          <w:szCs w:val="28"/>
        </w:rPr>
        <w:t>коэффициент приведения цены договора-аналога к ценам базового периода;</w:t>
      </w:r>
    </w:p>
    <w:p w:rsidR="004C4013" w:rsidRPr="00066692" w:rsidRDefault="004C4013" w:rsidP="00A2483B">
      <w:pPr>
        <w:tabs>
          <w:tab w:val="num" w:pos="0"/>
        </w:tabs>
        <w:ind w:firstLine="709"/>
        <w:jc w:val="both"/>
        <w:rPr>
          <w:sz w:val="28"/>
          <w:szCs w:val="28"/>
        </w:rPr>
      </w:pPr>
      <w:r w:rsidRPr="00066692">
        <w:rPr>
          <w:sz w:val="28"/>
          <w:szCs w:val="28"/>
        </w:rPr>
        <w:t>скорректированная цена договора-аналога с учетом поправочных коэффициентов;</w:t>
      </w:r>
    </w:p>
    <w:p w:rsidR="00F42B8F" w:rsidRPr="00066692" w:rsidRDefault="004C4013" w:rsidP="00A2483B">
      <w:pPr>
        <w:tabs>
          <w:tab w:val="num" w:pos="0"/>
        </w:tabs>
        <w:ind w:firstLine="709"/>
        <w:jc w:val="both"/>
        <w:rPr>
          <w:sz w:val="28"/>
          <w:szCs w:val="28"/>
        </w:rPr>
      </w:pPr>
      <w:r w:rsidRPr="00066692">
        <w:rPr>
          <w:sz w:val="28"/>
          <w:szCs w:val="28"/>
        </w:rPr>
        <w:t>источники информации о договоре-аналоге.</w:t>
      </w:r>
    </w:p>
    <w:p w:rsidR="001952D1" w:rsidRPr="00066692" w:rsidRDefault="001952D1" w:rsidP="001952D1">
      <w:pPr>
        <w:pStyle w:val="af5"/>
        <w:widowControl w:val="0"/>
        <w:tabs>
          <w:tab w:val="left" w:pos="709"/>
          <w:tab w:val="left" w:pos="1701"/>
        </w:tabs>
        <w:autoSpaceDE w:val="0"/>
        <w:autoSpaceDN w:val="0"/>
        <w:adjustRightInd w:val="0"/>
        <w:spacing w:after="0"/>
        <w:jc w:val="center"/>
        <w:rPr>
          <w:b/>
          <w:sz w:val="28"/>
          <w:szCs w:val="28"/>
        </w:rPr>
      </w:pPr>
    </w:p>
    <w:p w:rsidR="00B81046" w:rsidRDefault="00A150CB" w:rsidP="005C5883">
      <w:pPr>
        <w:pStyle w:val="af5"/>
        <w:widowControl w:val="0"/>
        <w:tabs>
          <w:tab w:val="left" w:pos="709"/>
          <w:tab w:val="left" w:pos="1701"/>
        </w:tabs>
        <w:autoSpaceDE w:val="0"/>
        <w:autoSpaceDN w:val="0"/>
        <w:adjustRightInd w:val="0"/>
        <w:spacing w:after="0"/>
        <w:jc w:val="center"/>
        <w:outlineLvl w:val="1"/>
        <w:rPr>
          <w:b/>
          <w:sz w:val="28"/>
          <w:szCs w:val="28"/>
        </w:rPr>
      </w:pPr>
      <w:r w:rsidRPr="00066692">
        <w:rPr>
          <w:b/>
          <w:sz w:val="28"/>
          <w:szCs w:val="28"/>
        </w:rPr>
        <w:t xml:space="preserve">Раздел </w:t>
      </w:r>
      <w:r w:rsidR="002D208B">
        <w:rPr>
          <w:b/>
          <w:sz w:val="28"/>
          <w:szCs w:val="28"/>
        </w:rPr>
        <w:t>3</w:t>
      </w:r>
      <w:r w:rsidR="003A499E" w:rsidRPr="00066692">
        <w:rPr>
          <w:b/>
          <w:sz w:val="28"/>
          <w:szCs w:val="28"/>
        </w:rPr>
        <w:t>. </w:t>
      </w:r>
      <w:r w:rsidR="004C4013" w:rsidRPr="00066692">
        <w:rPr>
          <w:b/>
          <w:sz w:val="28"/>
          <w:szCs w:val="28"/>
        </w:rPr>
        <w:t>Расчет НМЦ на основе аналогов видов работ, предусмотренных техническим заданием</w:t>
      </w:r>
    </w:p>
    <w:p w:rsidR="00F42B8F" w:rsidRPr="00066692" w:rsidRDefault="004C4013">
      <w:pPr>
        <w:tabs>
          <w:tab w:val="num" w:pos="0"/>
        </w:tabs>
        <w:ind w:firstLine="709"/>
        <w:jc w:val="both"/>
        <w:rPr>
          <w:sz w:val="28"/>
          <w:szCs w:val="28"/>
        </w:rPr>
      </w:pPr>
      <w:r w:rsidRPr="00066692">
        <w:rPr>
          <w:sz w:val="28"/>
          <w:szCs w:val="28"/>
        </w:rPr>
        <w:t xml:space="preserve">Метод применяется для расчета </w:t>
      </w:r>
      <w:r w:rsidR="006651BE" w:rsidRPr="00066692">
        <w:rPr>
          <w:sz w:val="28"/>
          <w:szCs w:val="28"/>
        </w:rPr>
        <w:t>НМЦ</w:t>
      </w:r>
      <w:r w:rsidRPr="00066692">
        <w:rPr>
          <w:sz w:val="28"/>
          <w:szCs w:val="28"/>
        </w:rPr>
        <w:t xml:space="preserve"> (цена – для </w:t>
      </w:r>
      <w:r w:rsidR="006651BE" w:rsidRPr="00066692">
        <w:rPr>
          <w:sz w:val="28"/>
          <w:szCs w:val="28"/>
        </w:rPr>
        <w:t>единственного поставщика</w:t>
      </w:r>
      <w:r w:rsidRPr="00066692">
        <w:rPr>
          <w:sz w:val="28"/>
          <w:szCs w:val="28"/>
        </w:rPr>
        <w:t>) договоров на выполнение НИОКР, состоящих из видов работ, стоимость которых определяется путем сопоставления (идентификации) с аналогичными видами работ, выполненными в составе договоров-аналогов.</w:t>
      </w:r>
    </w:p>
    <w:p w:rsidR="004C4013" w:rsidRPr="00066692" w:rsidRDefault="004C4013" w:rsidP="001252BE">
      <w:pPr>
        <w:tabs>
          <w:tab w:val="num" w:pos="0"/>
        </w:tabs>
        <w:ind w:firstLine="709"/>
        <w:jc w:val="both"/>
        <w:rPr>
          <w:sz w:val="28"/>
          <w:szCs w:val="28"/>
        </w:rPr>
      </w:pPr>
      <w:r w:rsidRPr="00066692">
        <w:rPr>
          <w:sz w:val="28"/>
          <w:szCs w:val="28"/>
        </w:rPr>
        <w:t>Определение</w:t>
      </w:r>
      <w:r w:rsidR="006651BE" w:rsidRPr="00066692">
        <w:rPr>
          <w:sz w:val="28"/>
          <w:szCs w:val="28"/>
        </w:rPr>
        <w:t xml:space="preserve"> НМЦ</w:t>
      </w:r>
      <w:r w:rsidRPr="00066692">
        <w:rPr>
          <w:sz w:val="28"/>
          <w:szCs w:val="28"/>
        </w:rPr>
        <w:t xml:space="preserve"> (цены – для </w:t>
      </w:r>
      <w:r w:rsidR="006651BE" w:rsidRPr="00066692">
        <w:rPr>
          <w:sz w:val="28"/>
          <w:szCs w:val="28"/>
        </w:rPr>
        <w:t>единственного поставщика</w:t>
      </w:r>
      <w:r w:rsidRPr="00066692">
        <w:rPr>
          <w:sz w:val="28"/>
          <w:szCs w:val="28"/>
        </w:rPr>
        <w:t>) договора на основе аналогов видов работ</w:t>
      </w:r>
      <w:r w:rsidR="004A7861" w:rsidRPr="00066692">
        <w:rPr>
          <w:sz w:val="28"/>
          <w:szCs w:val="28"/>
        </w:rPr>
        <w:t xml:space="preserve"> </w:t>
      </w:r>
      <w:r w:rsidRPr="00066692">
        <w:rPr>
          <w:sz w:val="28"/>
          <w:szCs w:val="28"/>
        </w:rPr>
        <w:t>производится заказчиком в следующем порядке:</w:t>
      </w:r>
    </w:p>
    <w:p w:rsidR="004C4013" w:rsidRPr="00066692" w:rsidRDefault="004C4013" w:rsidP="00E54BBA">
      <w:pPr>
        <w:tabs>
          <w:tab w:val="num" w:pos="0"/>
        </w:tabs>
        <w:ind w:firstLine="709"/>
        <w:jc w:val="both"/>
        <w:rPr>
          <w:sz w:val="28"/>
          <w:szCs w:val="28"/>
        </w:rPr>
      </w:pPr>
      <w:r w:rsidRPr="00066692">
        <w:rPr>
          <w:sz w:val="28"/>
          <w:szCs w:val="28"/>
        </w:rPr>
        <w:t>Для каждого вида работ, предусмотренного техническим заданием</w:t>
      </w:r>
      <w:r w:rsidR="003A499E" w:rsidRPr="00066692">
        <w:rPr>
          <w:sz w:val="28"/>
          <w:szCs w:val="28"/>
        </w:rPr>
        <w:t>,</w:t>
      </w:r>
      <w:r w:rsidRPr="00066692">
        <w:rPr>
          <w:sz w:val="28"/>
          <w:szCs w:val="28"/>
        </w:rPr>
        <w:t xml:space="preserve"> в соответствии с Классификатором базовых типовых этапов/работ НИОКР и их характеристик </w:t>
      </w:r>
      <w:r w:rsidR="006E6CE3" w:rsidRPr="00066692">
        <w:rPr>
          <w:sz w:val="28"/>
          <w:szCs w:val="28"/>
        </w:rPr>
        <w:t>(таблица № 1 приложения №</w:t>
      </w:r>
      <w:r w:rsidR="004A7861" w:rsidRPr="00066692">
        <w:rPr>
          <w:sz w:val="28"/>
          <w:szCs w:val="28"/>
        </w:rPr>
        <w:t> </w:t>
      </w:r>
      <w:r w:rsidR="009F090F" w:rsidRPr="00066692">
        <w:rPr>
          <w:sz w:val="28"/>
          <w:szCs w:val="28"/>
        </w:rPr>
        <w:t>3</w:t>
      </w:r>
      <w:r w:rsidR="006E6CE3" w:rsidRPr="00066692">
        <w:rPr>
          <w:sz w:val="28"/>
          <w:szCs w:val="28"/>
        </w:rPr>
        <w:t xml:space="preserve"> Методики)</w:t>
      </w:r>
      <w:r w:rsidRPr="00066692">
        <w:rPr>
          <w:sz w:val="28"/>
          <w:szCs w:val="28"/>
        </w:rPr>
        <w:t xml:space="preserve"> подбирается три или более договоров, содержащи</w:t>
      </w:r>
      <w:r w:rsidR="003A499E" w:rsidRPr="00066692">
        <w:rPr>
          <w:sz w:val="28"/>
          <w:szCs w:val="28"/>
        </w:rPr>
        <w:t>х</w:t>
      </w:r>
      <w:r w:rsidRPr="00066692">
        <w:rPr>
          <w:sz w:val="28"/>
          <w:szCs w:val="28"/>
        </w:rPr>
        <w:t xml:space="preserve"> аналогичные виды работ. </w:t>
      </w:r>
    </w:p>
    <w:p w:rsidR="004C4013" w:rsidRPr="00066692" w:rsidRDefault="004C4013" w:rsidP="00E54BBA">
      <w:pPr>
        <w:tabs>
          <w:tab w:val="num" w:pos="0"/>
        </w:tabs>
        <w:ind w:firstLine="709"/>
        <w:jc w:val="both"/>
        <w:rPr>
          <w:sz w:val="28"/>
          <w:szCs w:val="28"/>
        </w:rPr>
      </w:pPr>
      <w:r w:rsidRPr="00066692">
        <w:rPr>
          <w:sz w:val="28"/>
          <w:szCs w:val="28"/>
        </w:rPr>
        <w:t>На основании собранных данных о стоимости видов работ-аналогов, содержащихся в нескольких договорах, принимается минимальна цена на выполнение каждого вида работ, входящего в состав технического задания.</w:t>
      </w:r>
    </w:p>
    <w:p w:rsidR="004C4013" w:rsidRPr="00066692" w:rsidRDefault="004C4013" w:rsidP="00E54BBA">
      <w:pPr>
        <w:tabs>
          <w:tab w:val="num" w:pos="0"/>
        </w:tabs>
        <w:ind w:firstLine="709"/>
        <w:jc w:val="both"/>
        <w:rPr>
          <w:sz w:val="28"/>
          <w:szCs w:val="28"/>
        </w:rPr>
      </w:pPr>
      <w:r w:rsidRPr="00066692">
        <w:rPr>
          <w:sz w:val="28"/>
          <w:szCs w:val="28"/>
        </w:rPr>
        <w:t>Проводится корректировка полученных минимальных цен на выполнение каждого вида работ - аналога с учетом:</w:t>
      </w:r>
    </w:p>
    <w:p w:rsidR="004C4013" w:rsidRPr="00066692" w:rsidRDefault="004C4013" w:rsidP="00E54BBA">
      <w:pPr>
        <w:tabs>
          <w:tab w:val="num" w:pos="0"/>
        </w:tabs>
        <w:ind w:firstLine="709"/>
        <w:jc w:val="both"/>
        <w:rPr>
          <w:sz w:val="28"/>
          <w:szCs w:val="28"/>
        </w:rPr>
      </w:pPr>
      <w:r w:rsidRPr="00066692">
        <w:rPr>
          <w:sz w:val="28"/>
          <w:szCs w:val="28"/>
        </w:rPr>
        <w:t>увеличения/сокращения трудозатрат на выполнение видов работ;</w:t>
      </w:r>
    </w:p>
    <w:p w:rsidR="004C4013" w:rsidRPr="00066692" w:rsidRDefault="004C4013" w:rsidP="00E54BBA">
      <w:pPr>
        <w:tabs>
          <w:tab w:val="num" w:pos="0"/>
        </w:tabs>
        <w:ind w:firstLine="709"/>
        <w:jc w:val="both"/>
        <w:rPr>
          <w:sz w:val="28"/>
          <w:szCs w:val="28"/>
        </w:rPr>
      </w:pPr>
      <w:r w:rsidRPr="00066692">
        <w:rPr>
          <w:sz w:val="28"/>
          <w:szCs w:val="28"/>
        </w:rPr>
        <w:t>количества и качества выполняемых видов работ;</w:t>
      </w:r>
    </w:p>
    <w:p w:rsidR="00F42B8F" w:rsidRPr="00066692" w:rsidRDefault="004C4013">
      <w:pPr>
        <w:tabs>
          <w:tab w:val="num" w:pos="0"/>
        </w:tabs>
        <w:ind w:firstLine="709"/>
        <w:jc w:val="both"/>
        <w:rPr>
          <w:sz w:val="28"/>
          <w:szCs w:val="28"/>
        </w:rPr>
      </w:pPr>
      <w:r w:rsidRPr="00066692">
        <w:rPr>
          <w:sz w:val="28"/>
          <w:szCs w:val="28"/>
        </w:rPr>
        <w:t>инфляции, в соответствии с порядком п.</w:t>
      </w:r>
      <w:r w:rsidR="00152576" w:rsidRPr="00066692">
        <w:rPr>
          <w:sz w:val="28"/>
          <w:szCs w:val="28"/>
        </w:rPr>
        <w:t> </w:t>
      </w:r>
      <w:r w:rsidR="003A499E" w:rsidRPr="00066692">
        <w:rPr>
          <w:sz w:val="28"/>
          <w:szCs w:val="28"/>
        </w:rPr>
        <w:t>1</w:t>
      </w:r>
      <w:r w:rsidRPr="00066692">
        <w:rPr>
          <w:sz w:val="28"/>
          <w:szCs w:val="28"/>
        </w:rPr>
        <w:t xml:space="preserve"> раздел</w:t>
      </w:r>
      <w:r w:rsidR="003A499E" w:rsidRPr="00066692">
        <w:rPr>
          <w:sz w:val="28"/>
          <w:szCs w:val="28"/>
        </w:rPr>
        <w:t>а</w:t>
      </w:r>
      <w:r w:rsidRPr="00066692">
        <w:rPr>
          <w:sz w:val="28"/>
          <w:szCs w:val="28"/>
        </w:rPr>
        <w:t xml:space="preserve"> </w:t>
      </w:r>
      <w:r w:rsidR="00732A5A">
        <w:rPr>
          <w:sz w:val="28"/>
          <w:szCs w:val="28"/>
        </w:rPr>
        <w:t>4</w:t>
      </w:r>
      <w:r w:rsidRPr="00066692">
        <w:rPr>
          <w:sz w:val="28"/>
          <w:szCs w:val="28"/>
        </w:rPr>
        <w:t xml:space="preserve"> </w:t>
      </w:r>
      <w:r w:rsidR="00B337DF" w:rsidRPr="00066692">
        <w:rPr>
          <w:sz w:val="28"/>
          <w:szCs w:val="28"/>
        </w:rPr>
        <w:t>настоящей главы</w:t>
      </w:r>
      <w:r w:rsidRPr="00066692">
        <w:rPr>
          <w:sz w:val="28"/>
          <w:szCs w:val="28"/>
        </w:rPr>
        <w:t xml:space="preserve"> Методики.</w:t>
      </w:r>
    </w:p>
    <w:p w:rsidR="001952D1" w:rsidRPr="00066692" w:rsidRDefault="001952D1" w:rsidP="001952D1">
      <w:pPr>
        <w:pStyle w:val="20"/>
        <w:tabs>
          <w:tab w:val="num" w:pos="0"/>
        </w:tabs>
        <w:spacing w:before="0" w:after="0"/>
        <w:ind w:firstLine="709"/>
        <w:jc w:val="center"/>
        <w:rPr>
          <w:rFonts w:ascii="Times New Roman" w:hAnsi="Times New Roman"/>
          <w:i w:val="0"/>
        </w:rPr>
      </w:pPr>
      <w:bookmarkStart w:id="248" w:name="_Toc381697105"/>
    </w:p>
    <w:p w:rsidR="00F42B8F" w:rsidRPr="00066692" w:rsidRDefault="004C4013" w:rsidP="001952D1">
      <w:pPr>
        <w:pStyle w:val="20"/>
        <w:tabs>
          <w:tab w:val="num" w:pos="0"/>
        </w:tabs>
        <w:spacing w:before="0" w:after="0"/>
        <w:ind w:firstLine="709"/>
        <w:jc w:val="center"/>
        <w:rPr>
          <w:rFonts w:ascii="Times New Roman" w:hAnsi="Times New Roman"/>
          <w:i w:val="0"/>
        </w:rPr>
      </w:pPr>
      <w:r w:rsidRPr="00066692">
        <w:rPr>
          <w:rFonts w:ascii="Times New Roman" w:hAnsi="Times New Roman"/>
          <w:i w:val="0"/>
        </w:rPr>
        <w:t xml:space="preserve">Раздел </w:t>
      </w:r>
      <w:r w:rsidR="0035069F">
        <w:rPr>
          <w:rFonts w:ascii="Times New Roman" w:hAnsi="Times New Roman"/>
          <w:i w:val="0"/>
        </w:rPr>
        <w:t>4</w:t>
      </w:r>
      <w:r w:rsidR="00A94064" w:rsidRPr="00066692">
        <w:rPr>
          <w:rFonts w:ascii="Times New Roman" w:hAnsi="Times New Roman"/>
          <w:i w:val="0"/>
        </w:rPr>
        <w:t>.</w:t>
      </w:r>
      <w:r w:rsidRPr="00066692">
        <w:rPr>
          <w:rFonts w:ascii="Times New Roman" w:hAnsi="Times New Roman"/>
          <w:i w:val="0"/>
        </w:rPr>
        <w:t xml:space="preserve"> Затратный метод расчета цены договора</w:t>
      </w:r>
      <w:bookmarkEnd w:id="248"/>
    </w:p>
    <w:p w:rsidR="00A2611F" w:rsidRPr="00066692" w:rsidRDefault="004A7861" w:rsidP="00B84E03">
      <w:pPr>
        <w:pStyle w:val="aff4"/>
        <w:numPr>
          <w:ilvl w:val="1"/>
          <w:numId w:val="20"/>
        </w:numPr>
        <w:tabs>
          <w:tab w:val="num" w:pos="0"/>
          <w:tab w:val="left" w:pos="1276"/>
        </w:tabs>
        <w:ind w:left="0" w:firstLine="709"/>
        <w:jc w:val="both"/>
        <w:rPr>
          <w:strike/>
          <w:sz w:val="28"/>
          <w:szCs w:val="28"/>
        </w:rPr>
      </w:pPr>
      <w:r w:rsidRPr="00066692">
        <w:rPr>
          <w:bCs/>
          <w:sz w:val="28"/>
          <w:szCs w:val="28"/>
        </w:rPr>
        <w:t> </w:t>
      </w:r>
      <w:r w:rsidR="004C4013" w:rsidRPr="00066692">
        <w:rPr>
          <w:bCs/>
          <w:sz w:val="28"/>
          <w:szCs w:val="28"/>
        </w:rPr>
        <w:t>Затратный метод</w:t>
      </w:r>
      <w:r w:rsidR="004C4013" w:rsidRPr="00066692">
        <w:rPr>
          <w:sz w:val="28"/>
          <w:szCs w:val="28"/>
        </w:rPr>
        <w:t xml:space="preserve"> расчета цены договора </w:t>
      </w:r>
      <w:r w:rsidR="00331D3A" w:rsidRPr="00066692">
        <w:rPr>
          <w:sz w:val="28"/>
          <w:szCs w:val="28"/>
        </w:rPr>
        <w:t xml:space="preserve">дополнительно </w:t>
      </w:r>
      <w:r w:rsidR="004C4013" w:rsidRPr="00066692">
        <w:rPr>
          <w:sz w:val="28"/>
          <w:szCs w:val="28"/>
        </w:rPr>
        <w:t xml:space="preserve">применяется для проверки обоснованности цены договора, заключаемого с </w:t>
      </w:r>
      <w:r w:rsidR="000C610D" w:rsidRPr="00066692">
        <w:rPr>
          <w:sz w:val="28"/>
          <w:szCs w:val="28"/>
        </w:rPr>
        <w:t>единственным поставщиком</w:t>
      </w:r>
      <w:r w:rsidR="004C4013" w:rsidRPr="00066692">
        <w:rPr>
          <w:sz w:val="28"/>
          <w:szCs w:val="28"/>
        </w:rPr>
        <w:t>.</w:t>
      </w:r>
    </w:p>
    <w:p w:rsidR="00F42B8F" w:rsidRPr="00066692" w:rsidRDefault="004A7861" w:rsidP="00B84E03">
      <w:pPr>
        <w:pStyle w:val="aff4"/>
        <w:numPr>
          <w:ilvl w:val="1"/>
          <w:numId w:val="20"/>
        </w:numPr>
        <w:tabs>
          <w:tab w:val="num" w:pos="0"/>
          <w:tab w:val="left" w:pos="1276"/>
        </w:tabs>
        <w:ind w:left="0" w:firstLine="709"/>
        <w:jc w:val="both"/>
        <w:rPr>
          <w:sz w:val="28"/>
          <w:szCs w:val="28"/>
        </w:rPr>
      </w:pPr>
      <w:r w:rsidRPr="00066692">
        <w:rPr>
          <w:spacing w:val="-4"/>
          <w:sz w:val="28"/>
          <w:szCs w:val="28"/>
        </w:rPr>
        <w:t> </w:t>
      </w:r>
      <w:r w:rsidR="004C4013" w:rsidRPr="00066692">
        <w:rPr>
          <w:spacing w:val="-4"/>
          <w:sz w:val="28"/>
          <w:szCs w:val="28"/>
        </w:rPr>
        <w:t xml:space="preserve">Заказчик направляет </w:t>
      </w:r>
      <w:r w:rsidR="006C56B2" w:rsidRPr="00066692">
        <w:rPr>
          <w:spacing w:val="-4"/>
          <w:sz w:val="28"/>
          <w:szCs w:val="28"/>
        </w:rPr>
        <w:t>единственному поставщику</w:t>
      </w:r>
      <w:r w:rsidR="004C4013" w:rsidRPr="00066692">
        <w:rPr>
          <w:spacing w:val="-4"/>
          <w:sz w:val="28"/>
          <w:szCs w:val="28"/>
        </w:rPr>
        <w:t xml:space="preserve"> з</w:t>
      </w:r>
      <w:r w:rsidR="004C4013" w:rsidRPr="00066692">
        <w:rPr>
          <w:sz w:val="28"/>
          <w:szCs w:val="28"/>
        </w:rPr>
        <w:t>апрос калькуляции с расшифровкой по статьям затрат в соответствии с таблицей 3</w:t>
      </w:r>
      <w:r w:rsidR="004B04E2">
        <w:rPr>
          <w:sz w:val="28"/>
          <w:szCs w:val="28"/>
        </w:rPr>
        <w:t xml:space="preserve"> по форме таблицы 4.1 Приложения № 3</w:t>
      </w:r>
      <w:r w:rsidR="004C4013" w:rsidRPr="00066692">
        <w:rPr>
          <w:sz w:val="28"/>
          <w:szCs w:val="28"/>
        </w:rPr>
        <w:t xml:space="preserve">. </w:t>
      </w:r>
    </w:p>
    <w:p w:rsidR="004C4013" w:rsidRPr="00066692" w:rsidRDefault="004C4013" w:rsidP="00E54BBA">
      <w:pPr>
        <w:tabs>
          <w:tab w:val="num" w:pos="0"/>
          <w:tab w:val="left" w:pos="851"/>
        </w:tabs>
        <w:ind w:firstLine="709"/>
        <w:jc w:val="both"/>
        <w:rPr>
          <w:sz w:val="28"/>
          <w:szCs w:val="28"/>
        </w:rPr>
      </w:pPr>
      <w:r w:rsidRPr="00066692">
        <w:rPr>
          <w:sz w:val="28"/>
          <w:szCs w:val="28"/>
        </w:rPr>
        <w:t>Калькуляции должны быть официально оформлены (на бланке исполнителя или с печатью исполнителя) и за подписью его руководителя или уполномоченного лица, могут быть отправлены любым способом связи (факсом, электронной почтой или другими), позволяющим однозначно идентифицировать контрагента</w:t>
      </w:r>
      <w:r w:rsidR="00192607" w:rsidRPr="00066692">
        <w:rPr>
          <w:sz w:val="28"/>
          <w:szCs w:val="28"/>
        </w:rPr>
        <w:t>,</w:t>
      </w:r>
      <w:r w:rsidRPr="00066692">
        <w:rPr>
          <w:sz w:val="28"/>
          <w:szCs w:val="28"/>
        </w:rPr>
        <w:t xml:space="preserve"> и зарегистрированы </w:t>
      </w:r>
      <w:r w:rsidR="00302FDA" w:rsidRPr="00066692">
        <w:rPr>
          <w:sz w:val="28"/>
          <w:szCs w:val="28"/>
        </w:rPr>
        <w:t>надлежащим образом в соответствии с правилами документооборота организации заказчика</w:t>
      </w:r>
      <w:r w:rsidRPr="00066692">
        <w:rPr>
          <w:sz w:val="28"/>
          <w:szCs w:val="28"/>
        </w:rPr>
        <w:t>.</w:t>
      </w:r>
    </w:p>
    <w:p w:rsidR="004C4013" w:rsidRPr="00066692" w:rsidRDefault="004C4013" w:rsidP="00E54BBA">
      <w:pPr>
        <w:shd w:val="clear" w:color="auto" w:fill="FFFFFF"/>
        <w:tabs>
          <w:tab w:val="num" w:pos="0"/>
        </w:tabs>
        <w:spacing w:before="120"/>
        <w:ind w:firstLine="709"/>
        <w:jc w:val="both"/>
        <w:rPr>
          <w:spacing w:val="-5"/>
          <w:sz w:val="28"/>
          <w:szCs w:val="28"/>
        </w:rPr>
      </w:pPr>
      <w:r w:rsidRPr="00066692">
        <w:rPr>
          <w:spacing w:val="-5"/>
          <w:sz w:val="28"/>
          <w:szCs w:val="28"/>
        </w:rPr>
        <w:t>Таблица №</w:t>
      </w:r>
      <w:r w:rsidR="004A7861" w:rsidRPr="00066692">
        <w:rPr>
          <w:spacing w:val="-5"/>
          <w:sz w:val="28"/>
          <w:szCs w:val="28"/>
          <w:lang w:val="en-US"/>
        </w:rPr>
        <w:t> </w:t>
      </w:r>
      <w:r w:rsidRPr="00066692">
        <w:rPr>
          <w:sz w:val="28"/>
          <w:szCs w:val="28"/>
        </w:rPr>
        <w:t>3</w:t>
      </w:r>
      <w:r w:rsidRPr="00066692">
        <w:rPr>
          <w:spacing w:val="-5"/>
          <w:sz w:val="28"/>
          <w:szCs w:val="28"/>
        </w:rPr>
        <w:t xml:space="preserve"> – Предметные статьи затрат, формирующие себестоимость  НИОКР</w:t>
      </w:r>
    </w:p>
    <w:tbl>
      <w:tblPr>
        <w:tblW w:w="9781" w:type="dxa"/>
        <w:tblInd w:w="5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tblPr>
      <w:tblGrid>
        <w:gridCol w:w="2680"/>
        <w:gridCol w:w="7101"/>
      </w:tblGrid>
      <w:tr w:rsidR="00085B6E" w:rsidRPr="00066692" w:rsidTr="00B26FB7">
        <w:trPr>
          <w:trHeight w:val="47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ind w:firstLine="709"/>
              <w:textAlignment w:val="baseline"/>
              <w:rPr>
                <w:kern w:val="24"/>
              </w:rPr>
            </w:pPr>
            <w:r w:rsidRPr="00066692">
              <w:rPr>
                <w:kern w:val="24"/>
              </w:rPr>
              <w:t>Статья затрат</w:t>
            </w:r>
          </w:p>
        </w:tc>
        <w:tc>
          <w:tcPr>
            <w:tcW w:w="7101" w:type="dxa"/>
            <w:shd w:val="clear" w:color="auto" w:fill="auto"/>
            <w:tcMar>
              <w:top w:w="15" w:type="dxa"/>
              <w:left w:w="51" w:type="dxa"/>
              <w:bottom w:w="0" w:type="dxa"/>
              <w:right w:w="51" w:type="dxa"/>
            </w:tcMar>
          </w:tcPr>
          <w:p w:rsidR="004C4013" w:rsidRPr="00066692" w:rsidRDefault="004C4013" w:rsidP="00E54BBA">
            <w:pPr>
              <w:tabs>
                <w:tab w:val="num" w:pos="0"/>
              </w:tabs>
              <w:ind w:firstLine="709"/>
              <w:jc w:val="center"/>
              <w:textAlignment w:val="baseline"/>
              <w:rPr>
                <w:kern w:val="24"/>
              </w:rPr>
            </w:pPr>
            <w:r w:rsidRPr="00066692">
              <w:rPr>
                <w:kern w:val="24"/>
              </w:rPr>
              <w:t>Комментарий к содержанию  затрат</w:t>
            </w:r>
          </w:p>
        </w:tc>
      </w:tr>
      <w:tr w:rsidR="00085B6E" w:rsidRPr="00066692" w:rsidTr="00B26FB7">
        <w:trPr>
          <w:trHeight w:val="47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Материальные расходы и Специальное оборудование</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 xml:space="preserve">Стоимость сырья, материалов и оборудования, </w:t>
            </w:r>
            <w:r w:rsidRPr="00066692">
              <w:t>используемых в НИОКР и образующих их основу либо являющихся необходимым компонентом при осуществлении НИОКР</w:t>
            </w:r>
          </w:p>
        </w:tc>
      </w:tr>
      <w:tr w:rsidR="00085B6E" w:rsidRPr="00066692" w:rsidTr="00B26FB7">
        <w:trPr>
          <w:trHeight w:val="30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Расходы на оплату труда</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rPr>
                <w:kern w:val="24"/>
              </w:rPr>
            </w:pPr>
            <w:r w:rsidRPr="00066692">
              <w:rPr>
                <w:kern w:val="24"/>
              </w:rPr>
              <w:t>Затраты на заработную плату и другие выплаты работникам, непосредственно занятым при выполнени</w:t>
            </w:r>
            <w:r w:rsidR="00B26FB7" w:rsidRPr="00066692">
              <w:rPr>
                <w:kern w:val="24"/>
              </w:rPr>
              <w:t xml:space="preserve">и НИОКР по трудовому договору. </w:t>
            </w:r>
          </w:p>
          <w:p w:rsidR="004C4013" w:rsidRPr="00066692" w:rsidRDefault="004C4013" w:rsidP="00B26FB7">
            <w:pPr>
              <w:tabs>
                <w:tab w:val="num" w:pos="0"/>
              </w:tabs>
              <w:textAlignment w:val="baseline"/>
            </w:pPr>
            <w:r w:rsidRPr="00066692">
              <w:t>Взносы по договорам обязательного и добровольного страхования от заработной платы.</w:t>
            </w:r>
          </w:p>
        </w:tc>
      </w:tr>
      <w:tr w:rsidR="00085B6E" w:rsidRPr="00066692" w:rsidTr="00B26FB7">
        <w:trPr>
          <w:trHeight w:val="37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Амортизационные отчисления</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Амортизация объектов основных средств и нематериальных активов, используемых при выполнении НИОКР</w:t>
            </w:r>
          </w:p>
        </w:tc>
      </w:tr>
      <w:tr w:rsidR="00085B6E" w:rsidRPr="00066692" w:rsidTr="00B26FB7">
        <w:trPr>
          <w:trHeight w:val="715"/>
        </w:trPr>
        <w:tc>
          <w:tcPr>
            <w:tcW w:w="2680" w:type="dxa"/>
            <w:shd w:val="clear" w:color="auto" w:fill="auto"/>
            <w:tcMar>
              <w:top w:w="15" w:type="dxa"/>
              <w:left w:w="51" w:type="dxa"/>
              <w:bottom w:w="0" w:type="dxa"/>
              <w:right w:w="51" w:type="dxa"/>
            </w:tcMar>
            <w:vAlign w:val="center"/>
          </w:tcPr>
          <w:p w:rsidR="004C4013" w:rsidRPr="00066692" w:rsidRDefault="00B26FB7" w:rsidP="00B26FB7">
            <w:pPr>
              <w:tabs>
                <w:tab w:val="num" w:pos="0"/>
              </w:tabs>
              <w:textAlignment w:val="baseline"/>
              <w:rPr>
                <w:kern w:val="24"/>
              </w:rPr>
            </w:pPr>
            <w:r w:rsidRPr="00066692">
              <w:t xml:space="preserve">Работы, выполняемые сторонними </w:t>
            </w:r>
            <w:r w:rsidR="004C4013" w:rsidRPr="00066692">
              <w:t>организациями</w:t>
            </w:r>
            <w:r w:rsidR="004C4013" w:rsidRPr="00FF3662">
              <w:rPr>
                <w:rStyle w:val="afa"/>
              </w:rPr>
              <w:footnoteReference w:id="7"/>
            </w:r>
          </w:p>
        </w:tc>
        <w:tc>
          <w:tcPr>
            <w:tcW w:w="7101" w:type="dxa"/>
            <w:shd w:val="clear" w:color="auto" w:fill="auto"/>
            <w:tcMar>
              <w:top w:w="15" w:type="dxa"/>
              <w:left w:w="51" w:type="dxa"/>
              <w:bottom w:w="0" w:type="dxa"/>
              <w:right w:w="51" w:type="dxa"/>
            </w:tcMar>
            <w:vAlign w:val="center"/>
          </w:tcPr>
          <w:p w:rsidR="004C4013" w:rsidRPr="00066692" w:rsidRDefault="004C4013" w:rsidP="00B26FB7">
            <w:pPr>
              <w:shd w:val="clear" w:color="auto" w:fill="FFFFFF"/>
              <w:tabs>
                <w:tab w:val="num" w:pos="0"/>
              </w:tabs>
            </w:pPr>
            <w:r w:rsidRPr="00066692">
              <w:rPr>
                <w:kern w:val="24"/>
              </w:rPr>
              <w:t xml:space="preserve">Стоимость работ </w:t>
            </w:r>
            <w:r w:rsidRPr="00066692">
              <w:rPr>
                <w:bCs/>
                <w:bdr w:val="none" w:sz="0" w:space="0" w:color="auto" w:frame="1"/>
              </w:rPr>
              <w:t xml:space="preserve">по договорам </w:t>
            </w:r>
            <w:r w:rsidRPr="00066692">
              <w:t xml:space="preserve">на выполнение НИР, ОКР или ОТР, выполняемых сторонними организациями </w:t>
            </w:r>
          </w:p>
        </w:tc>
      </w:tr>
      <w:tr w:rsidR="00085B6E" w:rsidRPr="00066692" w:rsidTr="00B26FB7">
        <w:trPr>
          <w:trHeight w:val="71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rPr>
                <w:kern w:val="24"/>
              </w:rPr>
            </w:pPr>
            <w:r w:rsidRPr="00066692">
              <w:rPr>
                <w:bCs/>
                <w:bdr w:val="none" w:sz="0" w:space="0" w:color="auto" w:frame="1"/>
              </w:rPr>
              <w:t xml:space="preserve">Отчисления </w:t>
            </w:r>
            <w:r w:rsidRPr="00066692">
              <w:t>на формирование фондов поддержки научной, научно-технической и инновационной деятельности</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rPr>
                <w:kern w:val="24"/>
              </w:rPr>
            </w:pPr>
            <w:r w:rsidRPr="00066692">
              <w:t>Сумма отчислений на формирование фондов поддержки научной, научно-технической и инновационной деятельности, созданных в соответствии с Федеральным законом «О науке и государственной научно-технической политике», в сумме не более 1,5% доходов от реализации, определяемых в соответствии со статьей 249 Налогового кодекса Российской Федерации.</w:t>
            </w:r>
          </w:p>
        </w:tc>
      </w:tr>
      <w:tr w:rsidR="00085B6E" w:rsidRPr="00066692" w:rsidTr="00B26FB7">
        <w:trPr>
          <w:trHeight w:val="375"/>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rPr>
                <w:kern w:val="24"/>
              </w:rPr>
            </w:pPr>
            <w:r w:rsidRPr="00066692">
              <w:rPr>
                <w:bCs/>
                <w:bdr w:val="none" w:sz="0" w:space="0" w:color="auto" w:frame="1"/>
              </w:rPr>
              <w:t>Другие расходы, в том числе:</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ind w:firstLine="709"/>
              <w:textAlignment w:val="baseline"/>
              <w:rPr>
                <w:kern w:val="24"/>
              </w:rPr>
            </w:pPr>
          </w:p>
        </w:tc>
      </w:tr>
      <w:tr w:rsidR="00085B6E" w:rsidRPr="00066692" w:rsidTr="00B26FB7">
        <w:trPr>
          <w:trHeight w:val="310"/>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специальное оборудование</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Стоимость спецоборудования и специальной оснастки, предназначенных для использования в качестве объектов испытаний и исследований</w:t>
            </w:r>
          </w:p>
        </w:tc>
      </w:tr>
      <w:tr w:rsidR="00085B6E" w:rsidRPr="00066692" w:rsidTr="00B26FB7">
        <w:trPr>
          <w:trHeight w:val="420"/>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эксплуатационные расходы</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Затраты на содержание и эксплуатацию научно-исследовательского оборудования, установок и сооружений, других объектов основных средств и иного имущества</w:t>
            </w:r>
          </w:p>
        </w:tc>
      </w:tr>
      <w:tr w:rsidR="00085B6E" w:rsidRPr="00066692" w:rsidTr="00B26FB7">
        <w:trPr>
          <w:trHeight w:val="248"/>
        </w:trPr>
        <w:tc>
          <w:tcPr>
            <w:tcW w:w="2680"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lastRenderedPageBreak/>
              <w:t>прочие расходы</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Расходы по проведению испытаний, патентных исследований, научно-технических конкурсов и экспертиз, на услуги всех видов связи, и др. Затраты на командировки работников в Российской Федерации и за рубеж в пределах норм, установленных законодательством</w:t>
            </w:r>
          </w:p>
        </w:tc>
      </w:tr>
      <w:tr w:rsidR="00085B6E" w:rsidRPr="00066692" w:rsidTr="00B26FB7">
        <w:trPr>
          <w:trHeight w:val="715"/>
        </w:trPr>
        <w:tc>
          <w:tcPr>
            <w:tcW w:w="2680" w:type="dxa"/>
            <w:shd w:val="clear" w:color="auto" w:fill="auto"/>
            <w:tcMar>
              <w:top w:w="15" w:type="dxa"/>
              <w:left w:w="51" w:type="dxa"/>
              <w:bottom w:w="0" w:type="dxa"/>
              <w:right w:w="51" w:type="dxa"/>
            </w:tcMar>
            <w:vAlign w:val="center"/>
          </w:tcPr>
          <w:p w:rsidR="004C4013" w:rsidRPr="00066692" w:rsidRDefault="00B26FB7" w:rsidP="00B26FB7">
            <w:pPr>
              <w:tabs>
                <w:tab w:val="num" w:pos="0"/>
              </w:tabs>
              <w:textAlignment w:val="baseline"/>
            </w:pPr>
            <w:r w:rsidRPr="00066692">
              <w:rPr>
                <w:kern w:val="24"/>
              </w:rPr>
              <w:t xml:space="preserve">накладные </w:t>
            </w:r>
            <w:r w:rsidR="004C4013" w:rsidRPr="00066692">
              <w:rPr>
                <w:kern w:val="24"/>
              </w:rPr>
              <w:t>расходы</w:t>
            </w:r>
          </w:p>
        </w:tc>
        <w:tc>
          <w:tcPr>
            <w:tcW w:w="7101" w:type="dxa"/>
            <w:shd w:val="clear" w:color="auto" w:fill="auto"/>
            <w:tcMar>
              <w:top w:w="15" w:type="dxa"/>
              <w:left w:w="51" w:type="dxa"/>
              <w:bottom w:w="0" w:type="dxa"/>
              <w:right w:w="51" w:type="dxa"/>
            </w:tcMar>
            <w:vAlign w:val="center"/>
          </w:tcPr>
          <w:p w:rsidR="004C4013" w:rsidRPr="00066692" w:rsidRDefault="004C4013" w:rsidP="00B26FB7">
            <w:pPr>
              <w:tabs>
                <w:tab w:val="num" w:pos="0"/>
              </w:tabs>
              <w:textAlignment w:val="baseline"/>
            </w:pPr>
            <w:r w:rsidRPr="00066692">
              <w:rPr>
                <w:kern w:val="24"/>
              </w:rPr>
              <w:t>Общепроизводственные расходы по обслуживанию основного и вспомогательного производства организации, управленческие и общехозяйственные расходы, непосредственно связанные с выполнение НИОКР.</w:t>
            </w:r>
          </w:p>
        </w:tc>
      </w:tr>
    </w:tbl>
    <w:p w:rsidR="00A2611F" w:rsidRPr="00066692" w:rsidRDefault="004C4013" w:rsidP="00B84E0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Статьи затрат «Материальные расходы»</w:t>
      </w:r>
      <w:r w:rsidR="00302FDA" w:rsidRPr="00066692">
        <w:rPr>
          <w:kern w:val="24"/>
          <w:sz w:val="28"/>
          <w:szCs w:val="28"/>
        </w:rPr>
        <w:t xml:space="preserve"> </w:t>
      </w:r>
      <w:r w:rsidRPr="00066692">
        <w:rPr>
          <w:kern w:val="24"/>
          <w:sz w:val="28"/>
          <w:szCs w:val="28"/>
        </w:rPr>
        <w:t>и «Специальное оборудование»</w:t>
      </w:r>
    </w:p>
    <w:p w:rsidR="004C4013" w:rsidRPr="00066692" w:rsidRDefault="004C4013" w:rsidP="00E54BB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kern w:val="24"/>
          <w:sz w:val="28"/>
          <w:szCs w:val="28"/>
        </w:rPr>
      </w:pPr>
      <w:r w:rsidRPr="00066692">
        <w:rPr>
          <w:sz w:val="28"/>
          <w:szCs w:val="28"/>
        </w:rPr>
        <w:t xml:space="preserve">По статье затрат </w:t>
      </w:r>
      <w:r w:rsidRPr="00066692">
        <w:rPr>
          <w:kern w:val="24"/>
          <w:sz w:val="28"/>
          <w:szCs w:val="28"/>
        </w:rPr>
        <w:t xml:space="preserve">«Материальные расходы» готовится обоснование потребности в </w:t>
      </w:r>
      <w:r w:rsidRPr="00066692">
        <w:rPr>
          <w:sz w:val="28"/>
          <w:szCs w:val="28"/>
        </w:rPr>
        <w:t xml:space="preserve">сырье, материалах и комплектующих. Расшифровка затрат по статье «Материальные расходы» приводится по типовой форме </w:t>
      </w:r>
      <w:r w:rsidR="006E6CE3" w:rsidRPr="00066692">
        <w:rPr>
          <w:sz w:val="28"/>
          <w:szCs w:val="28"/>
        </w:rPr>
        <w:t xml:space="preserve">(таблица № 4.1.1 приложения № </w:t>
      </w:r>
      <w:r w:rsidR="009F090F" w:rsidRPr="00066692">
        <w:rPr>
          <w:sz w:val="28"/>
          <w:szCs w:val="28"/>
        </w:rPr>
        <w:t>3</w:t>
      </w:r>
      <w:r w:rsidR="006E6CE3" w:rsidRPr="00066692">
        <w:rPr>
          <w:sz w:val="28"/>
          <w:szCs w:val="28"/>
        </w:rPr>
        <w:t xml:space="preserve"> Методики)</w:t>
      </w:r>
      <w:r w:rsidR="004A7861" w:rsidRPr="00066692">
        <w:rPr>
          <w:sz w:val="28"/>
          <w:szCs w:val="28"/>
        </w:rPr>
        <w:t xml:space="preserve"> </w:t>
      </w:r>
      <w:r w:rsidRPr="00066692">
        <w:rPr>
          <w:kern w:val="24"/>
          <w:sz w:val="28"/>
          <w:szCs w:val="28"/>
        </w:rPr>
        <w:t>с приложением прейскуранта цен поставщика</w:t>
      </w:r>
      <w:r w:rsidR="009F4362" w:rsidRPr="00066692">
        <w:rPr>
          <w:kern w:val="24"/>
          <w:sz w:val="28"/>
          <w:szCs w:val="28"/>
        </w:rPr>
        <w:t>, итогов анализа рынка (прайс</w:t>
      </w:r>
      <w:r w:rsidR="003777E9" w:rsidRPr="00066692">
        <w:rPr>
          <w:kern w:val="24"/>
          <w:sz w:val="28"/>
          <w:szCs w:val="28"/>
        </w:rPr>
        <w:t>-</w:t>
      </w:r>
      <w:r w:rsidRPr="00066692">
        <w:rPr>
          <w:kern w:val="24"/>
          <w:sz w:val="28"/>
          <w:szCs w:val="28"/>
        </w:rPr>
        <w:t xml:space="preserve">листы, прейскуранты, каталоги и иные материалы). </w:t>
      </w:r>
    </w:p>
    <w:p w:rsidR="004C4013" w:rsidRPr="00066692" w:rsidRDefault="004C4013" w:rsidP="00E54BBA">
      <w:pPr>
        <w:tabs>
          <w:tab w:val="num" w:pos="0"/>
        </w:tabs>
        <w:ind w:firstLine="709"/>
        <w:jc w:val="both"/>
        <w:rPr>
          <w:kern w:val="24"/>
          <w:sz w:val="28"/>
          <w:szCs w:val="28"/>
        </w:rPr>
      </w:pPr>
      <w:r w:rsidRPr="00066692">
        <w:rPr>
          <w:kern w:val="24"/>
          <w:sz w:val="28"/>
          <w:szCs w:val="28"/>
        </w:rPr>
        <w:t xml:space="preserve">Для расчета затрат по статье «Специальное оборудование» готовится обоснование потребности в закупке оборудования с указанием требуемых технических характеристик. Расшифровка затрат приводится по типовой форме </w:t>
      </w:r>
      <w:r w:rsidR="006E6CE3" w:rsidRPr="00066692">
        <w:rPr>
          <w:sz w:val="28"/>
          <w:szCs w:val="28"/>
        </w:rPr>
        <w:t>(таблица № 4.1.2 приложения №</w:t>
      </w:r>
      <w:r w:rsidR="004A7861" w:rsidRPr="00066692">
        <w:rPr>
          <w:sz w:val="28"/>
          <w:szCs w:val="28"/>
          <w:lang w:val="en-US"/>
        </w:rPr>
        <w:t> </w:t>
      </w:r>
      <w:r w:rsidR="009F090F" w:rsidRPr="00066692">
        <w:rPr>
          <w:sz w:val="28"/>
          <w:szCs w:val="28"/>
        </w:rPr>
        <w:t>3</w:t>
      </w:r>
      <w:r w:rsidR="006E6CE3" w:rsidRPr="00066692">
        <w:rPr>
          <w:sz w:val="28"/>
          <w:szCs w:val="28"/>
        </w:rPr>
        <w:t xml:space="preserve"> Методики)</w:t>
      </w:r>
      <w:r w:rsidR="009F4362" w:rsidRPr="00066692">
        <w:rPr>
          <w:sz w:val="28"/>
          <w:szCs w:val="28"/>
        </w:rPr>
        <w:t>,</w:t>
      </w:r>
      <w:r w:rsidRPr="00066692">
        <w:rPr>
          <w:kern w:val="24"/>
          <w:sz w:val="28"/>
          <w:szCs w:val="28"/>
        </w:rPr>
        <w:t xml:space="preserve"> к которой прилагаются прайс</w:t>
      </w:r>
      <w:r w:rsidR="003777E9" w:rsidRPr="00066692">
        <w:rPr>
          <w:kern w:val="24"/>
          <w:sz w:val="28"/>
          <w:szCs w:val="28"/>
        </w:rPr>
        <w:t>-</w:t>
      </w:r>
      <w:r w:rsidRPr="00066692">
        <w:rPr>
          <w:kern w:val="24"/>
          <w:sz w:val="28"/>
          <w:szCs w:val="28"/>
        </w:rPr>
        <w:t xml:space="preserve"> листы, прейскуранты цен, каталоги и иные материалы, подтверждающие цену и технические характеристики закупаемого оборудования.</w:t>
      </w:r>
    </w:p>
    <w:p w:rsidR="004C4013" w:rsidRPr="00066692" w:rsidRDefault="004C4013" w:rsidP="00E54BBA">
      <w:pPr>
        <w:tabs>
          <w:tab w:val="num" w:pos="0"/>
        </w:tabs>
        <w:ind w:firstLine="709"/>
        <w:jc w:val="both"/>
        <w:rPr>
          <w:kern w:val="24"/>
          <w:sz w:val="28"/>
          <w:szCs w:val="28"/>
        </w:rPr>
      </w:pPr>
      <w:r w:rsidRPr="00066692">
        <w:rPr>
          <w:kern w:val="24"/>
          <w:sz w:val="28"/>
          <w:szCs w:val="28"/>
        </w:rPr>
        <w:t xml:space="preserve">Заказчик проводит анализ предоставленной информации в части актуальности </w:t>
      </w:r>
      <w:r w:rsidRPr="00066692">
        <w:rPr>
          <w:sz w:val="28"/>
          <w:szCs w:val="28"/>
        </w:rPr>
        <w:t>стоимости оборудования относительно действующего рынка цен в соответствии с главой 3 Методики.</w:t>
      </w:r>
    </w:p>
    <w:p w:rsidR="00A2611F" w:rsidRPr="00066692" w:rsidRDefault="004C4013" w:rsidP="00B84E0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Статья затрат «Расходы на оплату труда»</w:t>
      </w:r>
    </w:p>
    <w:p w:rsidR="004C4013" w:rsidRPr="00066692" w:rsidRDefault="004C4013" w:rsidP="00E54BBA">
      <w:pPr>
        <w:shd w:val="clear" w:color="auto" w:fill="FFFFFF"/>
        <w:tabs>
          <w:tab w:val="num" w:pos="0"/>
        </w:tabs>
        <w:ind w:firstLine="709"/>
        <w:jc w:val="both"/>
        <w:rPr>
          <w:spacing w:val="-2"/>
          <w:sz w:val="28"/>
          <w:szCs w:val="28"/>
        </w:rPr>
      </w:pPr>
      <w:r w:rsidRPr="00066692">
        <w:rPr>
          <w:spacing w:val="-2"/>
          <w:sz w:val="28"/>
          <w:szCs w:val="28"/>
        </w:rPr>
        <w:t>Расчет расходов на фонд оплаты труда определяется по формуле:</w:t>
      </w:r>
    </w:p>
    <w:p w:rsidR="004C4013" w:rsidRPr="00066692" w:rsidRDefault="009C064A" w:rsidP="00E54BBA">
      <w:pPr>
        <w:shd w:val="clear" w:color="auto" w:fill="FFFFFF"/>
        <w:tabs>
          <w:tab w:val="num" w:pos="0"/>
        </w:tabs>
        <w:spacing w:before="120" w:after="120"/>
        <w:ind w:firstLine="709"/>
        <w:jc w:val="center"/>
        <w:rPr>
          <w:i/>
          <w:spacing w:val="-2"/>
          <w:sz w:val="28"/>
          <w:szCs w:val="28"/>
          <w:lang w:val="en-US"/>
        </w:rPr>
      </w:pPr>
      <w:r w:rsidRPr="00066692">
        <w:rPr>
          <w:i/>
          <w:spacing w:val="-2"/>
          <w:sz w:val="28"/>
          <w:szCs w:val="28"/>
        </w:rPr>
        <w:t>Р</w:t>
      </w:r>
      <w:r w:rsidRPr="00066692">
        <w:rPr>
          <w:i/>
          <w:spacing w:val="-2"/>
          <w:sz w:val="28"/>
          <w:szCs w:val="28"/>
          <w:vertAlign w:val="subscript"/>
        </w:rPr>
        <w:t xml:space="preserve">ФОТ </w:t>
      </w:r>
      <w:r w:rsidRPr="00066692">
        <w:rPr>
          <w:i/>
          <w:spacing w:val="-2"/>
          <w:sz w:val="28"/>
          <w:szCs w:val="28"/>
        </w:rPr>
        <w:t>= ЗП</w:t>
      </w:r>
      <w:r w:rsidRPr="00066692">
        <w:rPr>
          <w:i/>
          <w:spacing w:val="-2"/>
          <w:sz w:val="28"/>
          <w:szCs w:val="28"/>
          <w:vertAlign w:val="subscript"/>
        </w:rPr>
        <w:t>СР</w:t>
      </w:r>
      <w:r w:rsidRPr="00066692">
        <w:rPr>
          <w:i/>
          <w:spacing w:val="-2"/>
          <w:sz w:val="28"/>
          <w:szCs w:val="28"/>
        </w:rPr>
        <w:t xml:space="preserve"> </w:t>
      </w:r>
      <w:r w:rsidR="009F4362" w:rsidRPr="00066692">
        <w:rPr>
          <w:i/>
          <w:spacing w:val="-2"/>
          <w:sz w:val="28"/>
          <w:szCs w:val="28"/>
        </w:rPr>
        <w:t>*</w:t>
      </w:r>
      <w:r w:rsidRPr="00066692">
        <w:rPr>
          <w:i/>
          <w:spacing w:val="-2"/>
          <w:sz w:val="28"/>
          <w:szCs w:val="28"/>
        </w:rPr>
        <w:t xml:space="preserve"> ТР</w:t>
      </w:r>
      <w:r w:rsidRPr="00066692">
        <w:rPr>
          <w:i/>
          <w:spacing w:val="-2"/>
          <w:sz w:val="28"/>
          <w:szCs w:val="28"/>
          <w:vertAlign w:val="subscript"/>
        </w:rPr>
        <w:t>НИОКР</w:t>
      </w:r>
    </w:p>
    <w:tbl>
      <w:tblPr>
        <w:tblW w:w="9360" w:type="dxa"/>
        <w:tblInd w:w="108" w:type="dxa"/>
        <w:tblLayout w:type="fixed"/>
        <w:tblLook w:val="0000"/>
      </w:tblPr>
      <w:tblGrid>
        <w:gridCol w:w="1080"/>
        <w:gridCol w:w="1260"/>
        <w:gridCol w:w="360"/>
        <w:gridCol w:w="6660"/>
      </w:tblGrid>
      <w:tr w:rsidR="00085B6E" w:rsidRPr="00066692" w:rsidTr="00845EA6">
        <w:trPr>
          <w:trHeight w:val="1630"/>
        </w:trPr>
        <w:tc>
          <w:tcPr>
            <w:tcW w:w="1080" w:type="dxa"/>
          </w:tcPr>
          <w:p w:rsidR="00C155EA" w:rsidRPr="00066692" w:rsidRDefault="00C155EA" w:rsidP="001D18E7">
            <w:pPr>
              <w:tabs>
                <w:tab w:val="num" w:pos="0"/>
              </w:tabs>
              <w:spacing w:before="60" w:after="60"/>
              <w:ind w:left="72" w:right="-108" w:hanging="38"/>
              <w:rPr>
                <w:i/>
                <w:sz w:val="28"/>
                <w:szCs w:val="28"/>
              </w:rPr>
            </w:pPr>
            <w:r w:rsidRPr="00066692">
              <w:rPr>
                <w:sz w:val="28"/>
                <w:szCs w:val="28"/>
              </w:rPr>
              <w:t>Где</w:t>
            </w:r>
            <w:r w:rsidRPr="00066692">
              <w:rPr>
                <w:i/>
                <w:sz w:val="28"/>
                <w:szCs w:val="28"/>
              </w:rPr>
              <w:t>:</w:t>
            </w:r>
          </w:p>
        </w:tc>
        <w:tc>
          <w:tcPr>
            <w:tcW w:w="1260" w:type="dxa"/>
            <w:vAlign w:val="center"/>
          </w:tcPr>
          <w:p w:rsidR="00C155EA" w:rsidRPr="00066692" w:rsidRDefault="009C064A" w:rsidP="001D18E7">
            <w:pPr>
              <w:tabs>
                <w:tab w:val="num" w:pos="0"/>
                <w:tab w:val="left" w:pos="1152"/>
              </w:tabs>
              <w:spacing w:before="60" w:after="60"/>
              <w:ind w:right="-108"/>
              <w:rPr>
                <w:i/>
                <w:sz w:val="28"/>
                <w:szCs w:val="28"/>
              </w:rPr>
            </w:pPr>
            <w:r w:rsidRPr="00066692">
              <w:rPr>
                <w:i/>
                <w:spacing w:val="-2"/>
                <w:sz w:val="28"/>
                <w:szCs w:val="28"/>
              </w:rPr>
              <w:t>Р</w:t>
            </w:r>
            <w:r w:rsidRPr="00066692">
              <w:rPr>
                <w:i/>
                <w:spacing w:val="-2"/>
                <w:sz w:val="28"/>
                <w:szCs w:val="28"/>
                <w:vertAlign w:val="subscript"/>
              </w:rPr>
              <w:t>ФОТ</w:t>
            </w:r>
          </w:p>
        </w:tc>
        <w:tc>
          <w:tcPr>
            <w:tcW w:w="360" w:type="dxa"/>
            <w:vAlign w:val="center"/>
          </w:tcPr>
          <w:p w:rsidR="00C155EA" w:rsidRPr="00066692" w:rsidRDefault="00C155EA" w:rsidP="00845EA6">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C155EA" w:rsidRPr="00066692" w:rsidRDefault="00C155EA" w:rsidP="001D18E7">
            <w:pPr>
              <w:tabs>
                <w:tab w:val="num" w:pos="736"/>
              </w:tabs>
              <w:ind w:left="736"/>
              <w:rPr>
                <w:sz w:val="28"/>
                <w:szCs w:val="28"/>
              </w:rPr>
            </w:pPr>
            <w:r w:rsidRPr="00066692">
              <w:rPr>
                <w:sz w:val="28"/>
                <w:szCs w:val="28"/>
              </w:rPr>
              <w:t>затраты на заработную плату и другие выплаты работникам, непосредственно занятым при выполнении НИОКР по трудовому договору, тыс. руб.;</w:t>
            </w:r>
          </w:p>
        </w:tc>
      </w:tr>
      <w:tr w:rsidR="00085B6E" w:rsidRPr="00066692" w:rsidTr="00845EA6">
        <w:trPr>
          <w:trHeight w:val="1566"/>
        </w:trPr>
        <w:tc>
          <w:tcPr>
            <w:tcW w:w="1080" w:type="dxa"/>
            <w:vAlign w:val="center"/>
          </w:tcPr>
          <w:p w:rsidR="00C155EA" w:rsidRPr="00066692" w:rsidRDefault="00C155EA" w:rsidP="00E54BBA">
            <w:pPr>
              <w:tabs>
                <w:tab w:val="num" w:pos="0"/>
              </w:tabs>
              <w:spacing w:before="60" w:after="60"/>
              <w:ind w:firstLine="709"/>
              <w:rPr>
                <w:i/>
                <w:sz w:val="28"/>
                <w:szCs w:val="28"/>
              </w:rPr>
            </w:pPr>
          </w:p>
        </w:tc>
        <w:tc>
          <w:tcPr>
            <w:tcW w:w="1260" w:type="dxa"/>
            <w:vAlign w:val="center"/>
          </w:tcPr>
          <w:p w:rsidR="00C155EA" w:rsidRPr="00066692" w:rsidRDefault="009C064A" w:rsidP="001D18E7">
            <w:pPr>
              <w:tabs>
                <w:tab w:val="num" w:pos="0"/>
              </w:tabs>
              <w:spacing w:before="60" w:after="60"/>
              <w:rPr>
                <w:i/>
                <w:sz w:val="28"/>
                <w:szCs w:val="28"/>
                <w:lang w:eastAsia="ar-SA"/>
              </w:rPr>
            </w:pPr>
            <w:r w:rsidRPr="00066692">
              <w:rPr>
                <w:i/>
                <w:spacing w:val="-2"/>
                <w:sz w:val="28"/>
                <w:szCs w:val="28"/>
              </w:rPr>
              <w:t>ЗП</w:t>
            </w:r>
            <w:r w:rsidRPr="00066692">
              <w:rPr>
                <w:i/>
                <w:spacing w:val="-2"/>
                <w:sz w:val="28"/>
                <w:szCs w:val="28"/>
                <w:vertAlign w:val="subscript"/>
              </w:rPr>
              <w:t>СР</w:t>
            </w:r>
          </w:p>
        </w:tc>
        <w:tc>
          <w:tcPr>
            <w:tcW w:w="360" w:type="dxa"/>
            <w:vAlign w:val="center"/>
          </w:tcPr>
          <w:p w:rsidR="00C155EA" w:rsidRPr="00066692" w:rsidRDefault="00C155EA" w:rsidP="00845EA6">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C155EA" w:rsidRPr="00066692" w:rsidRDefault="00C155EA" w:rsidP="001D18E7">
            <w:pPr>
              <w:tabs>
                <w:tab w:val="num" w:pos="736"/>
              </w:tabs>
              <w:ind w:left="736"/>
              <w:rPr>
                <w:sz w:val="28"/>
                <w:szCs w:val="28"/>
                <w:lang w:eastAsia="ar-SA"/>
              </w:rPr>
            </w:pPr>
            <w:r w:rsidRPr="00066692">
              <w:rPr>
                <w:sz w:val="28"/>
                <w:szCs w:val="28"/>
              </w:rPr>
              <w:t xml:space="preserve">среднемесячная заработная плата </w:t>
            </w:r>
            <w:r w:rsidR="00CB102B" w:rsidRPr="00066692">
              <w:rPr>
                <w:sz w:val="28"/>
                <w:szCs w:val="28"/>
              </w:rPr>
              <w:t>работников</w:t>
            </w:r>
            <w:r w:rsidR="006F5D92" w:rsidRPr="00066692">
              <w:rPr>
                <w:sz w:val="28"/>
                <w:szCs w:val="28"/>
              </w:rPr>
              <w:t xml:space="preserve">, непосредственно занятых выполнением НИОКР, </w:t>
            </w:r>
            <w:r w:rsidRPr="00066692">
              <w:rPr>
                <w:sz w:val="28"/>
                <w:szCs w:val="28"/>
              </w:rPr>
              <w:t xml:space="preserve">научных </w:t>
            </w:r>
            <w:r w:rsidR="00CB102B" w:rsidRPr="00066692">
              <w:rPr>
                <w:sz w:val="28"/>
                <w:szCs w:val="28"/>
              </w:rPr>
              <w:t>организаций</w:t>
            </w:r>
            <w:r w:rsidR="00CB102B" w:rsidRPr="00066692" w:rsidDel="00CB102B">
              <w:rPr>
                <w:sz w:val="28"/>
                <w:szCs w:val="28"/>
              </w:rPr>
              <w:t xml:space="preserve"> </w:t>
            </w:r>
            <w:r w:rsidR="0073555B" w:rsidRPr="00066692">
              <w:rPr>
                <w:sz w:val="28"/>
                <w:szCs w:val="28"/>
              </w:rPr>
              <w:t>К</w:t>
            </w:r>
            <w:r w:rsidRPr="00066692">
              <w:rPr>
                <w:sz w:val="28"/>
                <w:szCs w:val="28"/>
              </w:rPr>
              <w:t>орпорации на плановый год, тыс. руб.;</w:t>
            </w:r>
          </w:p>
        </w:tc>
      </w:tr>
      <w:tr w:rsidR="00085B6E" w:rsidRPr="00066692" w:rsidTr="00845EA6">
        <w:trPr>
          <w:trHeight w:val="495"/>
        </w:trPr>
        <w:tc>
          <w:tcPr>
            <w:tcW w:w="1080" w:type="dxa"/>
            <w:vAlign w:val="center"/>
          </w:tcPr>
          <w:p w:rsidR="00C155EA" w:rsidRPr="00066692" w:rsidRDefault="00C155EA" w:rsidP="00E54BBA">
            <w:pPr>
              <w:tabs>
                <w:tab w:val="num" w:pos="0"/>
              </w:tabs>
              <w:spacing w:before="60" w:after="60"/>
              <w:ind w:firstLine="709"/>
              <w:rPr>
                <w:i/>
                <w:sz w:val="28"/>
                <w:szCs w:val="28"/>
              </w:rPr>
            </w:pPr>
          </w:p>
        </w:tc>
        <w:tc>
          <w:tcPr>
            <w:tcW w:w="1260" w:type="dxa"/>
            <w:vAlign w:val="center"/>
          </w:tcPr>
          <w:p w:rsidR="00C155EA" w:rsidRPr="00066692" w:rsidRDefault="009C064A" w:rsidP="001D18E7">
            <w:pPr>
              <w:tabs>
                <w:tab w:val="num" w:pos="0"/>
              </w:tabs>
              <w:spacing w:before="60" w:after="60"/>
              <w:rPr>
                <w:i/>
                <w:sz w:val="28"/>
                <w:szCs w:val="28"/>
                <w:lang w:eastAsia="ar-SA"/>
              </w:rPr>
            </w:pPr>
            <w:r w:rsidRPr="00066692">
              <w:rPr>
                <w:i/>
                <w:spacing w:val="-2"/>
                <w:sz w:val="28"/>
                <w:szCs w:val="28"/>
              </w:rPr>
              <w:t>ТР</w:t>
            </w:r>
            <w:r w:rsidRPr="00066692">
              <w:rPr>
                <w:i/>
                <w:spacing w:val="-2"/>
                <w:sz w:val="28"/>
                <w:szCs w:val="28"/>
                <w:vertAlign w:val="subscript"/>
              </w:rPr>
              <w:t>НИОКР</w:t>
            </w:r>
          </w:p>
        </w:tc>
        <w:tc>
          <w:tcPr>
            <w:tcW w:w="360" w:type="dxa"/>
            <w:vAlign w:val="center"/>
          </w:tcPr>
          <w:p w:rsidR="00C155EA" w:rsidRPr="00066692" w:rsidRDefault="00C155EA" w:rsidP="00845EA6">
            <w:pPr>
              <w:tabs>
                <w:tab w:val="num" w:pos="0"/>
              </w:tabs>
              <w:spacing w:before="60" w:after="60"/>
              <w:ind w:left="-921" w:right="-183" w:firstLine="709"/>
              <w:jc w:val="center"/>
              <w:rPr>
                <w:i/>
                <w:sz w:val="28"/>
                <w:szCs w:val="28"/>
              </w:rPr>
            </w:pPr>
            <w:r w:rsidRPr="00066692">
              <w:rPr>
                <w:i/>
                <w:sz w:val="28"/>
                <w:szCs w:val="28"/>
              </w:rPr>
              <w:t>-</w:t>
            </w:r>
          </w:p>
        </w:tc>
        <w:tc>
          <w:tcPr>
            <w:tcW w:w="6660" w:type="dxa"/>
            <w:vAlign w:val="center"/>
          </w:tcPr>
          <w:p w:rsidR="00C155EA" w:rsidRPr="00066692" w:rsidRDefault="00C155EA" w:rsidP="001D18E7">
            <w:pPr>
              <w:tabs>
                <w:tab w:val="num" w:pos="736"/>
              </w:tabs>
              <w:ind w:left="736"/>
              <w:rPr>
                <w:sz w:val="28"/>
                <w:szCs w:val="28"/>
                <w:lang w:eastAsia="ar-SA"/>
              </w:rPr>
            </w:pPr>
            <w:r w:rsidRPr="00066692">
              <w:rPr>
                <w:sz w:val="28"/>
                <w:szCs w:val="28"/>
              </w:rPr>
              <w:t>трудоемкость выполнения НИОКР, чел./мес.</w:t>
            </w:r>
          </w:p>
        </w:tc>
      </w:tr>
    </w:tbl>
    <w:p w:rsidR="004C4013" w:rsidRPr="00066692" w:rsidRDefault="004C4013" w:rsidP="00CE74B3">
      <w:pPr>
        <w:tabs>
          <w:tab w:val="num" w:pos="0"/>
        </w:tabs>
        <w:ind w:firstLine="709"/>
        <w:jc w:val="both"/>
        <w:rPr>
          <w:kern w:val="24"/>
          <w:sz w:val="28"/>
          <w:szCs w:val="28"/>
        </w:rPr>
      </w:pPr>
      <w:r w:rsidRPr="00066692">
        <w:rPr>
          <w:sz w:val="28"/>
          <w:szCs w:val="28"/>
        </w:rPr>
        <w:t xml:space="preserve">Расчет трудоемкости </w:t>
      </w:r>
      <w:r w:rsidR="009F4362" w:rsidRPr="00066692">
        <w:rPr>
          <w:spacing w:val="-2"/>
          <w:sz w:val="28"/>
          <w:szCs w:val="28"/>
        </w:rPr>
        <w:t>и обоснование затрат проводя</w:t>
      </w:r>
      <w:r w:rsidRPr="00066692">
        <w:rPr>
          <w:spacing w:val="-2"/>
          <w:sz w:val="28"/>
          <w:szCs w:val="28"/>
        </w:rPr>
        <w:t xml:space="preserve">тся для каждого этапа работ с указанием требуемого состава специалистов (квалификации): должность </w:t>
      </w:r>
      <w:r w:rsidRPr="00066692">
        <w:rPr>
          <w:kern w:val="24"/>
          <w:sz w:val="28"/>
          <w:szCs w:val="28"/>
        </w:rPr>
        <w:t>(профессия, категория работника), научная степень (кандидат наук, доктор наук), роль в НИОКР, занятость (в месяцах).</w:t>
      </w:r>
    </w:p>
    <w:p w:rsidR="004C4013" w:rsidRPr="00066692" w:rsidRDefault="004C4013" w:rsidP="00CE74B3">
      <w:pPr>
        <w:tabs>
          <w:tab w:val="num" w:pos="0"/>
        </w:tabs>
        <w:ind w:firstLine="709"/>
        <w:jc w:val="both"/>
        <w:rPr>
          <w:kern w:val="24"/>
          <w:sz w:val="28"/>
          <w:szCs w:val="28"/>
        </w:rPr>
      </w:pPr>
      <w:r w:rsidRPr="00066692">
        <w:rPr>
          <w:kern w:val="24"/>
          <w:sz w:val="28"/>
          <w:szCs w:val="28"/>
        </w:rPr>
        <w:t>Отчисления от оплаты труда по договорам обязательного и добровольного страхования, входящие в статью затрат «Расходы на оплату труда»,</w:t>
      </w:r>
      <w:r w:rsidRPr="00066692">
        <w:rPr>
          <w:sz w:val="28"/>
          <w:szCs w:val="28"/>
        </w:rPr>
        <w:t xml:space="preserve">  р</w:t>
      </w:r>
      <w:r w:rsidRPr="00066692">
        <w:rPr>
          <w:kern w:val="24"/>
          <w:sz w:val="28"/>
          <w:szCs w:val="28"/>
        </w:rPr>
        <w:t xml:space="preserve">ассчитываются в соответствии с действующими в Российской Федерации </w:t>
      </w:r>
      <w:r w:rsidRPr="00066692">
        <w:rPr>
          <w:kern w:val="24"/>
          <w:sz w:val="28"/>
          <w:szCs w:val="28"/>
        </w:rPr>
        <w:lastRenderedPageBreak/>
        <w:t>нормами (ставки страховых взносов в фонды) и с учетом категории налогоплательщика (организации, на экономических показателях которой проводится расчет).</w:t>
      </w:r>
    </w:p>
    <w:p w:rsidR="00302FDA" w:rsidRPr="00066692" w:rsidRDefault="00302FDA" w:rsidP="00011F63">
      <w:pPr>
        <w:tabs>
          <w:tab w:val="num" w:pos="0"/>
        </w:tabs>
        <w:ind w:firstLine="709"/>
        <w:jc w:val="both"/>
        <w:rPr>
          <w:kern w:val="24"/>
          <w:sz w:val="28"/>
          <w:szCs w:val="28"/>
        </w:rPr>
      </w:pPr>
      <w:r w:rsidRPr="00066692">
        <w:rPr>
          <w:kern w:val="24"/>
          <w:sz w:val="28"/>
          <w:szCs w:val="28"/>
        </w:rPr>
        <w:t xml:space="preserve">Размер расходов на оплату труда не должен превышать среднюю ставку расходов на оплату труда сопоставимых категорий специалистов </w:t>
      </w:r>
      <w:r w:rsidR="00CF0CFC" w:rsidRPr="00066692">
        <w:rPr>
          <w:kern w:val="24"/>
          <w:sz w:val="28"/>
          <w:szCs w:val="28"/>
        </w:rPr>
        <w:t>организаций</w:t>
      </w:r>
      <w:r w:rsidRPr="00066692">
        <w:rPr>
          <w:kern w:val="24"/>
          <w:sz w:val="28"/>
          <w:szCs w:val="28"/>
        </w:rPr>
        <w:t xml:space="preserve"> атомной отрасли.</w:t>
      </w:r>
    </w:p>
    <w:p w:rsidR="004C4013" w:rsidRPr="00066692" w:rsidRDefault="004C4013" w:rsidP="00E54BBA">
      <w:pPr>
        <w:tabs>
          <w:tab w:val="num" w:pos="0"/>
        </w:tabs>
        <w:ind w:firstLine="709"/>
        <w:jc w:val="both"/>
        <w:rPr>
          <w:kern w:val="24"/>
          <w:sz w:val="28"/>
          <w:szCs w:val="28"/>
        </w:rPr>
      </w:pPr>
      <w:r w:rsidRPr="00066692">
        <w:rPr>
          <w:kern w:val="24"/>
          <w:sz w:val="28"/>
          <w:szCs w:val="28"/>
        </w:rPr>
        <w:t>Расшифровка затрат по статье «Расходы на оплату труда» приводится по  типовой форме</w:t>
      </w:r>
      <w:r w:rsidR="005108FD" w:rsidRPr="00066692">
        <w:rPr>
          <w:kern w:val="24"/>
          <w:sz w:val="28"/>
          <w:szCs w:val="28"/>
        </w:rPr>
        <w:t xml:space="preserve"> </w:t>
      </w:r>
      <w:r w:rsidR="00F21756" w:rsidRPr="00066692">
        <w:rPr>
          <w:sz w:val="28"/>
          <w:szCs w:val="28"/>
        </w:rPr>
        <w:t xml:space="preserve">(таблица № 4.1.3 </w:t>
      </w:r>
      <w:r w:rsidR="006117EC">
        <w:rPr>
          <w:sz w:val="28"/>
          <w:szCs w:val="28"/>
        </w:rPr>
        <w:t>П</w:t>
      </w:r>
      <w:r w:rsidR="00F21756" w:rsidRPr="00066692">
        <w:rPr>
          <w:sz w:val="28"/>
          <w:szCs w:val="28"/>
        </w:rPr>
        <w:t>риложения №</w:t>
      </w:r>
      <w:r w:rsidR="004A7861" w:rsidRPr="00066692">
        <w:rPr>
          <w:sz w:val="28"/>
          <w:szCs w:val="28"/>
          <w:lang w:val="en-US"/>
        </w:rPr>
        <w:t> </w:t>
      </w:r>
      <w:r w:rsidR="006819ED" w:rsidRPr="00066692">
        <w:rPr>
          <w:sz w:val="28"/>
          <w:szCs w:val="28"/>
        </w:rPr>
        <w:t>3</w:t>
      </w:r>
      <w:r w:rsidR="00F21756" w:rsidRPr="00066692">
        <w:rPr>
          <w:sz w:val="28"/>
          <w:szCs w:val="28"/>
        </w:rPr>
        <w:t xml:space="preserve"> Методики).</w:t>
      </w:r>
    </w:p>
    <w:p w:rsidR="00A2611F" w:rsidRPr="00066692" w:rsidRDefault="004C4013" w:rsidP="00B84E0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Статья затрат «Прочие расходы»</w:t>
      </w:r>
    </w:p>
    <w:p w:rsidR="004C4013" w:rsidRPr="00066692" w:rsidRDefault="004C4013" w:rsidP="00E54BBA">
      <w:pPr>
        <w:tabs>
          <w:tab w:val="num" w:pos="0"/>
        </w:tabs>
        <w:ind w:firstLine="709"/>
        <w:jc w:val="both"/>
        <w:rPr>
          <w:kern w:val="24"/>
          <w:sz w:val="28"/>
          <w:szCs w:val="28"/>
        </w:rPr>
      </w:pPr>
      <w:r w:rsidRPr="00066692">
        <w:rPr>
          <w:kern w:val="24"/>
          <w:sz w:val="28"/>
          <w:szCs w:val="28"/>
        </w:rPr>
        <w:t xml:space="preserve">По статье «Прочие расходы» приводится расшифровка расходов и отдельно обосновываются затраты на </w:t>
      </w:r>
      <w:r w:rsidRPr="00066692">
        <w:rPr>
          <w:sz w:val="28"/>
          <w:szCs w:val="28"/>
        </w:rPr>
        <w:t xml:space="preserve">командировки по </w:t>
      </w:r>
      <w:r w:rsidRPr="00066692">
        <w:rPr>
          <w:kern w:val="24"/>
          <w:sz w:val="28"/>
          <w:szCs w:val="28"/>
        </w:rPr>
        <w:t>типовой форме</w:t>
      </w:r>
      <w:r w:rsidR="008945A6" w:rsidRPr="00066692">
        <w:rPr>
          <w:kern w:val="24"/>
          <w:sz w:val="28"/>
          <w:szCs w:val="28"/>
        </w:rPr>
        <w:t xml:space="preserve"> </w:t>
      </w:r>
      <w:r w:rsidR="00F21756" w:rsidRPr="00066692">
        <w:rPr>
          <w:sz w:val="28"/>
          <w:szCs w:val="28"/>
        </w:rPr>
        <w:t xml:space="preserve">(таблица № 4.1.4 </w:t>
      </w:r>
      <w:r w:rsidR="006117EC">
        <w:rPr>
          <w:sz w:val="28"/>
          <w:szCs w:val="28"/>
        </w:rPr>
        <w:t>П</w:t>
      </w:r>
      <w:r w:rsidR="00F21756" w:rsidRPr="00066692">
        <w:rPr>
          <w:sz w:val="28"/>
          <w:szCs w:val="28"/>
        </w:rPr>
        <w:t>риложения №</w:t>
      </w:r>
      <w:r w:rsidR="004A7861" w:rsidRPr="00066692">
        <w:rPr>
          <w:sz w:val="28"/>
          <w:szCs w:val="28"/>
          <w:lang w:val="en-US"/>
        </w:rPr>
        <w:t> </w:t>
      </w:r>
      <w:r w:rsidR="006819ED" w:rsidRPr="00066692">
        <w:rPr>
          <w:sz w:val="28"/>
          <w:szCs w:val="28"/>
        </w:rPr>
        <w:t>3</w:t>
      </w:r>
      <w:r w:rsidR="00F21756" w:rsidRPr="00066692">
        <w:rPr>
          <w:sz w:val="28"/>
          <w:szCs w:val="28"/>
        </w:rPr>
        <w:t xml:space="preserve"> Методики)</w:t>
      </w:r>
      <w:r w:rsidR="00F21756" w:rsidRPr="00066692">
        <w:rPr>
          <w:kern w:val="24"/>
          <w:sz w:val="28"/>
          <w:szCs w:val="28"/>
        </w:rPr>
        <w:t>.</w:t>
      </w:r>
    </w:p>
    <w:p w:rsidR="00A2611F" w:rsidRPr="00066692" w:rsidRDefault="004C4013" w:rsidP="00B84E0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Статья затрат «Накладные расходы»</w:t>
      </w:r>
    </w:p>
    <w:p w:rsidR="004C4013" w:rsidRPr="00066692" w:rsidRDefault="004C4013" w:rsidP="00E54BBA">
      <w:pPr>
        <w:tabs>
          <w:tab w:val="num" w:pos="0"/>
        </w:tabs>
        <w:ind w:firstLine="709"/>
        <w:jc w:val="both"/>
        <w:rPr>
          <w:kern w:val="24"/>
          <w:sz w:val="28"/>
          <w:szCs w:val="28"/>
        </w:rPr>
      </w:pPr>
      <w:r w:rsidRPr="00066692">
        <w:rPr>
          <w:kern w:val="24"/>
          <w:sz w:val="28"/>
          <w:szCs w:val="28"/>
        </w:rPr>
        <w:t>Статья затрат «Накладные расходы» формируется из общепроизводственных и общехозяйственных расходов по содержанию и управлению структурными подразделениями и организацией в целом.</w:t>
      </w:r>
    </w:p>
    <w:p w:rsidR="004C4013" w:rsidRPr="00066692" w:rsidRDefault="004C4013" w:rsidP="00E54BBA">
      <w:pPr>
        <w:tabs>
          <w:tab w:val="num" w:pos="0"/>
        </w:tabs>
        <w:ind w:firstLine="709"/>
        <w:jc w:val="both"/>
        <w:rPr>
          <w:kern w:val="24"/>
          <w:sz w:val="28"/>
          <w:szCs w:val="28"/>
        </w:rPr>
      </w:pPr>
      <w:r w:rsidRPr="00066692">
        <w:rPr>
          <w:kern w:val="24"/>
          <w:sz w:val="28"/>
          <w:szCs w:val="28"/>
        </w:rPr>
        <w:t xml:space="preserve">Размер накладных расходов определяется </w:t>
      </w:r>
      <w:r w:rsidR="00643663">
        <w:rPr>
          <w:kern w:val="24"/>
          <w:sz w:val="28"/>
          <w:szCs w:val="28"/>
        </w:rPr>
        <w:t xml:space="preserve">в процентах </w:t>
      </w:r>
      <w:r w:rsidRPr="00066692">
        <w:rPr>
          <w:kern w:val="24"/>
          <w:sz w:val="28"/>
          <w:szCs w:val="28"/>
        </w:rPr>
        <w:t>от расходов на оплату труда работников, задействованных в выполнении НИОКР. Ставка накладных расходов  не должна превышать среднюю ставку накладных расходов предприятий атомной отрасли для проведения закупочных процедур по НИОКР.</w:t>
      </w:r>
    </w:p>
    <w:p w:rsidR="00A2611F" w:rsidRPr="00066692" w:rsidRDefault="004C4013" w:rsidP="00B84E0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 xml:space="preserve">Статья затрат «Работы, выполняемые сторонними организациями» </w:t>
      </w:r>
    </w:p>
    <w:p w:rsidR="001E7A2D" w:rsidRPr="00066692" w:rsidRDefault="004C4013" w:rsidP="001E7A2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66692">
        <w:rPr>
          <w:sz w:val="28"/>
          <w:szCs w:val="28"/>
        </w:rPr>
        <w:t xml:space="preserve">По статье затрат </w:t>
      </w:r>
      <w:r w:rsidRPr="00066692">
        <w:rPr>
          <w:kern w:val="24"/>
          <w:sz w:val="28"/>
          <w:szCs w:val="28"/>
        </w:rPr>
        <w:t>«Работы, выполняемые сторонними организациями»</w:t>
      </w:r>
      <w:r w:rsidRPr="00066692">
        <w:rPr>
          <w:sz w:val="28"/>
          <w:szCs w:val="28"/>
        </w:rPr>
        <w:t xml:space="preserve"> приводится обоснование потребности привлечения сторонних организаций. Расшифровка затрат по работам, </w:t>
      </w:r>
      <w:r w:rsidRPr="00066692">
        <w:rPr>
          <w:kern w:val="24"/>
          <w:sz w:val="28"/>
          <w:szCs w:val="28"/>
        </w:rPr>
        <w:t>выполняемым сторонними организациями</w:t>
      </w:r>
      <w:r w:rsidR="001E7A2D" w:rsidRPr="00066692">
        <w:rPr>
          <w:kern w:val="24"/>
          <w:sz w:val="28"/>
          <w:szCs w:val="28"/>
        </w:rPr>
        <w:t>,</w:t>
      </w:r>
      <w:r w:rsidRPr="00066692">
        <w:rPr>
          <w:sz w:val="28"/>
          <w:szCs w:val="28"/>
        </w:rPr>
        <w:t xml:space="preserve"> приводится</w:t>
      </w:r>
      <w:r w:rsidR="00751DBC" w:rsidRPr="00066692">
        <w:rPr>
          <w:sz w:val="28"/>
          <w:szCs w:val="28"/>
        </w:rPr>
        <w:t xml:space="preserve"> </w:t>
      </w:r>
      <w:r w:rsidRPr="00066692">
        <w:rPr>
          <w:kern w:val="24"/>
          <w:sz w:val="28"/>
          <w:szCs w:val="28"/>
        </w:rPr>
        <w:t xml:space="preserve">по типовой форме </w:t>
      </w:r>
      <w:r w:rsidR="007E7CD0" w:rsidRPr="00066692">
        <w:rPr>
          <w:sz w:val="28"/>
          <w:szCs w:val="28"/>
        </w:rPr>
        <w:t>(таблица № 4.1.5 приложения №</w:t>
      </w:r>
      <w:r w:rsidR="004A7861" w:rsidRPr="00066692">
        <w:rPr>
          <w:sz w:val="28"/>
          <w:szCs w:val="28"/>
          <w:lang w:val="en-US"/>
        </w:rPr>
        <w:t> </w:t>
      </w:r>
      <w:r w:rsidR="006819ED" w:rsidRPr="00066692">
        <w:rPr>
          <w:sz w:val="28"/>
          <w:szCs w:val="28"/>
        </w:rPr>
        <w:t>3</w:t>
      </w:r>
      <w:r w:rsidR="007E7CD0" w:rsidRPr="00066692">
        <w:rPr>
          <w:sz w:val="28"/>
          <w:szCs w:val="28"/>
        </w:rPr>
        <w:t xml:space="preserve"> Методики).</w:t>
      </w:r>
      <w:r w:rsidR="00751DBC" w:rsidRPr="00066692">
        <w:rPr>
          <w:sz w:val="28"/>
          <w:szCs w:val="28"/>
        </w:rPr>
        <w:t xml:space="preserve"> </w:t>
      </w:r>
    </w:p>
    <w:p w:rsidR="00B566B0" w:rsidRDefault="004C401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 xml:space="preserve">Прибыль является нормативной частью стоимости НИОКР и не относится на себестоимость работ. Прибыль включает в себя сумму средств, необходимых для покрытия расходов организации на развитие производства, социальной сферы и </w:t>
      </w:r>
      <w:r w:rsidR="00C7269D" w:rsidRPr="00066692">
        <w:rPr>
          <w:kern w:val="24"/>
          <w:sz w:val="28"/>
          <w:szCs w:val="28"/>
        </w:rPr>
        <w:t>т.д.</w:t>
      </w:r>
      <w:r w:rsidRPr="00066692">
        <w:rPr>
          <w:kern w:val="24"/>
          <w:sz w:val="28"/>
          <w:szCs w:val="28"/>
        </w:rPr>
        <w:t xml:space="preserve"> Предельное значение прибыли не должно превышать 10% себестоимости НИОКР за вычетом затрат </w:t>
      </w:r>
      <w:r w:rsidRPr="00066692">
        <w:rPr>
          <w:sz w:val="28"/>
          <w:szCs w:val="28"/>
        </w:rPr>
        <w:t xml:space="preserve">по работам (услугам), </w:t>
      </w:r>
      <w:r w:rsidRPr="00066692">
        <w:rPr>
          <w:kern w:val="24"/>
          <w:sz w:val="28"/>
          <w:szCs w:val="28"/>
        </w:rPr>
        <w:t>выполняемым сторонними организациями</w:t>
      </w:r>
      <w:r w:rsidR="002650B7">
        <w:rPr>
          <w:kern w:val="24"/>
          <w:sz w:val="28"/>
          <w:szCs w:val="28"/>
        </w:rPr>
        <w:t>, расходов на служебные командировки и иных материальных затрат, не подвергающихся монтажу и (или) дополнительной обработке при производстве продукции</w:t>
      </w:r>
      <w:r w:rsidRPr="00066692">
        <w:rPr>
          <w:kern w:val="24"/>
          <w:sz w:val="28"/>
          <w:szCs w:val="28"/>
        </w:rPr>
        <w:t>.</w:t>
      </w:r>
    </w:p>
    <w:p w:rsidR="00B566B0" w:rsidRDefault="00C430A8">
      <w:pPr>
        <w:pStyle w:val="aff4"/>
        <w:numPr>
          <w:ilvl w:val="1"/>
          <w:numId w:val="21"/>
        </w:numPr>
        <w:tabs>
          <w:tab w:val="num" w:pos="0"/>
          <w:tab w:val="left" w:pos="1276"/>
          <w:tab w:val="left" w:pos="1701"/>
        </w:tabs>
        <w:ind w:left="0" w:firstLine="709"/>
        <w:jc w:val="both"/>
        <w:rPr>
          <w:kern w:val="24"/>
          <w:sz w:val="28"/>
          <w:szCs w:val="28"/>
        </w:rPr>
      </w:pPr>
      <w:r w:rsidRPr="00C430A8">
        <w:rPr>
          <w:kern w:val="24"/>
          <w:sz w:val="28"/>
          <w:szCs w:val="28"/>
        </w:rPr>
        <w:t>Калькулирование себестоимости </w:t>
      </w:r>
      <w:r>
        <w:rPr>
          <w:kern w:val="24"/>
          <w:sz w:val="28"/>
          <w:szCs w:val="28"/>
        </w:rPr>
        <w:t>НИОКР</w:t>
      </w:r>
      <w:r w:rsidRPr="00C430A8">
        <w:rPr>
          <w:kern w:val="24"/>
          <w:sz w:val="28"/>
          <w:szCs w:val="28"/>
        </w:rPr>
        <w:t xml:space="preserve"> производится с учетом учетной политики организации.</w:t>
      </w:r>
    </w:p>
    <w:p w:rsidR="00B566B0" w:rsidRDefault="004C4013">
      <w:pPr>
        <w:pStyle w:val="aff4"/>
        <w:numPr>
          <w:ilvl w:val="1"/>
          <w:numId w:val="21"/>
        </w:numPr>
        <w:tabs>
          <w:tab w:val="num" w:pos="0"/>
          <w:tab w:val="left" w:pos="1276"/>
          <w:tab w:val="left" w:pos="1701"/>
        </w:tabs>
        <w:ind w:left="0" w:firstLine="709"/>
        <w:jc w:val="both"/>
        <w:rPr>
          <w:kern w:val="24"/>
          <w:sz w:val="28"/>
          <w:szCs w:val="28"/>
        </w:rPr>
      </w:pPr>
      <w:r w:rsidRPr="00066692">
        <w:rPr>
          <w:kern w:val="24"/>
          <w:sz w:val="28"/>
          <w:szCs w:val="28"/>
        </w:rPr>
        <w:t xml:space="preserve">Заказчик проводит анализ предоставленной информации в части актуальности </w:t>
      </w:r>
      <w:r w:rsidRPr="00066692">
        <w:rPr>
          <w:sz w:val="28"/>
          <w:szCs w:val="28"/>
        </w:rPr>
        <w:t>стоимости работ относительно действующего рынка цен в соответствии с главой 4 Методики.</w:t>
      </w:r>
    </w:p>
    <w:p w:rsidR="00F42B8F" w:rsidRPr="00066692" w:rsidRDefault="004C4013" w:rsidP="00B84E03">
      <w:pPr>
        <w:pStyle w:val="aff4"/>
        <w:numPr>
          <w:ilvl w:val="1"/>
          <w:numId w:val="21"/>
        </w:numPr>
        <w:tabs>
          <w:tab w:val="num" w:pos="0"/>
          <w:tab w:val="left" w:pos="1276"/>
          <w:tab w:val="left" w:pos="1701"/>
        </w:tabs>
        <w:ind w:left="0" w:firstLine="709"/>
        <w:jc w:val="both"/>
        <w:rPr>
          <w:sz w:val="28"/>
          <w:szCs w:val="28"/>
        </w:rPr>
      </w:pPr>
      <w:r w:rsidRPr="00066692">
        <w:rPr>
          <w:sz w:val="28"/>
          <w:szCs w:val="28"/>
        </w:rPr>
        <w:t xml:space="preserve"> Все операции процедуры расчета НМЦ договора отражаются в типовых формах</w:t>
      </w:r>
      <w:r w:rsidR="005108FD" w:rsidRPr="00066692">
        <w:rPr>
          <w:sz w:val="28"/>
          <w:szCs w:val="28"/>
        </w:rPr>
        <w:t xml:space="preserve"> </w:t>
      </w:r>
      <w:r w:rsidR="00C822F7" w:rsidRPr="00066692">
        <w:rPr>
          <w:sz w:val="28"/>
          <w:szCs w:val="28"/>
        </w:rPr>
        <w:t>(таблицах</w:t>
      </w:r>
      <w:r w:rsidR="005108FD" w:rsidRPr="00066692">
        <w:rPr>
          <w:sz w:val="28"/>
          <w:szCs w:val="28"/>
        </w:rPr>
        <w:t xml:space="preserve"> </w:t>
      </w:r>
      <w:r w:rsidR="00C822F7" w:rsidRPr="00066692">
        <w:rPr>
          <w:sz w:val="28"/>
          <w:szCs w:val="28"/>
        </w:rPr>
        <w:t>№№ </w:t>
      </w:r>
      <w:r w:rsidR="00C430A8">
        <w:rPr>
          <w:sz w:val="28"/>
          <w:szCs w:val="28"/>
        </w:rPr>
        <w:t xml:space="preserve">4.1, </w:t>
      </w:r>
      <w:r w:rsidR="00C822F7" w:rsidRPr="00066692">
        <w:rPr>
          <w:sz w:val="28"/>
          <w:szCs w:val="28"/>
        </w:rPr>
        <w:t>4.1.1</w:t>
      </w:r>
      <w:r w:rsidR="00355403" w:rsidRPr="00066692">
        <w:rPr>
          <w:sz w:val="28"/>
          <w:szCs w:val="28"/>
        </w:rPr>
        <w:t> </w:t>
      </w:r>
      <w:r w:rsidR="00C822F7" w:rsidRPr="00066692">
        <w:rPr>
          <w:sz w:val="28"/>
          <w:szCs w:val="28"/>
        </w:rPr>
        <w:t>-</w:t>
      </w:r>
      <w:r w:rsidR="00355403" w:rsidRPr="00066692">
        <w:rPr>
          <w:sz w:val="28"/>
          <w:szCs w:val="28"/>
        </w:rPr>
        <w:t> </w:t>
      </w:r>
      <w:r w:rsidR="00C822F7" w:rsidRPr="00066692">
        <w:rPr>
          <w:sz w:val="28"/>
          <w:szCs w:val="28"/>
        </w:rPr>
        <w:t>4.1.5 приложения №</w:t>
      </w:r>
      <w:r w:rsidR="004A7861" w:rsidRPr="00066692">
        <w:rPr>
          <w:sz w:val="28"/>
          <w:szCs w:val="28"/>
          <w:lang w:val="en-US"/>
        </w:rPr>
        <w:t> </w:t>
      </w:r>
      <w:r w:rsidR="006819ED" w:rsidRPr="00066692">
        <w:rPr>
          <w:sz w:val="28"/>
          <w:szCs w:val="28"/>
        </w:rPr>
        <w:t>3</w:t>
      </w:r>
      <w:r w:rsidR="00C822F7" w:rsidRPr="00066692">
        <w:rPr>
          <w:sz w:val="28"/>
          <w:szCs w:val="28"/>
        </w:rPr>
        <w:t xml:space="preserve"> Методики)</w:t>
      </w:r>
      <w:r w:rsidR="00F965EC" w:rsidRPr="00066692">
        <w:rPr>
          <w:sz w:val="28"/>
          <w:szCs w:val="28"/>
        </w:rPr>
        <w:t>,</w:t>
      </w:r>
      <w:r w:rsidR="005108FD" w:rsidRPr="00066692">
        <w:rPr>
          <w:sz w:val="28"/>
          <w:szCs w:val="28"/>
        </w:rPr>
        <w:t xml:space="preserve"> </w:t>
      </w:r>
      <w:r w:rsidRPr="00066692">
        <w:rPr>
          <w:sz w:val="28"/>
          <w:szCs w:val="28"/>
        </w:rPr>
        <w:t>визируются исполнителем расчета и подписываются заказчиком.</w:t>
      </w:r>
    </w:p>
    <w:p w:rsidR="001952D1" w:rsidRPr="00066692" w:rsidRDefault="001952D1" w:rsidP="001952D1">
      <w:pPr>
        <w:pStyle w:val="20"/>
        <w:tabs>
          <w:tab w:val="num" w:pos="0"/>
        </w:tabs>
        <w:spacing w:before="0" w:after="0"/>
        <w:ind w:firstLine="709"/>
        <w:jc w:val="center"/>
        <w:rPr>
          <w:rFonts w:ascii="Times New Roman" w:hAnsi="Times New Roman"/>
          <w:i w:val="0"/>
        </w:rPr>
      </w:pPr>
      <w:bookmarkStart w:id="249" w:name="_Toc381697106"/>
    </w:p>
    <w:p w:rsidR="00F42B8F" w:rsidRPr="00066692" w:rsidRDefault="004C4013" w:rsidP="001952D1">
      <w:pPr>
        <w:pStyle w:val="20"/>
        <w:tabs>
          <w:tab w:val="num" w:pos="0"/>
        </w:tabs>
        <w:spacing w:before="0" w:after="0"/>
        <w:ind w:firstLine="709"/>
        <w:jc w:val="center"/>
        <w:rPr>
          <w:rFonts w:ascii="Times New Roman" w:hAnsi="Times New Roman"/>
          <w:i w:val="0"/>
        </w:rPr>
      </w:pPr>
      <w:r w:rsidRPr="00066692">
        <w:rPr>
          <w:rFonts w:ascii="Times New Roman" w:hAnsi="Times New Roman"/>
          <w:i w:val="0"/>
        </w:rPr>
        <w:t xml:space="preserve">Раздел </w:t>
      </w:r>
      <w:r w:rsidR="0035069F">
        <w:rPr>
          <w:rFonts w:ascii="Times New Roman" w:hAnsi="Times New Roman"/>
          <w:i w:val="0"/>
        </w:rPr>
        <w:t>5</w:t>
      </w:r>
      <w:r w:rsidRPr="00066692">
        <w:rPr>
          <w:rFonts w:ascii="Times New Roman" w:hAnsi="Times New Roman"/>
          <w:i w:val="0"/>
        </w:rPr>
        <w:t>. Корректирующие поправки и приведение к сопоставимости</w:t>
      </w:r>
      <w:bookmarkEnd w:id="249"/>
    </w:p>
    <w:p w:rsidR="00B566B0" w:rsidRDefault="004C4013">
      <w:pPr>
        <w:pStyle w:val="aff4"/>
        <w:tabs>
          <w:tab w:val="left" w:pos="1276"/>
          <w:tab w:val="left" w:pos="1701"/>
        </w:tabs>
        <w:ind w:left="0" w:firstLine="709"/>
        <w:jc w:val="both"/>
        <w:rPr>
          <w:sz w:val="28"/>
          <w:szCs w:val="28"/>
        </w:rPr>
      </w:pPr>
      <w:r w:rsidRPr="00066692">
        <w:rPr>
          <w:sz w:val="28"/>
          <w:szCs w:val="28"/>
        </w:rPr>
        <w:t>При расчете цены в зависимости от конкретного случая применяются поправки на инфляцию и поправки на налоги и пошлины.</w:t>
      </w:r>
    </w:p>
    <w:p w:rsidR="00B566B0" w:rsidRDefault="004C4013">
      <w:pPr>
        <w:pStyle w:val="aff4"/>
        <w:numPr>
          <w:ilvl w:val="1"/>
          <w:numId w:val="23"/>
        </w:numPr>
        <w:tabs>
          <w:tab w:val="num" w:pos="0"/>
          <w:tab w:val="left" w:pos="1276"/>
          <w:tab w:val="left" w:pos="1701"/>
        </w:tabs>
        <w:ind w:left="0" w:firstLine="709"/>
        <w:jc w:val="both"/>
        <w:rPr>
          <w:sz w:val="28"/>
          <w:szCs w:val="28"/>
        </w:rPr>
      </w:pPr>
      <w:r w:rsidRPr="00066692">
        <w:rPr>
          <w:sz w:val="28"/>
          <w:szCs w:val="28"/>
        </w:rPr>
        <w:lastRenderedPageBreak/>
        <w:t>Поправка цены на инфляцию осуществляется для НИОКР, предусматривающих закупку специального оборудования или материалов в срок более чем через 6 месяцев после расчета цены договора. Индексация цены договора выполняется путем умножения исходной цены договора (контракта) на корректирующий индекс.</w:t>
      </w:r>
    </w:p>
    <w:p w:rsidR="004C4013" w:rsidRPr="00066692" w:rsidRDefault="004C4013" w:rsidP="00E54BBA">
      <w:pPr>
        <w:shd w:val="clear" w:color="auto" w:fill="FFFFFF"/>
        <w:tabs>
          <w:tab w:val="num" w:pos="0"/>
        </w:tabs>
        <w:ind w:firstLine="709"/>
        <w:jc w:val="both"/>
        <w:rPr>
          <w:sz w:val="28"/>
          <w:szCs w:val="28"/>
        </w:rPr>
      </w:pPr>
      <w:r w:rsidRPr="00066692">
        <w:rPr>
          <w:sz w:val="28"/>
          <w:szCs w:val="28"/>
        </w:rPr>
        <w:t xml:space="preserve">Для учета инфляции за прошедший период используются индексы роста цен по соответствующей отрасли или группе товаров, видам работ (услуг), </w:t>
      </w:r>
      <w:r w:rsidR="001421BC" w:rsidRPr="00066692">
        <w:rPr>
          <w:sz w:val="28"/>
          <w:szCs w:val="28"/>
        </w:rPr>
        <w:t>публикуемые Росстатом на</w:t>
      </w:r>
      <w:r w:rsidRPr="00066692">
        <w:rPr>
          <w:sz w:val="28"/>
          <w:szCs w:val="28"/>
        </w:rPr>
        <w:t xml:space="preserve"> сайте</w:t>
      </w:r>
      <w:r w:rsidR="001421BC" w:rsidRPr="00066692">
        <w:rPr>
          <w:sz w:val="28"/>
          <w:szCs w:val="28"/>
        </w:rPr>
        <w:t xml:space="preserve"> в</w:t>
      </w:r>
      <w:r w:rsidRPr="00066692">
        <w:rPr>
          <w:sz w:val="28"/>
          <w:szCs w:val="28"/>
        </w:rPr>
        <w:t xml:space="preserve"> сети Интернет </w:t>
      </w:r>
      <w:r w:rsidR="00B92FD2" w:rsidRPr="00066692">
        <w:rPr>
          <w:rStyle w:val="a6"/>
          <w:color w:val="auto"/>
          <w:sz w:val="28"/>
          <w:szCs w:val="28"/>
        </w:rPr>
        <w:t>http://www.</w:t>
      </w:r>
      <w:r w:rsidRPr="00066692">
        <w:rPr>
          <w:rStyle w:val="a6"/>
          <w:color w:val="auto"/>
          <w:sz w:val="28"/>
          <w:szCs w:val="28"/>
        </w:rPr>
        <w:t>gks.ru</w:t>
      </w:r>
      <w:r w:rsidRPr="00066692">
        <w:rPr>
          <w:sz w:val="28"/>
          <w:szCs w:val="28"/>
        </w:rPr>
        <w:t>.</w:t>
      </w:r>
    </w:p>
    <w:p w:rsidR="004C4013" w:rsidRPr="00066692" w:rsidRDefault="004C4013" w:rsidP="00E54BBA">
      <w:pPr>
        <w:shd w:val="clear" w:color="auto" w:fill="FFFFFF"/>
        <w:tabs>
          <w:tab w:val="num" w:pos="0"/>
        </w:tabs>
        <w:ind w:firstLine="709"/>
        <w:jc w:val="both"/>
        <w:rPr>
          <w:rStyle w:val="b-serp-urlitem1"/>
          <w:sz w:val="28"/>
          <w:szCs w:val="28"/>
        </w:rPr>
      </w:pPr>
      <w:r w:rsidRPr="00066692">
        <w:rPr>
          <w:sz w:val="28"/>
          <w:szCs w:val="28"/>
        </w:rPr>
        <w:t>Для расчета прогнозируемой инфляции используется индекс-дефлятор на очередной год и на среднесрочный (</w:t>
      </w:r>
      <w:r w:rsidR="00453299" w:rsidRPr="00066692">
        <w:rPr>
          <w:sz w:val="28"/>
          <w:szCs w:val="28"/>
        </w:rPr>
        <w:t>три</w:t>
      </w:r>
      <w:r w:rsidRPr="00066692">
        <w:rPr>
          <w:sz w:val="28"/>
          <w:szCs w:val="28"/>
        </w:rPr>
        <w:t xml:space="preserve"> года) период, публикуемый Минэкономразвития России на официальном сайте</w:t>
      </w:r>
      <w:r w:rsidR="008036D8" w:rsidRPr="00066692">
        <w:rPr>
          <w:sz w:val="28"/>
          <w:szCs w:val="28"/>
        </w:rPr>
        <w:t xml:space="preserve"> в сети</w:t>
      </w:r>
      <w:r w:rsidRPr="00066692">
        <w:rPr>
          <w:sz w:val="28"/>
          <w:szCs w:val="28"/>
        </w:rPr>
        <w:t xml:space="preserve"> Интернет </w:t>
      </w:r>
      <w:r w:rsidR="00D8739C" w:rsidRPr="00066692">
        <w:rPr>
          <w:rStyle w:val="a6"/>
          <w:color w:val="auto"/>
          <w:sz w:val="28"/>
          <w:szCs w:val="28"/>
        </w:rPr>
        <w:t>http://www.</w:t>
      </w:r>
      <w:hyperlink r:id="rId75" w:tgtFrame="_blank" w:history="1">
        <w:r w:rsidRPr="00066692">
          <w:rPr>
            <w:rStyle w:val="a6"/>
            <w:color w:val="auto"/>
            <w:sz w:val="28"/>
            <w:szCs w:val="28"/>
          </w:rPr>
          <w:t>economy.gov.ru</w:t>
        </w:r>
      </w:hyperlink>
      <w:r w:rsidRPr="00066692">
        <w:rPr>
          <w:rStyle w:val="b-serp-urlitem1"/>
          <w:sz w:val="28"/>
          <w:szCs w:val="28"/>
        </w:rPr>
        <w:t>.</w:t>
      </w:r>
    </w:p>
    <w:p w:rsidR="00A2611F" w:rsidRPr="00066692" w:rsidRDefault="00443730" w:rsidP="00B84E03">
      <w:pPr>
        <w:pStyle w:val="aff4"/>
        <w:numPr>
          <w:ilvl w:val="1"/>
          <w:numId w:val="23"/>
        </w:numPr>
        <w:tabs>
          <w:tab w:val="num" w:pos="0"/>
          <w:tab w:val="left" w:pos="1276"/>
          <w:tab w:val="left" w:pos="1701"/>
        </w:tabs>
        <w:ind w:left="0" w:firstLine="709"/>
        <w:jc w:val="both"/>
        <w:rPr>
          <w:sz w:val="28"/>
          <w:szCs w:val="28"/>
        </w:rPr>
      </w:pPr>
      <w:r w:rsidRPr="00066692">
        <w:rPr>
          <w:sz w:val="28"/>
          <w:szCs w:val="28"/>
        </w:rPr>
        <w:t> </w:t>
      </w:r>
      <w:r w:rsidR="004C4013" w:rsidRPr="00066692">
        <w:rPr>
          <w:sz w:val="28"/>
          <w:szCs w:val="28"/>
        </w:rPr>
        <w:t>Поправка цены договора на налоги и пошлины проводится на величину:</w:t>
      </w:r>
    </w:p>
    <w:p w:rsidR="004C4013" w:rsidRPr="00066692" w:rsidRDefault="004C4013" w:rsidP="005954C1">
      <w:pPr>
        <w:shd w:val="clear" w:color="auto" w:fill="FFFFFF"/>
        <w:tabs>
          <w:tab w:val="num" w:pos="0"/>
        </w:tabs>
        <w:ind w:firstLine="709"/>
        <w:jc w:val="both"/>
        <w:rPr>
          <w:sz w:val="28"/>
          <w:szCs w:val="28"/>
        </w:rPr>
      </w:pPr>
      <w:r w:rsidRPr="00066692">
        <w:rPr>
          <w:sz w:val="28"/>
          <w:szCs w:val="28"/>
        </w:rPr>
        <w:t>всех налогов, подлежащих уплате в бюджеты различных уровней, в том числе налога на добавленную стоимость по действующим ставкам, установленным законодательством Российской Федерации;</w:t>
      </w:r>
    </w:p>
    <w:p w:rsidR="004C4013" w:rsidRPr="00066692" w:rsidRDefault="004C4013" w:rsidP="00143036">
      <w:pPr>
        <w:shd w:val="clear" w:color="auto" w:fill="FFFFFF"/>
        <w:tabs>
          <w:tab w:val="num" w:pos="0"/>
        </w:tabs>
        <w:ind w:firstLine="709"/>
        <w:jc w:val="both"/>
        <w:rPr>
          <w:sz w:val="28"/>
          <w:szCs w:val="28"/>
        </w:rPr>
      </w:pPr>
      <w:r w:rsidRPr="00066692">
        <w:rPr>
          <w:sz w:val="28"/>
          <w:szCs w:val="28"/>
        </w:rPr>
        <w:t>всех пошлин, которые должны быть уплачены для исполнения договора, в том числе пошлин за поддержание в силе используемых для выполнения НИОКР патентов на результаты интеллектуальной деятельности  и таможенных пошлин;</w:t>
      </w:r>
    </w:p>
    <w:p w:rsidR="006025EF" w:rsidRPr="00066692" w:rsidRDefault="004C4013" w:rsidP="00143036">
      <w:pPr>
        <w:tabs>
          <w:tab w:val="num" w:pos="0"/>
        </w:tabs>
        <w:ind w:firstLine="709"/>
        <w:jc w:val="both"/>
        <w:rPr>
          <w:sz w:val="28"/>
          <w:szCs w:val="28"/>
        </w:rPr>
      </w:pPr>
      <w:r w:rsidRPr="00066692">
        <w:rPr>
          <w:sz w:val="28"/>
          <w:szCs w:val="28"/>
        </w:rPr>
        <w:t xml:space="preserve">всех обязательных платежей </w:t>
      </w:r>
      <w:r w:rsidRPr="00066692">
        <w:rPr>
          <w:spacing w:val="-3"/>
          <w:sz w:val="28"/>
          <w:szCs w:val="28"/>
        </w:rPr>
        <w:t xml:space="preserve">по </w:t>
      </w:r>
      <w:r w:rsidRPr="00066692">
        <w:rPr>
          <w:sz w:val="28"/>
          <w:szCs w:val="28"/>
        </w:rPr>
        <w:t>обеспечению правовой охраны ожидаемых результатов интеллектуальной деятельности, в том числе платежей</w:t>
      </w:r>
      <w:r w:rsidR="00DD77CF" w:rsidRPr="00066692">
        <w:rPr>
          <w:sz w:val="28"/>
          <w:szCs w:val="28"/>
        </w:rPr>
        <w:t>,</w:t>
      </w:r>
      <w:r w:rsidRPr="00066692">
        <w:rPr>
          <w:sz w:val="28"/>
          <w:szCs w:val="28"/>
        </w:rPr>
        <w:t xml:space="preserve"> связанных с подготовкой, оформлением, ведением дел по заявкам на выдачу охранных документов, государственной регистрацией и получением охранных документов.</w:t>
      </w:r>
    </w:p>
    <w:p w:rsidR="008B17FB" w:rsidRPr="00066692" w:rsidRDefault="008B17FB" w:rsidP="00143036">
      <w:pPr>
        <w:tabs>
          <w:tab w:val="num" w:pos="0"/>
        </w:tabs>
        <w:ind w:firstLine="709"/>
        <w:jc w:val="both"/>
        <w:rPr>
          <w:sz w:val="28"/>
          <w:szCs w:val="28"/>
        </w:rPr>
      </w:pPr>
    </w:p>
    <w:p w:rsidR="008B17FB" w:rsidRPr="00066692" w:rsidRDefault="008B17FB" w:rsidP="00143036">
      <w:pPr>
        <w:tabs>
          <w:tab w:val="num" w:pos="0"/>
        </w:tabs>
        <w:ind w:firstLine="709"/>
        <w:jc w:val="both"/>
        <w:rPr>
          <w:sz w:val="28"/>
          <w:szCs w:val="28"/>
        </w:rPr>
      </w:pPr>
    </w:p>
    <w:p w:rsidR="0023742C" w:rsidRPr="00066692" w:rsidRDefault="0023742C" w:rsidP="00143036">
      <w:pPr>
        <w:tabs>
          <w:tab w:val="num" w:pos="0"/>
        </w:tabs>
        <w:ind w:firstLine="709"/>
        <w:jc w:val="both"/>
        <w:rPr>
          <w:sz w:val="28"/>
          <w:szCs w:val="28"/>
        </w:rPr>
        <w:sectPr w:rsidR="0023742C" w:rsidRPr="00066692" w:rsidSect="008B17FB">
          <w:headerReference w:type="default" r:id="rId76"/>
          <w:footerReference w:type="even" r:id="rId77"/>
          <w:footerReference w:type="default" r:id="rId78"/>
          <w:pgSz w:w="11906" w:h="16838"/>
          <w:pgMar w:top="902" w:right="567" w:bottom="567" w:left="1418" w:header="709" w:footer="709" w:gutter="0"/>
          <w:cols w:space="708"/>
          <w:docGrid w:linePitch="360"/>
        </w:sectPr>
      </w:pPr>
    </w:p>
    <w:p w:rsidR="0074756F" w:rsidRPr="00066692" w:rsidRDefault="000E055A" w:rsidP="0074756F">
      <w:pPr>
        <w:pStyle w:val="20"/>
        <w:jc w:val="right"/>
        <w:rPr>
          <w:rFonts w:ascii="Times New Roman" w:hAnsi="Times New Roman"/>
          <w:b w:val="0"/>
          <w:i w:val="0"/>
          <w:szCs w:val="28"/>
        </w:rPr>
      </w:pPr>
      <w:bookmarkStart w:id="250" w:name="_Toc381697110"/>
      <w:r w:rsidRPr="005C5883">
        <w:rPr>
          <w:rFonts w:ascii="Times New Roman" w:hAnsi="Times New Roman"/>
          <w:b w:val="0"/>
          <w:i w:val="0"/>
          <w:szCs w:val="28"/>
        </w:rPr>
        <w:lastRenderedPageBreak/>
        <w:t xml:space="preserve">  </w:t>
      </w:r>
      <w:r w:rsidR="0074756F" w:rsidRPr="00066692">
        <w:rPr>
          <w:rFonts w:ascii="Times New Roman" w:hAnsi="Times New Roman"/>
          <w:b w:val="0"/>
          <w:i w:val="0"/>
          <w:szCs w:val="28"/>
        </w:rPr>
        <w:t>Приложение № 1 к Методике</w:t>
      </w:r>
      <w:bookmarkEnd w:id="250"/>
    </w:p>
    <w:p w:rsidR="0074756F" w:rsidRPr="00066692" w:rsidRDefault="0074756F" w:rsidP="0074756F">
      <w:pPr>
        <w:spacing w:after="120"/>
        <w:jc w:val="right"/>
        <w:rPr>
          <w:sz w:val="28"/>
          <w:szCs w:val="28"/>
        </w:rPr>
      </w:pPr>
      <w:r w:rsidRPr="00066692">
        <w:rPr>
          <w:sz w:val="28"/>
          <w:szCs w:val="28"/>
        </w:rPr>
        <w:t>Таблица № 1</w:t>
      </w:r>
    </w:p>
    <w:p w:rsidR="00B566B0" w:rsidRDefault="000649B0">
      <w:pPr>
        <w:jc w:val="center"/>
        <w:rPr>
          <w:sz w:val="28"/>
          <w:szCs w:val="28"/>
        </w:rPr>
      </w:pPr>
      <w:r>
        <w:rPr>
          <w:sz w:val="28"/>
          <w:szCs w:val="28"/>
        </w:rPr>
        <w:t>Определение начальной (максимально) цены договора подряда</w:t>
      </w:r>
    </w:p>
    <w:p w:rsidR="00B566B0" w:rsidRDefault="000649B0">
      <w:pPr>
        <w:jc w:val="center"/>
        <w:rPr>
          <w:sz w:val="28"/>
          <w:szCs w:val="28"/>
        </w:rPr>
      </w:pPr>
      <w:r>
        <w:rPr>
          <w:sz w:val="28"/>
          <w:szCs w:val="28"/>
        </w:rPr>
        <w:t>по объекту __________________</w:t>
      </w:r>
      <w:r w:rsidR="00B053F7">
        <w:rPr>
          <w:sz w:val="28"/>
          <w:szCs w:val="28"/>
        </w:rPr>
        <w:t>*</w:t>
      </w:r>
    </w:p>
    <w:p w:rsidR="0074756F" w:rsidRPr="00066692" w:rsidRDefault="0074756F" w:rsidP="0074756F">
      <w:pPr>
        <w:jc w:val="right"/>
        <w:rPr>
          <w:sz w:val="28"/>
          <w:szCs w:val="28"/>
        </w:rPr>
      </w:pPr>
    </w:p>
    <w:tbl>
      <w:tblPr>
        <w:tblW w:w="8755" w:type="dxa"/>
        <w:jc w:val="center"/>
        <w:tblInd w:w="-743" w:type="dxa"/>
        <w:tblLayout w:type="fixed"/>
        <w:tblLook w:val="04A0"/>
      </w:tblPr>
      <w:tblGrid>
        <w:gridCol w:w="893"/>
        <w:gridCol w:w="1090"/>
        <w:gridCol w:w="914"/>
        <w:gridCol w:w="787"/>
        <w:gridCol w:w="1087"/>
        <w:gridCol w:w="966"/>
        <w:gridCol w:w="1478"/>
        <w:gridCol w:w="1540"/>
      </w:tblGrid>
      <w:tr w:rsidR="00C1472D" w:rsidRPr="00066692" w:rsidTr="005C5883">
        <w:trPr>
          <w:trHeight w:val="303"/>
          <w:jc w:val="center"/>
        </w:trPr>
        <w:tc>
          <w:tcPr>
            <w:tcW w:w="893"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1090"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914"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787"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1087"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966"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1478"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1540"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r>
      <w:tr w:rsidR="00C1472D" w:rsidRPr="00066692" w:rsidTr="005C5883">
        <w:trPr>
          <w:trHeight w:val="303"/>
          <w:jc w:val="center"/>
        </w:trPr>
        <w:tc>
          <w:tcPr>
            <w:tcW w:w="893"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1090"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914"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787" w:type="dxa"/>
            <w:tcBorders>
              <w:top w:val="nil"/>
              <w:left w:val="nil"/>
              <w:bottom w:val="nil"/>
              <w:right w:val="nil"/>
            </w:tcBorders>
            <w:shd w:val="clear" w:color="auto" w:fill="auto"/>
            <w:noWrap/>
            <w:vAlign w:val="bottom"/>
            <w:hideMark/>
          </w:tcPr>
          <w:p w:rsidR="00C1472D" w:rsidRPr="00066692" w:rsidRDefault="00C1472D" w:rsidP="00231FEA">
            <w:pPr>
              <w:rPr>
                <w:sz w:val="28"/>
                <w:szCs w:val="28"/>
              </w:rPr>
            </w:pPr>
          </w:p>
        </w:tc>
        <w:tc>
          <w:tcPr>
            <w:tcW w:w="5071" w:type="dxa"/>
            <w:gridSpan w:val="4"/>
            <w:tcBorders>
              <w:top w:val="nil"/>
              <w:left w:val="nil"/>
              <w:bottom w:val="single" w:sz="4" w:space="0" w:color="auto"/>
              <w:right w:val="nil"/>
            </w:tcBorders>
            <w:shd w:val="clear" w:color="auto" w:fill="auto"/>
            <w:noWrap/>
            <w:vAlign w:val="bottom"/>
            <w:hideMark/>
          </w:tcPr>
          <w:p w:rsidR="00C1472D" w:rsidRPr="00066692" w:rsidRDefault="00C1472D" w:rsidP="00231FEA">
            <w:pPr>
              <w:jc w:val="right"/>
              <w:rPr>
                <w:sz w:val="28"/>
                <w:szCs w:val="28"/>
              </w:rPr>
            </w:pPr>
            <w:r w:rsidRPr="00066692">
              <w:t>ц.2000г./текущие цены тыс. руб</w:t>
            </w:r>
            <w:r w:rsidRPr="00066692">
              <w:rPr>
                <w:sz w:val="28"/>
                <w:szCs w:val="28"/>
              </w:rPr>
              <w:t>.</w:t>
            </w:r>
          </w:p>
        </w:tc>
      </w:tr>
      <w:tr w:rsidR="00C1472D" w:rsidRPr="00066692" w:rsidTr="005C5883">
        <w:trPr>
          <w:trHeight w:val="2230"/>
          <w:jc w:val="center"/>
        </w:trPr>
        <w:tc>
          <w:tcPr>
            <w:tcW w:w="1983" w:type="dxa"/>
            <w:gridSpan w:val="2"/>
            <w:tcBorders>
              <w:top w:val="single" w:sz="4" w:space="0" w:color="auto"/>
              <w:left w:val="single" w:sz="4" w:space="0" w:color="auto"/>
              <w:bottom w:val="nil"/>
              <w:right w:val="single" w:sz="4" w:space="0" w:color="000000"/>
            </w:tcBorders>
            <w:shd w:val="clear" w:color="auto" w:fill="auto"/>
            <w:vAlign w:val="center"/>
            <w:hideMark/>
          </w:tcPr>
          <w:p w:rsidR="00C1472D" w:rsidRPr="00066692" w:rsidRDefault="00C1472D" w:rsidP="00231FEA">
            <w:pPr>
              <w:ind w:right="-133"/>
              <w:jc w:val="center"/>
            </w:pPr>
            <w:r w:rsidRPr="00066692">
              <w:t>Наименование услуг и работ (затрат)</w:t>
            </w:r>
          </w:p>
        </w:tc>
        <w:tc>
          <w:tcPr>
            <w:tcW w:w="1701" w:type="dxa"/>
            <w:gridSpan w:val="2"/>
            <w:tcBorders>
              <w:top w:val="single" w:sz="4" w:space="0" w:color="auto"/>
              <w:left w:val="single" w:sz="4" w:space="0" w:color="auto"/>
              <w:bottom w:val="nil"/>
              <w:right w:val="single" w:sz="4" w:space="0" w:color="000000"/>
            </w:tcBorders>
            <w:shd w:val="clear" w:color="auto" w:fill="auto"/>
            <w:vAlign w:val="center"/>
            <w:hideMark/>
          </w:tcPr>
          <w:p w:rsidR="00C1472D" w:rsidRPr="00066692" w:rsidRDefault="00C1472D" w:rsidP="00231FEA">
            <w:pPr>
              <w:jc w:val="center"/>
            </w:pPr>
            <w:r w:rsidRPr="00066692">
              <w:t>Сметная стоимость строительства в базисном уровне цен на 01.01.2000</w:t>
            </w:r>
          </w:p>
        </w:tc>
        <w:tc>
          <w:tcPr>
            <w:tcW w:w="205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1472D" w:rsidRPr="00066692" w:rsidRDefault="00C1472D" w:rsidP="00C430A8">
            <w:pPr>
              <w:jc w:val="center"/>
            </w:pPr>
            <w:r w:rsidRPr="00066692">
              <w:t>Сметная стоимость строительства в  текущем уровне на момент определения начальной (максимальной) цены (п.</w:t>
            </w:r>
            <w:r w:rsidR="000E055A" w:rsidRPr="005C5883">
              <w:t>7</w:t>
            </w:r>
            <w:r w:rsidRPr="00066692">
              <w:t xml:space="preserve">, </w:t>
            </w:r>
            <w:r w:rsidR="00C430A8">
              <w:t xml:space="preserve">раздел 2, </w:t>
            </w:r>
            <w:r w:rsidRPr="00066692">
              <w:t xml:space="preserve">глава </w:t>
            </w:r>
            <w:r w:rsidR="00C430A8">
              <w:t>2</w:t>
            </w:r>
            <w:r w:rsidRPr="00066692">
              <w:t xml:space="preserve"> Методики)</w:t>
            </w:r>
          </w:p>
        </w:tc>
        <w:tc>
          <w:tcPr>
            <w:tcW w:w="3018" w:type="dxa"/>
            <w:gridSpan w:val="2"/>
            <w:tcBorders>
              <w:top w:val="nil"/>
              <w:left w:val="nil"/>
              <w:bottom w:val="single" w:sz="4" w:space="0" w:color="auto"/>
              <w:right w:val="single" w:sz="4" w:space="0" w:color="auto"/>
            </w:tcBorders>
            <w:shd w:val="clear" w:color="auto" w:fill="auto"/>
            <w:noWrap/>
            <w:vAlign w:val="bottom"/>
            <w:hideMark/>
          </w:tcPr>
          <w:p w:rsidR="00C1472D" w:rsidRPr="00066692" w:rsidRDefault="00C1472D" w:rsidP="00231FEA">
            <w:pPr>
              <w:jc w:val="center"/>
            </w:pPr>
            <w:r w:rsidRPr="00066692">
              <w:t>Начальная (максимальная) цена</w:t>
            </w:r>
          </w:p>
          <w:p w:rsidR="00C1472D" w:rsidRPr="00066692" w:rsidRDefault="00C1472D" w:rsidP="00231FEA">
            <w:r w:rsidRPr="00066692">
              <w:t> </w:t>
            </w:r>
          </w:p>
          <w:p w:rsidR="00C1472D" w:rsidRPr="00066692" w:rsidRDefault="00C1472D" w:rsidP="00231FEA">
            <w:r w:rsidRPr="00066692">
              <w:t> </w:t>
            </w:r>
          </w:p>
        </w:tc>
      </w:tr>
      <w:tr w:rsidR="00C1472D" w:rsidRPr="00066692" w:rsidTr="005C5883">
        <w:trPr>
          <w:trHeight w:val="303"/>
          <w:jc w:val="center"/>
        </w:trPr>
        <w:tc>
          <w:tcPr>
            <w:tcW w:w="198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472D" w:rsidRPr="00066692" w:rsidRDefault="00C1472D" w:rsidP="00231FEA">
            <w:pPr>
              <w:jc w:val="center"/>
            </w:pPr>
            <w:r w:rsidRPr="00066692">
              <w:t>1</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1472D" w:rsidRPr="00066692" w:rsidRDefault="00C1472D" w:rsidP="00231FEA">
            <w:pPr>
              <w:jc w:val="center"/>
            </w:pPr>
            <w:r w:rsidRPr="00066692">
              <w:t>2</w:t>
            </w:r>
          </w:p>
        </w:tc>
        <w:tc>
          <w:tcPr>
            <w:tcW w:w="20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472D" w:rsidRPr="00066692" w:rsidRDefault="00C1472D" w:rsidP="00231FEA">
            <w:pPr>
              <w:jc w:val="center"/>
            </w:pPr>
            <w:r w:rsidRPr="00066692">
              <w:t>4</w:t>
            </w:r>
          </w:p>
        </w:tc>
        <w:tc>
          <w:tcPr>
            <w:tcW w:w="30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472D" w:rsidRPr="00066692" w:rsidRDefault="00C1472D" w:rsidP="00231FEA">
            <w:pPr>
              <w:jc w:val="center"/>
            </w:pPr>
            <w:r w:rsidRPr="00066692">
              <w:t>5</w:t>
            </w:r>
          </w:p>
        </w:tc>
      </w:tr>
      <w:tr w:rsidR="00C1472D" w:rsidRPr="00066692" w:rsidTr="005C5883">
        <w:trPr>
          <w:trHeight w:val="620"/>
          <w:jc w:val="center"/>
        </w:trPr>
        <w:tc>
          <w:tcPr>
            <w:tcW w:w="198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C1472D" w:rsidRPr="00066692" w:rsidRDefault="00C1472D" w:rsidP="001C4691">
            <w:r>
              <w:t>Г</w:t>
            </w:r>
            <w:r w:rsidRPr="00066692">
              <w:t>лав</w:t>
            </w:r>
            <w:r>
              <w:t>а</w:t>
            </w:r>
            <w:r w:rsidRPr="00066692">
              <w:t xml:space="preserve"> </w:t>
            </w:r>
            <w:r>
              <w:t>2</w:t>
            </w:r>
            <w:r w:rsidRPr="00066692">
              <w:t>:</w:t>
            </w:r>
          </w:p>
        </w:tc>
        <w:tc>
          <w:tcPr>
            <w:tcW w:w="1701" w:type="dxa"/>
            <w:gridSpan w:val="2"/>
            <w:tcBorders>
              <w:top w:val="single" w:sz="4" w:space="0" w:color="auto"/>
              <w:left w:val="nil"/>
              <w:bottom w:val="nil"/>
              <w:right w:val="single" w:sz="4" w:space="0" w:color="000000"/>
            </w:tcBorders>
            <w:shd w:val="clear" w:color="auto" w:fill="auto"/>
            <w:noWrap/>
            <w:vAlign w:val="center"/>
            <w:hideMark/>
          </w:tcPr>
          <w:p w:rsidR="00C1472D" w:rsidRPr="00066692" w:rsidRDefault="00C1472D" w:rsidP="00231FEA">
            <w:pPr>
              <w:jc w:val="center"/>
            </w:pPr>
          </w:p>
        </w:tc>
        <w:tc>
          <w:tcPr>
            <w:tcW w:w="2053" w:type="dxa"/>
            <w:gridSpan w:val="2"/>
            <w:tcBorders>
              <w:top w:val="single" w:sz="4" w:space="0" w:color="auto"/>
              <w:left w:val="nil"/>
              <w:bottom w:val="nil"/>
              <w:right w:val="single" w:sz="4" w:space="0" w:color="000000"/>
            </w:tcBorders>
            <w:shd w:val="clear" w:color="auto" w:fill="auto"/>
            <w:noWrap/>
            <w:vAlign w:val="center"/>
            <w:hideMark/>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noWrap/>
            <w:vAlign w:val="center"/>
            <w:hideMark/>
          </w:tcPr>
          <w:p w:rsidR="00C1472D" w:rsidRPr="00066692" w:rsidRDefault="00C1472D" w:rsidP="00231FEA">
            <w:pPr>
              <w:jc w:val="center"/>
            </w:pPr>
          </w:p>
        </w:tc>
      </w:tr>
      <w:tr w:rsidR="00C1472D" w:rsidRPr="00066692" w:rsidTr="005C5883">
        <w:trPr>
          <w:trHeight w:val="620"/>
          <w:jc w:val="center"/>
        </w:trPr>
        <w:tc>
          <w:tcPr>
            <w:tcW w:w="1983" w:type="dxa"/>
            <w:gridSpan w:val="2"/>
            <w:tcBorders>
              <w:top w:val="single" w:sz="4" w:space="0" w:color="auto"/>
              <w:left w:val="single" w:sz="4" w:space="0" w:color="auto"/>
              <w:bottom w:val="nil"/>
              <w:right w:val="single" w:sz="4" w:space="0" w:color="000000"/>
            </w:tcBorders>
            <w:shd w:val="clear" w:color="auto" w:fill="auto"/>
            <w:noWrap/>
            <w:vAlign w:val="center"/>
          </w:tcPr>
          <w:p w:rsidR="00C1472D" w:rsidRPr="00066692" w:rsidRDefault="00C1472D" w:rsidP="00231FEA">
            <w:r>
              <w:t>…</w:t>
            </w:r>
          </w:p>
        </w:tc>
        <w:tc>
          <w:tcPr>
            <w:tcW w:w="1701" w:type="dxa"/>
            <w:gridSpan w:val="2"/>
            <w:tcBorders>
              <w:top w:val="single" w:sz="4" w:space="0" w:color="auto"/>
              <w:left w:val="nil"/>
              <w:bottom w:val="nil"/>
              <w:right w:val="single" w:sz="4" w:space="0" w:color="000000"/>
            </w:tcBorders>
            <w:shd w:val="clear" w:color="auto" w:fill="auto"/>
            <w:noWrap/>
            <w:vAlign w:val="center"/>
          </w:tcPr>
          <w:p w:rsidR="00C1472D" w:rsidRPr="00066692" w:rsidRDefault="00C1472D" w:rsidP="00231FEA">
            <w:pPr>
              <w:jc w:val="center"/>
            </w:pPr>
          </w:p>
        </w:tc>
        <w:tc>
          <w:tcPr>
            <w:tcW w:w="2053" w:type="dxa"/>
            <w:gridSpan w:val="2"/>
            <w:tcBorders>
              <w:top w:val="single" w:sz="4" w:space="0" w:color="auto"/>
              <w:left w:val="nil"/>
              <w:bottom w:val="nil"/>
              <w:right w:val="single" w:sz="4" w:space="0" w:color="000000"/>
            </w:tcBorders>
            <w:shd w:val="clear" w:color="auto" w:fill="auto"/>
            <w:noWrap/>
            <w:vAlign w:val="center"/>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noWrap/>
            <w:vAlign w:val="center"/>
          </w:tcPr>
          <w:p w:rsidR="00C1472D" w:rsidRPr="00066692" w:rsidRDefault="00C1472D" w:rsidP="00231FEA">
            <w:pPr>
              <w:jc w:val="center"/>
            </w:pPr>
          </w:p>
        </w:tc>
      </w:tr>
      <w:tr w:rsidR="00C1472D" w:rsidRPr="00066692" w:rsidTr="005C5883">
        <w:trPr>
          <w:trHeight w:val="620"/>
          <w:jc w:val="center"/>
        </w:trPr>
        <w:tc>
          <w:tcPr>
            <w:tcW w:w="198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C1472D" w:rsidRPr="00066692" w:rsidRDefault="00C1472D" w:rsidP="001C4691"/>
        </w:tc>
        <w:tc>
          <w:tcPr>
            <w:tcW w:w="1701" w:type="dxa"/>
            <w:gridSpan w:val="2"/>
            <w:tcBorders>
              <w:top w:val="single" w:sz="4" w:space="0" w:color="auto"/>
              <w:left w:val="nil"/>
              <w:bottom w:val="nil"/>
              <w:right w:val="single" w:sz="4" w:space="0" w:color="000000"/>
            </w:tcBorders>
            <w:shd w:val="clear" w:color="auto" w:fill="auto"/>
            <w:noWrap/>
            <w:vAlign w:val="center"/>
            <w:hideMark/>
          </w:tcPr>
          <w:p w:rsidR="00C1472D" w:rsidRPr="00066692" w:rsidRDefault="00C1472D" w:rsidP="00231FEA">
            <w:pPr>
              <w:jc w:val="center"/>
            </w:pPr>
          </w:p>
        </w:tc>
        <w:tc>
          <w:tcPr>
            <w:tcW w:w="2053" w:type="dxa"/>
            <w:gridSpan w:val="2"/>
            <w:tcBorders>
              <w:top w:val="single" w:sz="4" w:space="0" w:color="auto"/>
              <w:left w:val="nil"/>
              <w:bottom w:val="nil"/>
              <w:right w:val="single" w:sz="4" w:space="0" w:color="000000"/>
            </w:tcBorders>
            <w:shd w:val="clear" w:color="auto" w:fill="auto"/>
            <w:noWrap/>
            <w:vAlign w:val="center"/>
            <w:hideMark/>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noWrap/>
            <w:vAlign w:val="center"/>
            <w:hideMark/>
          </w:tcPr>
          <w:p w:rsidR="00C1472D" w:rsidRPr="00066692" w:rsidRDefault="00C1472D" w:rsidP="00231FEA">
            <w:pPr>
              <w:jc w:val="center"/>
            </w:pPr>
          </w:p>
        </w:tc>
      </w:tr>
      <w:tr w:rsidR="00C1472D" w:rsidRPr="00066692" w:rsidTr="005C5883">
        <w:trPr>
          <w:trHeight w:val="417"/>
          <w:jc w:val="center"/>
        </w:trPr>
        <w:tc>
          <w:tcPr>
            <w:tcW w:w="19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472D" w:rsidRPr="00066692" w:rsidRDefault="00C1472D" w:rsidP="001C4691">
            <w:r w:rsidRPr="00066692">
              <w:t xml:space="preserve">Итого по главам 2, </w:t>
            </w:r>
            <w:r>
              <w:t>…</w:t>
            </w:r>
            <w:r w:rsidRPr="00066692">
              <w:t>:</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C1472D" w:rsidRPr="00066692" w:rsidRDefault="00C1472D" w:rsidP="00231FEA">
            <w:pPr>
              <w:jc w:val="center"/>
            </w:pPr>
          </w:p>
        </w:tc>
        <w:tc>
          <w:tcPr>
            <w:tcW w:w="205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noWrap/>
            <w:vAlign w:val="center"/>
            <w:hideMark/>
          </w:tcPr>
          <w:p w:rsidR="00C1472D" w:rsidRPr="00066692" w:rsidRDefault="00C1472D" w:rsidP="00231FEA">
            <w:pPr>
              <w:jc w:val="center"/>
            </w:pPr>
          </w:p>
        </w:tc>
      </w:tr>
      <w:tr w:rsidR="00C1472D" w:rsidRPr="00066692" w:rsidTr="005C5883">
        <w:trPr>
          <w:trHeight w:val="432"/>
          <w:jc w:val="center"/>
        </w:trPr>
        <w:tc>
          <w:tcPr>
            <w:tcW w:w="1983" w:type="dxa"/>
            <w:gridSpan w:val="2"/>
            <w:tcBorders>
              <w:top w:val="single" w:sz="4" w:space="0" w:color="auto"/>
              <w:left w:val="single" w:sz="4" w:space="0" w:color="auto"/>
              <w:bottom w:val="single" w:sz="4" w:space="0" w:color="auto"/>
              <w:right w:val="nil"/>
            </w:tcBorders>
            <w:shd w:val="clear" w:color="auto" w:fill="auto"/>
            <w:noWrap/>
            <w:vAlign w:val="bottom"/>
            <w:hideMark/>
          </w:tcPr>
          <w:p w:rsidR="00C1472D" w:rsidRPr="00066692" w:rsidRDefault="00C1472D" w:rsidP="00231FEA">
            <w:r w:rsidRPr="00066692">
              <w:t>НДС 18%</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472D" w:rsidRPr="00066692" w:rsidRDefault="00C1472D" w:rsidP="00231FEA">
            <w:pPr>
              <w:jc w:val="center"/>
            </w:pPr>
            <w:r w:rsidRPr="00066692">
              <w:t>Х</w:t>
            </w:r>
          </w:p>
        </w:tc>
        <w:tc>
          <w:tcPr>
            <w:tcW w:w="2053" w:type="dxa"/>
            <w:gridSpan w:val="2"/>
            <w:tcBorders>
              <w:top w:val="single" w:sz="4" w:space="0" w:color="auto"/>
              <w:left w:val="nil"/>
              <w:bottom w:val="single" w:sz="4" w:space="0" w:color="auto"/>
              <w:right w:val="single" w:sz="4" w:space="0" w:color="auto"/>
            </w:tcBorders>
            <w:shd w:val="clear" w:color="auto" w:fill="auto"/>
            <w:noWrap/>
            <w:vAlign w:val="bottom"/>
            <w:hideMark/>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noWrap/>
            <w:vAlign w:val="bottom"/>
            <w:hideMark/>
          </w:tcPr>
          <w:p w:rsidR="00C1472D" w:rsidRPr="00066692" w:rsidRDefault="00C1472D" w:rsidP="00231FEA">
            <w:pPr>
              <w:jc w:val="center"/>
            </w:pPr>
          </w:p>
        </w:tc>
      </w:tr>
      <w:tr w:rsidR="00C1472D" w:rsidRPr="00066692" w:rsidTr="005C5883">
        <w:trPr>
          <w:trHeight w:val="404"/>
          <w:jc w:val="center"/>
        </w:trPr>
        <w:tc>
          <w:tcPr>
            <w:tcW w:w="19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1472D" w:rsidRPr="00066692" w:rsidRDefault="00C1472D" w:rsidP="00231FEA">
            <w:r w:rsidRPr="00066692">
              <w:t>Итого с НДС</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C1472D" w:rsidRPr="00066692" w:rsidRDefault="00C1472D" w:rsidP="00231FEA">
            <w:pPr>
              <w:jc w:val="center"/>
            </w:pPr>
            <w:r w:rsidRPr="00066692">
              <w:t>Х</w:t>
            </w:r>
          </w:p>
        </w:tc>
        <w:tc>
          <w:tcPr>
            <w:tcW w:w="2053" w:type="dxa"/>
            <w:gridSpan w:val="2"/>
            <w:tcBorders>
              <w:top w:val="single" w:sz="4" w:space="0" w:color="auto"/>
              <w:left w:val="nil"/>
              <w:bottom w:val="single" w:sz="4" w:space="0" w:color="auto"/>
              <w:right w:val="single" w:sz="4" w:space="0" w:color="auto"/>
            </w:tcBorders>
            <w:shd w:val="clear" w:color="auto" w:fill="auto"/>
            <w:vAlign w:val="bottom"/>
            <w:hideMark/>
          </w:tcPr>
          <w:p w:rsidR="00C1472D" w:rsidRPr="00066692" w:rsidRDefault="00C1472D" w:rsidP="00231FEA">
            <w:pPr>
              <w:jc w:val="center"/>
            </w:pPr>
          </w:p>
        </w:tc>
        <w:tc>
          <w:tcPr>
            <w:tcW w:w="3018" w:type="dxa"/>
            <w:gridSpan w:val="2"/>
            <w:tcBorders>
              <w:top w:val="nil"/>
              <w:left w:val="nil"/>
              <w:bottom w:val="single" w:sz="4" w:space="0" w:color="auto"/>
              <w:right w:val="single" w:sz="4" w:space="0" w:color="auto"/>
            </w:tcBorders>
            <w:shd w:val="clear" w:color="auto" w:fill="auto"/>
            <w:vAlign w:val="bottom"/>
            <w:hideMark/>
          </w:tcPr>
          <w:p w:rsidR="00C1472D" w:rsidRPr="00066692" w:rsidRDefault="00C1472D" w:rsidP="00231FEA">
            <w:pPr>
              <w:jc w:val="center"/>
            </w:pPr>
          </w:p>
        </w:tc>
      </w:tr>
      <w:tr w:rsidR="00C1472D" w:rsidRPr="00066692" w:rsidTr="005C5883">
        <w:trPr>
          <w:trHeight w:val="303"/>
          <w:jc w:val="center"/>
        </w:trPr>
        <w:tc>
          <w:tcPr>
            <w:tcW w:w="893"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1090"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914"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787"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1087"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966"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1478"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c>
          <w:tcPr>
            <w:tcW w:w="1540" w:type="dxa"/>
            <w:tcBorders>
              <w:top w:val="nil"/>
              <w:left w:val="nil"/>
              <w:bottom w:val="nil"/>
              <w:right w:val="nil"/>
            </w:tcBorders>
            <w:shd w:val="clear" w:color="auto" w:fill="auto"/>
            <w:noWrap/>
            <w:vAlign w:val="bottom"/>
            <w:hideMark/>
          </w:tcPr>
          <w:p w:rsidR="00C1472D" w:rsidRPr="00066692" w:rsidRDefault="00C1472D" w:rsidP="00231FEA">
            <w:pPr>
              <w:jc w:val="center"/>
              <w:rPr>
                <w:sz w:val="28"/>
                <w:szCs w:val="28"/>
              </w:rPr>
            </w:pPr>
          </w:p>
        </w:tc>
      </w:tr>
    </w:tbl>
    <w:p w:rsidR="0074756F" w:rsidRPr="00066692" w:rsidRDefault="0074756F" w:rsidP="0074756F">
      <w:pPr>
        <w:spacing w:after="120"/>
        <w:jc w:val="right"/>
        <w:rPr>
          <w:sz w:val="28"/>
          <w:szCs w:val="28"/>
        </w:rPr>
      </w:pPr>
    </w:p>
    <w:p w:rsidR="004F5F00" w:rsidRPr="00B053F7" w:rsidRDefault="00B053F7" w:rsidP="00B053F7">
      <w:r w:rsidRPr="00B053F7">
        <w:t>Указать</w:t>
      </w:r>
      <w:r>
        <w:t xml:space="preserve"> </w:t>
      </w:r>
    </w:p>
    <w:p w:rsidR="00B053F7" w:rsidRDefault="00B053F7" w:rsidP="00B053F7">
      <w:pPr>
        <w:rPr>
          <w:sz w:val="28"/>
          <w:szCs w:val="28"/>
        </w:rPr>
      </w:pPr>
    </w:p>
    <w:p w:rsidR="00B053F7" w:rsidRPr="00B053F7" w:rsidRDefault="00B053F7" w:rsidP="00B053F7">
      <w:pPr>
        <w:rPr>
          <w:sz w:val="28"/>
          <w:szCs w:val="28"/>
        </w:rPr>
      </w:pPr>
    </w:p>
    <w:p w:rsidR="004F5F00" w:rsidRPr="00066692" w:rsidRDefault="004F5F00" w:rsidP="004F5F00">
      <w:pPr>
        <w:rPr>
          <w:sz w:val="28"/>
          <w:szCs w:val="28"/>
        </w:rPr>
      </w:pPr>
      <w:r w:rsidRPr="00066692">
        <w:rPr>
          <w:sz w:val="28"/>
          <w:szCs w:val="28"/>
        </w:rPr>
        <w:t xml:space="preserve">Ф.И.О. должность исполнителя          _______________________ подпись </w:t>
      </w:r>
    </w:p>
    <w:p w:rsidR="004F5F00" w:rsidRPr="00066692" w:rsidRDefault="004F5F00" w:rsidP="004F5F00">
      <w:pPr>
        <w:rPr>
          <w:sz w:val="28"/>
          <w:szCs w:val="28"/>
        </w:rPr>
      </w:pPr>
      <w:r w:rsidRPr="00066692">
        <w:rPr>
          <w:sz w:val="28"/>
          <w:szCs w:val="28"/>
        </w:rPr>
        <w:t>Ф.И.О. должность руководителя         _______________________ подпись</w:t>
      </w:r>
    </w:p>
    <w:p w:rsidR="004F5F00" w:rsidRPr="00066692" w:rsidRDefault="004F5F00" w:rsidP="004F5F00">
      <w:pPr>
        <w:ind w:right="91"/>
      </w:pPr>
      <w:r w:rsidRPr="00066692">
        <w:rPr>
          <w:sz w:val="28"/>
          <w:szCs w:val="28"/>
        </w:rPr>
        <w:t>Дата составления  таблицы   _______________________</w:t>
      </w:r>
    </w:p>
    <w:p w:rsidR="0074756F" w:rsidRPr="00066692" w:rsidRDefault="0074756F" w:rsidP="0074756F">
      <w:pPr>
        <w:spacing w:after="120"/>
        <w:jc w:val="right"/>
        <w:rPr>
          <w:sz w:val="28"/>
          <w:szCs w:val="28"/>
        </w:rPr>
      </w:pPr>
    </w:p>
    <w:p w:rsidR="001C4691" w:rsidRDefault="001C4691">
      <w:pPr>
        <w:rPr>
          <w:sz w:val="28"/>
          <w:szCs w:val="28"/>
        </w:rPr>
        <w:sectPr w:rsidR="001C4691" w:rsidSect="00CA725A">
          <w:headerReference w:type="default" r:id="rId79"/>
          <w:footerReference w:type="even" r:id="rId80"/>
          <w:footerReference w:type="default" r:id="rId81"/>
          <w:pgSz w:w="11906" w:h="16838"/>
          <w:pgMar w:top="902" w:right="567" w:bottom="567" w:left="1418" w:header="709" w:footer="709" w:gutter="0"/>
          <w:cols w:space="708"/>
          <w:docGrid w:linePitch="360"/>
        </w:sectPr>
      </w:pPr>
    </w:p>
    <w:tbl>
      <w:tblPr>
        <w:tblW w:w="14978" w:type="dxa"/>
        <w:jc w:val="center"/>
        <w:tblInd w:w="108" w:type="dxa"/>
        <w:tblLook w:val="04A0"/>
      </w:tblPr>
      <w:tblGrid>
        <w:gridCol w:w="3584"/>
        <w:gridCol w:w="2204"/>
        <w:gridCol w:w="2093"/>
        <w:gridCol w:w="1919"/>
        <w:gridCol w:w="1870"/>
        <w:gridCol w:w="1533"/>
        <w:gridCol w:w="911"/>
        <w:gridCol w:w="864"/>
      </w:tblGrid>
      <w:tr w:rsidR="001C4691" w:rsidRPr="00A6137D" w:rsidTr="00A74403">
        <w:trPr>
          <w:trHeight w:val="991"/>
          <w:jc w:val="center"/>
        </w:trPr>
        <w:tc>
          <w:tcPr>
            <w:tcW w:w="14978" w:type="dxa"/>
            <w:gridSpan w:val="8"/>
            <w:tcBorders>
              <w:top w:val="nil"/>
              <w:left w:val="nil"/>
              <w:bottom w:val="nil"/>
              <w:right w:val="nil"/>
            </w:tcBorders>
            <w:shd w:val="clear" w:color="auto" w:fill="auto"/>
            <w:noWrap/>
            <w:vAlign w:val="bottom"/>
            <w:hideMark/>
          </w:tcPr>
          <w:p w:rsidR="001C4691" w:rsidRPr="00A6137D" w:rsidRDefault="001C4691" w:rsidP="00A74403">
            <w:pPr>
              <w:suppressAutoHyphens/>
              <w:ind w:left="567" w:right="567" w:firstLine="567"/>
              <w:jc w:val="right"/>
              <w:rPr>
                <w:color w:val="000000" w:themeColor="text1"/>
                <w:sz w:val="28"/>
                <w:szCs w:val="28"/>
              </w:rPr>
            </w:pPr>
            <w:r w:rsidRPr="00A6137D">
              <w:rPr>
                <w:color w:val="000000" w:themeColor="text1"/>
                <w:sz w:val="28"/>
                <w:szCs w:val="28"/>
              </w:rPr>
              <w:lastRenderedPageBreak/>
              <w:t>Таблица № 2</w:t>
            </w:r>
          </w:p>
          <w:p w:rsidR="001C4691" w:rsidRPr="00A6137D" w:rsidRDefault="001C4691" w:rsidP="00A74403">
            <w:pPr>
              <w:jc w:val="center"/>
              <w:rPr>
                <w:color w:val="000000" w:themeColor="text1"/>
                <w:sz w:val="28"/>
                <w:szCs w:val="28"/>
              </w:rPr>
            </w:pPr>
            <w:r w:rsidRPr="00A6137D">
              <w:rPr>
                <w:color w:val="000000" w:themeColor="text1"/>
                <w:sz w:val="28"/>
                <w:szCs w:val="28"/>
              </w:rPr>
              <w:t>Сводный сметный расчет начальной (максимальной)  цены договора подряда</w:t>
            </w:r>
          </w:p>
        </w:tc>
      </w:tr>
      <w:tr w:rsidR="001C4691" w:rsidRPr="00A6137D" w:rsidTr="00A74403">
        <w:trPr>
          <w:trHeight w:val="291"/>
          <w:jc w:val="center"/>
        </w:trPr>
        <w:tc>
          <w:tcPr>
            <w:tcW w:w="14978" w:type="dxa"/>
            <w:gridSpan w:val="8"/>
            <w:tcBorders>
              <w:top w:val="nil"/>
              <w:left w:val="nil"/>
              <w:bottom w:val="nil"/>
              <w:right w:val="nil"/>
            </w:tcBorders>
            <w:shd w:val="clear" w:color="auto" w:fill="auto"/>
            <w:noWrap/>
            <w:vAlign w:val="bottom"/>
            <w:hideMark/>
          </w:tcPr>
          <w:p w:rsidR="001C4691" w:rsidRPr="00A6137D" w:rsidRDefault="001C4691" w:rsidP="00A74403">
            <w:pPr>
              <w:jc w:val="center"/>
              <w:rPr>
                <w:color w:val="000000" w:themeColor="text1"/>
                <w:sz w:val="28"/>
                <w:szCs w:val="28"/>
              </w:rPr>
            </w:pPr>
            <w:r w:rsidRPr="00A6137D">
              <w:rPr>
                <w:color w:val="000000" w:themeColor="text1"/>
                <w:sz w:val="28"/>
                <w:szCs w:val="28"/>
              </w:rPr>
              <w:t xml:space="preserve">по объекту </w:t>
            </w:r>
            <w:r w:rsidRPr="00A6137D">
              <w:rPr>
                <w:bCs/>
                <w:color w:val="000000" w:themeColor="text1"/>
                <w:sz w:val="28"/>
                <w:szCs w:val="28"/>
              </w:rPr>
              <w:t>(кроме текущего ремонта)</w:t>
            </w:r>
          </w:p>
        </w:tc>
      </w:tr>
      <w:tr w:rsidR="001C4691" w:rsidRPr="00A6137D" w:rsidTr="00A74403">
        <w:trPr>
          <w:trHeight w:val="208"/>
          <w:jc w:val="center"/>
        </w:trPr>
        <w:tc>
          <w:tcPr>
            <w:tcW w:w="3584"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2204"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2093"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1919"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1870"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2444" w:type="dxa"/>
            <w:gridSpan w:val="2"/>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864"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r>
      <w:tr w:rsidR="001C4691" w:rsidRPr="00A6137D" w:rsidTr="00A74403">
        <w:trPr>
          <w:trHeight w:val="596"/>
          <w:jc w:val="center"/>
        </w:trPr>
        <w:tc>
          <w:tcPr>
            <w:tcW w:w="3584" w:type="dxa"/>
            <w:vMerge w:val="restart"/>
            <w:tcBorders>
              <w:top w:val="single" w:sz="4" w:space="0" w:color="auto"/>
              <w:left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Наименование глав ССР, объектный сметных расчетов, локальных сметных расчетов, видов прочих работ</w:t>
            </w:r>
          </w:p>
        </w:tc>
        <w:tc>
          <w:tcPr>
            <w:tcW w:w="2204" w:type="dxa"/>
            <w:vMerge w:val="restart"/>
            <w:tcBorders>
              <w:top w:val="single" w:sz="4" w:space="0" w:color="auto"/>
              <w:left w:val="nil"/>
              <w:right w:val="nil"/>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Сметная стоимость строительства в базисном уровне цен на 01.01.2000 по ССР</w:t>
            </w:r>
          </w:p>
        </w:tc>
        <w:tc>
          <w:tcPr>
            <w:tcW w:w="2093" w:type="dxa"/>
            <w:vMerge w:val="restart"/>
            <w:tcBorders>
              <w:top w:val="single" w:sz="4" w:space="0" w:color="auto"/>
              <w:left w:val="single" w:sz="4" w:space="0" w:color="auto"/>
              <w:right w:val="nil"/>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Остаток сметной стоимости в базисном уровне цен на дату проведения процедуры закупки</w:t>
            </w:r>
          </w:p>
        </w:tc>
        <w:tc>
          <w:tcPr>
            <w:tcW w:w="1919" w:type="dxa"/>
            <w:vMerge w:val="restart"/>
            <w:tcBorders>
              <w:top w:val="single" w:sz="4" w:space="0" w:color="auto"/>
              <w:left w:val="single" w:sz="4" w:space="0" w:color="auto"/>
              <w:right w:val="nil"/>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Сметная стоимость строительства в базисном уровне цен на 01.01.2000, выставленная на конкурс</w:t>
            </w:r>
          </w:p>
        </w:tc>
        <w:tc>
          <w:tcPr>
            <w:tcW w:w="1870" w:type="dxa"/>
            <w:vMerge w:val="restart"/>
            <w:tcBorders>
              <w:top w:val="single" w:sz="4" w:space="0" w:color="auto"/>
              <w:left w:val="single" w:sz="4" w:space="0" w:color="auto"/>
              <w:right w:val="nil"/>
            </w:tcBorders>
            <w:shd w:val="clear" w:color="auto" w:fill="auto"/>
            <w:vAlign w:val="center"/>
            <w:hideMark/>
          </w:tcPr>
          <w:p w:rsidR="001C4691" w:rsidRDefault="001C4691" w:rsidP="00A74403">
            <w:pPr>
              <w:jc w:val="center"/>
              <w:rPr>
                <w:color w:val="000000" w:themeColor="text1"/>
              </w:rPr>
            </w:pPr>
            <w:r w:rsidRPr="00A6137D">
              <w:rPr>
                <w:color w:val="000000" w:themeColor="text1"/>
              </w:rPr>
              <w:t>Текущая стоимость на момент определения начальной (максимальной) цены</w:t>
            </w:r>
          </w:p>
          <w:p w:rsidR="00B053F7" w:rsidRPr="00A6137D" w:rsidRDefault="00B053F7" w:rsidP="00A74403">
            <w:pPr>
              <w:jc w:val="center"/>
              <w:rPr>
                <w:color w:val="000000" w:themeColor="text1"/>
              </w:rPr>
            </w:pPr>
            <w:r w:rsidRPr="00B053F7">
              <w:rPr>
                <w:color w:val="000000" w:themeColor="text1"/>
              </w:rPr>
              <w:t>(п.7, раздел 2, глава 2 Методики)</w:t>
            </w:r>
          </w:p>
        </w:tc>
        <w:tc>
          <w:tcPr>
            <w:tcW w:w="1533" w:type="dxa"/>
            <w:vMerge w:val="restart"/>
            <w:tcBorders>
              <w:top w:val="single" w:sz="4" w:space="0" w:color="auto"/>
              <w:left w:val="single" w:sz="4" w:space="0" w:color="auto"/>
              <w:right w:val="single" w:sz="4" w:space="0" w:color="auto"/>
            </w:tcBorders>
            <w:shd w:val="clear" w:color="auto" w:fill="auto"/>
            <w:vAlign w:val="center"/>
            <w:hideMark/>
          </w:tcPr>
          <w:p w:rsidR="001C4691" w:rsidRPr="00A6137D" w:rsidRDefault="001C4691" w:rsidP="00A74403">
            <w:pPr>
              <w:ind w:right="-74"/>
              <w:jc w:val="center"/>
              <w:rPr>
                <w:color w:val="000000" w:themeColor="text1"/>
              </w:rPr>
            </w:pPr>
            <w:r w:rsidRPr="00A6137D">
              <w:rPr>
                <w:color w:val="000000" w:themeColor="text1"/>
              </w:rPr>
              <w:t>№ обосновываю</w:t>
            </w:r>
          </w:p>
          <w:p w:rsidR="001C4691" w:rsidRPr="00A6137D" w:rsidRDefault="001C4691" w:rsidP="00A74403">
            <w:pPr>
              <w:jc w:val="center"/>
              <w:rPr>
                <w:color w:val="000000" w:themeColor="text1"/>
              </w:rPr>
            </w:pPr>
            <w:r w:rsidRPr="00A6137D">
              <w:rPr>
                <w:color w:val="000000" w:themeColor="text1"/>
              </w:rPr>
              <w:t>щего расчета</w:t>
            </w:r>
          </w:p>
        </w:tc>
        <w:tc>
          <w:tcPr>
            <w:tcW w:w="1775" w:type="dxa"/>
            <w:gridSpan w:val="2"/>
            <w:tcBorders>
              <w:top w:val="single" w:sz="4" w:space="0" w:color="auto"/>
              <w:left w:val="nil"/>
              <w:bottom w:val="single" w:sz="4" w:space="0" w:color="auto"/>
              <w:right w:val="single" w:sz="4" w:space="0" w:color="auto"/>
            </w:tcBorders>
            <w:shd w:val="clear" w:color="auto" w:fill="auto"/>
            <w:noWrap/>
            <w:vAlign w:val="center"/>
            <w:hideMark/>
          </w:tcPr>
          <w:p w:rsidR="001C4691" w:rsidRPr="00A6137D" w:rsidRDefault="001C4691" w:rsidP="00A74403">
            <w:pPr>
              <w:tabs>
                <w:tab w:val="left" w:pos="1203"/>
              </w:tabs>
              <w:jc w:val="center"/>
              <w:rPr>
                <w:color w:val="000000" w:themeColor="text1"/>
              </w:rPr>
            </w:pPr>
            <w:r w:rsidRPr="00A6137D">
              <w:rPr>
                <w:color w:val="000000" w:themeColor="text1"/>
              </w:rPr>
              <w:t>В том числе по годам строительства:</w:t>
            </w:r>
          </w:p>
        </w:tc>
      </w:tr>
      <w:tr w:rsidR="001C4691" w:rsidRPr="00A6137D" w:rsidTr="00A74403">
        <w:trPr>
          <w:trHeight w:val="208"/>
          <w:jc w:val="center"/>
        </w:trPr>
        <w:tc>
          <w:tcPr>
            <w:tcW w:w="3584" w:type="dxa"/>
            <w:vMerge/>
            <w:tcBorders>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2204" w:type="dxa"/>
            <w:vMerge/>
            <w:tcBorders>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2093" w:type="dxa"/>
            <w:vMerge/>
            <w:tcBorders>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1919" w:type="dxa"/>
            <w:vMerge/>
            <w:tcBorders>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1870" w:type="dxa"/>
            <w:vMerge/>
            <w:tcBorders>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1533" w:type="dxa"/>
            <w:vMerge/>
            <w:tcBorders>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p>
        </w:tc>
        <w:tc>
          <w:tcPr>
            <w:tcW w:w="911"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20___ год</w:t>
            </w:r>
          </w:p>
        </w:tc>
        <w:tc>
          <w:tcPr>
            <w:tcW w:w="86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20___ год</w:t>
            </w:r>
          </w:p>
        </w:tc>
      </w:tr>
      <w:tr w:rsidR="001C4691" w:rsidRPr="00A6137D" w:rsidTr="00A74403">
        <w:trPr>
          <w:trHeight w:val="208"/>
          <w:jc w:val="center"/>
        </w:trPr>
        <w:tc>
          <w:tcPr>
            <w:tcW w:w="3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1</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2</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3</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4</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5</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6</w:t>
            </w:r>
          </w:p>
        </w:tc>
        <w:tc>
          <w:tcPr>
            <w:tcW w:w="911"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7</w:t>
            </w:r>
          </w:p>
        </w:tc>
        <w:tc>
          <w:tcPr>
            <w:tcW w:w="86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8</w:t>
            </w:r>
          </w:p>
        </w:tc>
      </w:tr>
      <w:tr w:rsidR="001C4691" w:rsidRPr="00A6137D" w:rsidTr="00A74403">
        <w:trPr>
          <w:trHeight w:val="370"/>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r w:rsidRPr="00A6137D">
              <w:rPr>
                <w:color w:val="000000" w:themeColor="text1"/>
              </w:rPr>
              <w:t xml:space="preserve"> Глава 2 Основные объекты строительства </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79"/>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89"/>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r w:rsidRPr="00A6137D">
              <w:rPr>
                <w:color w:val="000000" w:themeColor="text1"/>
              </w:rPr>
              <w:t xml:space="preserve"> Глава 7 Благоустройство и озеленение территории </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251"/>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44"/>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r w:rsidRPr="00A6137D">
              <w:rPr>
                <w:color w:val="000000" w:themeColor="text1"/>
              </w:rPr>
              <w:t xml:space="preserve"> Итого по главам 1-7 </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43"/>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r w:rsidRPr="00A6137D">
              <w:rPr>
                <w:color w:val="000000" w:themeColor="text1"/>
              </w:rPr>
              <w:t xml:space="preserve"> Глава 8 Временные здания и сооружения </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299"/>
          <w:jc w:val="center"/>
        </w:trPr>
        <w:tc>
          <w:tcPr>
            <w:tcW w:w="3584" w:type="dxa"/>
            <w:tcBorders>
              <w:top w:val="nil"/>
              <w:left w:val="single" w:sz="4" w:space="0" w:color="auto"/>
              <w:bottom w:val="single" w:sz="4" w:space="0" w:color="auto"/>
              <w:right w:val="single" w:sz="4" w:space="0" w:color="auto"/>
            </w:tcBorders>
            <w:shd w:val="clear" w:color="auto" w:fill="auto"/>
            <w:vAlign w:val="center"/>
            <w:hideMark/>
          </w:tcPr>
          <w:p w:rsidR="001C4691" w:rsidRPr="00A6137D" w:rsidRDefault="001C4691" w:rsidP="00A74403">
            <w:pPr>
              <w:rPr>
                <w:color w:val="000000" w:themeColor="text1"/>
              </w:rPr>
            </w:pP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85"/>
          <w:jc w:val="center"/>
        </w:trPr>
        <w:tc>
          <w:tcPr>
            <w:tcW w:w="3584" w:type="dxa"/>
            <w:tcBorders>
              <w:top w:val="nil"/>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xml:space="preserve"> Итого в ценах 2000 года </w:t>
            </w:r>
          </w:p>
        </w:tc>
        <w:tc>
          <w:tcPr>
            <w:tcW w:w="2204"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2093"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919" w:type="dxa"/>
            <w:tcBorders>
              <w:top w:val="nil"/>
              <w:left w:val="nil"/>
              <w:bottom w:val="single" w:sz="4" w:space="0" w:color="auto"/>
              <w:right w:val="single" w:sz="4" w:space="0" w:color="auto"/>
            </w:tcBorders>
            <w:shd w:val="clear" w:color="auto" w:fill="auto"/>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nil"/>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08"/>
          <w:jc w:val="center"/>
        </w:trPr>
        <w:tc>
          <w:tcPr>
            <w:tcW w:w="3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xml:space="preserve"> Итого в текущих ценах* </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2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1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08"/>
          <w:jc w:val="center"/>
        </w:trPr>
        <w:tc>
          <w:tcPr>
            <w:tcW w:w="3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xml:space="preserve"> Итого с индексом инфляции** </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2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1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08"/>
          <w:jc w:val="center"/>
        </w:trPr>
        <w:tc>
          <w:tcPr>
            <w:tcW w:w="3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xml:space="preserve"> НДС 18 % </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2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1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08"/>
          <w:jc w:val="center"/>
        </w:trPr>
        <w:tc>
          <w:tcPr>
            <w:tcW w:w="3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xml:space="preserve"> Итого с НДС </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2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rPr>
                <w:color w:val="000000" w:themeColor="text1"/>
              </w:rPr>
            </w:pPr>
            <w:r w:rsidRPr="00A6137D">
              <w:rPr>
                <w:color w:val="000000" w:themeColor="text1"/>
              </w:rPr>
              <w:t> </w:t>
            </w:r>
          </w:p>
        </w:tc>
        <w:tc>
          <w:tcPr>
            <w:tcW w:w="1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rsidR="001C4691" w:rsidRPr="00A6137D" w:rsidRDefault="001C4691" w:rsidP="00A74403">
            <w:pPr>
              <w:jc w:val="center"/>
              <w:rPr>
                <w:color w:val="000000" w:themeColor="text1"/>
              </w:rPr>
            </w:pPr>
            <w:r w:rsidRPr="00A6137D">
              <w:rPr>
                <w:color w:val="000000" w:themeColor="text1"/>
              </w:rPr>
              <w:t> </w:t>
            </w:r>
          </w:p>
        </w:tc>
      </w:tr>
      <w:tr w:rsidR="001C4691" w:rsidRPr="00A6137D" w:rsidTr="00A74403">
        <w:trPr>
          <w:trHeight w:val="308"/>
          <w:jc w:val="center"/>
        </w:trPr>
        <w:tc>
          <w:tcPr>
            <w:tcW w:w="5788" w:type="dxa"/>
            <w:gridSpan w:val="2"/>
            <w:tcBorders>
              <w:top w:val="single" w:sz="4" w:space="0" w:color="auto"/>
              <w:left w:val="nil"/>
              <w:bottom w:val="nil"/>
              <w:right w:val="nil"/>
            </w:tcBorders>
            <w:shd w:val="clear" w:color="auto" w:fill="auto"/>
            <w:noWrap/>
            <w:vAlign w:val="bottom"/>
            <w:hideMark/>
          </w:tcPr>
          <w:p w:rsidR="001C4691" w:rsidRDefault="001C4691" w:rsidP="00A74403">
            <w:pPr>
              <w:rPr>
                <w:color w:val="000000" w:themeColor="text1"/>
              </w:rPr>
            </w:pPr>
            <w:r w:rsidRPr="00A6137D">
              <w:rPr>
                <w:color w:val="000000" w:themeColor="text1"/>
              </w:rPr>
              <w:lastRenderedPageBreak/>
              <w:t xml:space="preserve"> В расчете использованы индексы:</w:t>
            </w:r>
          </w:p>
          <w:p w:rsidR="004F5F00" w:rsidRDefault="004F5F00" w:rsidP="004F5F00">
            <w:pPr>
              <w:rPr>
                <w:color w:val="000000" w:themeColor="text1"/>
              </w:rPr>
            </w:pPr>
          </w:p>
          <w:p w:rsidR="00B053F7" w:rsidRDefault="00B053F7" w:rsidP="004F5F00">
            <w:pPr>
              <w:rPr>
                <w:color w:val="000000" w:themeColor="text1"/>
              </w:rPr>
            </w:pPr>
          </w:p>
          <w:p w:rsidR="00B053F7" w:rsidRPr="00A6137D" w:rsidRDefault="00B053F7" w:rsidP="004F5F00">
            <w:pPr>
              <w:rPr>
                <w:color w:val="000000" w:themeColor="text1"/>
              </w:rPr>
            </w:pPr>
          </w:p>
        </w:tc>
        <w:tc>
          <w:tcPr>
            <w:tcW w:w="2093" w:type="dxa"/>
            <w:tcBorders>
              <w:top w:val="single" w:sz="4" w:space="0" w:color="auto"/>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1919" w:type="dxa"/>
            <w:tcBorders>
              <w:top w:val="single" w:sz="4" w:space="0" w:color="auto"/>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1870" w:type="dxa"/>
            <w:tcBorders>
              <w:top w:val="single" w:sz="4" w:space="0" w:color="auto"/>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1533" w:type="dxa"/>
            <w:tcBorders>
              <w:top w:val="single" w:sz="4" w:space="0" w:color="auto"/>
              <w:left w:val="nil"/>
              <w:bottom w:val="nil"/>
              <w:right w:val="nil"/>
            </w:tcBorders>
            <w:shd w:val="clear" w:color="auto" w:fill="auto"/>
            <w:noWrap/>
            <w:vAlign w:val="bottom"/>
            <w:hideMark/>
          </w:tcPr>
          <w:p w:rsidR="001C4691" w:rsidRPr="00A6137D" w:rsidRDefault="001C4691" w:rsidP="00A74403">
            <w:pPr>
              <w:jc w:val="center"/>
              <w:rPr>
                <w:color w:val="000000" w:themeColor="text1"/>
              </w:rPr>
            </w:pPr>
          </w:p>
        </w:tc>
        <w:tc>
          <w:tcPr>
            <w:tcW w:w="911" w:type="dxa"/>
            <w:tcBorders>
              <w:top w:val="single" w:sz="4" w:space="0" w:color="auto"/>
              <w:left w:val="nil"/>
              <w:bottom w:val="nil"/>
              <w:right w:val="nil"/>
            </w:tcBorders>
            <w:shd w:val="clear" w:color="auto" w:fill="auto"/>
            <w:noWrap/>
            <w:vAlign w:val="bottom"/>
            <w:hideMark/>
          </w:tcPr>
          <w:p w:rsidR="001C4691" w:rsidRPr="00A6137D" w:rsidRDefault="001C4691" w:rsidP="00A74403">
            <w:pPr>
              <w:rPr>
                <w:color w:val="000000" w:themeColor="text1"/>
              </w:rPr>
            </w:pPr>
          </w:p>
        </w:tc>
        <w:tc>
          <w:tcPr>
            <w:tcW w:w="864" w:type="dxa"/>
            <w:tcBorders>
              <w:top w:val="nil"/>
              <w:left w:val="nil"/>
              <w:bottom w:val="nil"/>
              <w:right w:val="nil"/>
            </w:tcBorders>
            <w:shd w:val="clear" w:color="auto" w:fill="auto"/>
            <w:noWrap/>
            <w:vAlign w:val="bottom"/>
            <w:hideMark/>
          </w:tcPr>
          <w:p w:rsidR="001C4691" w:rsidRPr="00A6137D" w:rsidRDefault="001C4691" w:rsidP="00A74403">
            <w:pPr>
              <w:rPr>
                <w:color w:val="000000" w:themeColor="text1"/>
              </w:rPr>
            </w:pPr>
          </w:p>
        </w:tc>
      </w:tr>
    </w:tbl>
    <w:p w:rsidR="004F5F00" w:rsidRPr="00066692" w:rsidRDefault="004F5F00" w:rsidP="004F5F00">
      <w:pPr>
        <w:rPr>
          <w:sz w:val="28"/>
          <w:szCs w:val="28"/>
        </w:rPr>
      </w:pPr>
      <w:r w:rsidRPr="00066692">
        <w:rPr>
          <w:sz w:val="28"/>
          <w:szCs w:val="28"/>
        </w:rPr>
        <w:t xml:space="preserve">Ф.И.О. должность исполнителя          _______________________ подпись </w:t>
      </w:r>
    </w:p>
    <w:p w:rsidR="004F5F00" w:rsidRPr="00066692" w:rsidRDefault="004F5F00" w:rsidP="004F5F00">
      <w:pPr>
        <w:rPr>
          <w:sz w:val="28"/>
          <w:szCs w:val="28"/>
        </w:rPr>
      </w:pPr>
      <w:r w:rsidRPr="00066692">
        <w:rPr>
          <w:sz w:val="28"/>
          <w:szCs w:val="28"/>
        </w:rPr>
        <w:t>Ф.И.О. должность руководителя         _______________________ подпись</w:t>
      </w:r>
    </w:p>
    <w:p w:rsidR="004F5F00" w:rsidRPr="00066692" w:rsidRDefault="004F5F00" w:rsidP="004F5F00">
      <w:pPr>
        <w:ind w:right="91"/>
      </w:pPr>
      <w:r w:rsidRPr="00066692">
        <w:rPr>
          <w:sz w:val="28"/>
          <w:szCs w:val="28"/>
        </w:rPr>
        <w:t>Дата составления сводной таблицы   _______________________</w:t>
      </w:r>
    </w:p>
    <w:p w:rsidR="001C4691" w:rsidRDefault="001C4691" w:rsidP="0074756F">
      <w:pPr>
        <w:spacing w:after="120"/>
        <w:jc w:val="right"/>
        <w:rPr>
          <w:sz w:val="28"/>
          <w:szCs w:val="28"/>
        </w:rPr>
        <w:sectPr w:rsidR="001C4691" w:rsidSect="005C5883">
          <w:pgSz w:w="16838" w:h="11906" w:orient="landscape"/>
          <w:pgMar w:top="1418" w:right="902" w:bottom="567" w:left="567" w:header="709" w:footer="709" w:gutter="0"/>
          <w:cols w:space="708"/>
          <w:docGrid w:linePitch="360"/>
        </w:sectPr>
      </w:pPr>
    </w:p>
    <w:tbl>
      <w:tblPr>
        <w:tblW w:w="14979" w:type="dxa"/>
        <w:tblInd w:w="93" w:type="dxa"/>
        <w:tblLook w:val="04A0"/>
      </w:tblPr>
      <w:tblGrid>
        <w:gridCol w:w="760"/>
        <w:gridCol w:w="1060"/>
        <w:gridCol w:w="4716"/>
        <w:gridCol w:w="1701"/>
        <w:gridCol w:w="1482"/>
        <w:gridCol w:w="1960"/>
        <w:gridCol w:w="1600"/>
        <w:gridCol w:w="1700"/>
      </w:tblGrid>
      <w:tr w:rsidR="00085B6E" w:rsidRPr="00066692" w:rsidTr="00231FEA">
        <w:trPr>
          <w:trHeight w:val="285"/>
        </w:trPr>
        <w:tc>
          <w:tcPr>
            <w:tcW w:w="14979" w:type="dxa"/>
            <w:gridSpan w:val="8"/>
            <w:tcBorders>
              <w:top w:val="nil"/>
              <w:left w:val="nil"/>
              <w:bottom w:val="nil"/>
              <w:right w:val="nil"/>
            </w:tcBorders>
            <w:shd w:val="clear" w:color="auto" w:fill="auto"/>
            <w:noWrap/>
            <w:vAlign w:val="bottom"/>
            <w:hideMark/>
          </w:tcPr>
          <w:p w:rsidR="0074756F" w:rsidRPr="00066692" w:rsidRDefault="0074756F" w:rsidP="00231FEA">
            <w:pPr>
              <w:jc w:val="right"/>
              <w:rPr>
                <w:bCs/>
                <w:sz w:val="28"/>
                <w:szCs w:val="28"/>
              </w:rPr>
            </w:pPr>
            <w:r w:rsidRPr="00066692">
              <w:rPr>
                <w:bCs/>
                <w:sz w:val="28"/>
                <w:szCs w:val="28"/>
              </w:rPr>
              <w:lastRenderedPageBreak/>
              <w:t>Таблица № 3</w:t>
            </w:r>
          </w:p>
          <w:p w:rsidR="0074756F" w:rsidRPr="00066692" w:rsidRDefault="0074756F" w:rsidP="00231FEA">
            <w:pPr>
              <w:jc w:val="center"/>
              <w:rPr>
                <w:bCs/>
                <w:sz w:val="28"/>
                <w:szCs w:val="28"/>
              </w:rPr>
            </w:pPr>
            <w:r w:rsidRPr="00066692">
              <w:rPr>
                <w:sz w:val="28"/>
                <w:szCs w:val="28"/>
              </w:rPr>
              <w:t>Таблица расчета начальной (максимальной) цены</w:t>
            </w:r>
            <w:r w:rsidRPr="00066692">
              <w:rPr>
                <w:bCs/>
                <w:sz w:val="28"/>
                <w:szCs w:val="28"/>
              </w:rPr>
              <w:t xml:space="preserve"> договора подряда</w:t>
            </w:r>
          </w:p>
        </w:tc>
      </w:tr>
      <w:tr w:rsidR="00085B6E" w:rsidRPr="00066692" w:rsidTr="00231FEA">
        <w:trPr>
          <w:trHeight w:val="285"/>
        </w:trPr>
        <w:tc>
          <w:tcPr>
            <w:tcW w:w="14979" w:type="dxa"/>
            <w:gridSpan w:val="8"/>
            <w:tcBorders>
              <w:top w:val="nil"/>
              <w:left w:val="nil"/>
              <w:bottom w:val="nil"/>
              <w:right w:val="nil"/>
            </w:tcBorders>
            <w:shd w:val="clear" w:color="auto" w:fill="auto"/>
            <w:noWrap/>
            <w:vAlign w:val="bottom"/>
            <w:hideMark/>
          </w:tcPr>
          <w:p w:rsidR="0074756F" w:rsidRPr="00066692" w:rsidRDefault="0074756F" w:rsidP="00231FEA">
            <w:pPr>
              <w:jc w:val="center"/>
              <w:rPr>
                <w:bCs/>
                <w:sz w:val="28"/>
                <w:szCs w:val="28"/>
              </w:rPr>
            </w:pPr>
            <w:r w:rsidRPr="00066692">
              <w:rPr>
                <w:bCs/>
                <w:sz w:val="28"/>
                <w:szCs w:val="28"/>
              </w:rPr>
              <w:t>выполнения комплекса строительно-монтажных работ  по объекту: _________________</w:t>
            </w:r>
          </w:p>
        </w:tc>
      </w:tr>
      <w:tr w:rsidR="00085B6E" w:rsidRPr="00066692" w:rsidTr="00231FEA">
        <w:trPr>
          <w:trHeight w:val="300"/>
        </w:trPr>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756F" w:rsidRPr="00066692" w:rsidRDefault="0074756F" w:rsidP="00231FEA">
            <w:pPr>
              <w:jc w:val="center"/>
            </w:pPr>
            <w:r w:rsidRPr="00066692">
              <w:t>№ п/п</w:t>
            </w:r>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756F" w:rsidRPr="00066692" w:rsidRDefault="0074756F" w:rsidP="00231FEA">
            <w:pPr>
              <w:jc w:val="center"/>
            </w:pPr>
            <w:r w:rsidRPr="00066692">
              <w:t>№ ЛСР, ОСР</w:t>
            </w:r>
          </w:p>
        </w:tc>
        <w:tc>
          <w:tcPr>
            <w:tcW w:w="4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Наименование работ и затрат</w:t>
            </w:r>
          </w:p>
        </w:tc>
        <w:tc>
          <w:tcPr>
            <w:tcW w:w="844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4756F" w:rsidRPr="00066692" w:rsidRDefault="0074756F" w:rsidP="00231FEA">
            <w:pPr>
              <w:jc w:val="center"/>
            </w:pPr>
            <w:r w:rsidRPr="00066692">
              <w:t>Сметная стоимость в ССР, руб.</w:t>
            </w:r>
          </w:p>
        </w:tc>
      </w:tr>
      <w:tr w:rsidR="00085B6E" w:rsidRPr="00066692" w:rsidTr="00231FEA">
        <w:trPr>
          <w:trHeight w:val="120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74756F" w:rsidRPr="00066692" w:rsidRDefault="0074756F" w:rsidP="00231FEA"/>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74756F" w:rsidRPr="00066692" w:rsidRDefault="0074756F" w:rsidP="00231FEA"/>
        </w:tc>
        <w:tc>
          <w:tcPr>
            <w:tcW w:w="4716" w:type="dxa"/>
            <w:vMerge/>
            <w:tcBorders>
              <w:top w:val="single" w:sz="4" w:space="0" w:color="auto"/>
              <w:left w:val="single" w:sz="4" w:space="0" w:color="auto"/>
              <w:bottom w:val="single" w:sz="4" w:space="0" w:color="auto"/>
              <w:right w:val="single" w:sz="4" w:space="0" w:color="auto"/>
            </w:tcBorders>
            <w:vAlign w:val="center"/>
            <w:hideMark/>
          </w:tcPr>
          <w:p w:rsidR="0074756F" w:rsidRPr="00066692" w:rsidRDefault="0074756F" w:rsidP="00231FEA"/>
        </w:tc>
        <w:tc>
          <w:tcPr>
            <w:tcW w:w="1701"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rPr>
                <w:bCs/>
                <w:sz w:val="22"/>
                <w:szCs w:val="22"/>
              </w:rPr>
            </w:pPr>
            <w:r w:rsidRPr="00066692">
              <w:rPr>
                <w:bCs/>
                <w:sz w:val="22"/>
                <w:szCs w:val="22"/>
              </w:rPr>
              <w:t>Строительных работ</w:t>
            </w:r>
          </w:p>
        </w:tc>
        <w:tc>
          <w:tcPr>
            <w:tcW w:w="1482"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rPr>
                <w:bCs/>
                <w:sz w:val="22"/>
                <w:szCs w:val="22"/>
              </w:rPr>
            </w:pPr>
            <w:r w:rsidRPr="00066692">
              <w:rPr>
                <w:bCs/>
                <w:sz w:val="22"/>
                <w:szCs w:val="22"/>
              </w:rPr>
              <w:t>Монтажных работ</w:t>
            </w:r>
          </w:p>
        </w:tc>
        <w:tc>
          <w:tcPr>
            <w:tcW w:w="1960"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Оборудования, приспособлений и производств инвентаря</w:t>
            </w:r>
          </w:p>
        </w:tc>
        <w:tc>
          <w:tcPr>
            <w:tcW w:w="1600"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Прочих затрат</w:t>
            </w:r>
          </w:p>
        </w:tc>
        <w:tc>
          <w:tcPr>
            <w:tcW w:w="1700"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Всего, руб.</w:t>
            </w:r>
          </w:p>
        </w:tc>
      </w:tr>
      <w:tr w:rsidR="00085B6E" w:rsidRPr="00066692" w:rsidTr="00231FEA">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1</w:t>
            </w: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rPr>
                <w:lang w:val="en-US"/>
              </w:rPr>
              <w:t>2</w:t>
            </w:r>
            <w:r w:rsidRPr="00066692">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lang w:val="en-US"/>
              </w:rPr>
            </w:pPr>
            <w:r w:rsidRPr="00066692">
              <w:rPr>
                <w:lang w:val="en-US"/>
              </w:rPr>
              <w:t>3</w:t>
            </w:r>
          </w:p>
        </w:tc>
        <w:tc>
          <w:tcPr>
            <w:tcW w:w="1701"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sz w:val="22"/>
                <w:szCs w:val="22"/>
                <w:lang w:val="en-US"/>
              </w:rPr>
            </w:pPr>
            <w:r w:rsidRPr="00066692">
              <w:rPr>
                <w:sz w:val="22"/>
                <w:szCs w:val="22"/>
                <w:lang w:val="en-US"/>
              </w:rPr>
              <w:t>4</w:t>
            </w:r>
          </w:p>
        </w:tc>
        <w:tc>
          <w:tcPr>
            <w:tcW w:w="1482"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sz w:val="22"/>
                <w:szCs w:val="22"/>
                <w:lang w:val="en-US"/>
              </w:rPr>
            </w:pPr>
            <w:r w:rsidRPr="00066692">
              <w:rPr>
                <w:sz w:val="22"/>
                <w:szCs w:val="22"/>
                <w:lang w:val="en-US"/>
              </w:rPr>
              <w:t>5</w:t>
            </w:r>
          </w:p>
        </w:tc>
        <w:tc>
          <w:tcPr>
            <w:tcW w:w="19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lang w:val="en-US"/>
              </w:rPr>
            </w:pPr>
            <w:r w:rsidRPr="00066692">
              <w:rPr>
                <w:lang w:val="en-US"/>
              </w:rPr>
              <w:t>6</w:t>
            </w:r>
          </w:p>
        </w:tc>
        <w:tc>
          <w:tcPr>
            <w:tcW w:w="160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lang w:val="en-US"/>
              </w:rPr>
            </w:pPr>
            <w:r w:rsidRPr="00066692">
              <w:rPr>
                <w:lang w:val="en-US"/>
              </w:rPr>
              <w:t>7</w:t>
            </w:r>
          </w:p>
        </w:tc>
        <w:tc>
          <w:tcPr>
            <w:tcW w:w="170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lang w:val="en-US"/>
              </w:rPr>
            </w:pPr>
            <w:r w:rsidRPr="00066692">
              <w:rPr>
                <w:lang w:val="en-US"/>
              </w:rPr>
              <w:t>8</w:t>
            </w:r>
          </w:p>
        </w:tc>
      </w:tr>
      <w:tr w:rsidR="00085B6E" w:rsidRPr="00066692" w:rsidTr="00231FEA">
        <w:trPr>
          <w:trHeight w:val="300"/>
        </w:trPr>
        <w:tc>
          <w:tcPr>
            <w:tcW w:w="14979"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74756F" w:rsidRPr="00066692" w:rsidRDefault="0074756F" w:rsidP="00231FEA">
            <w:pPr>
              <w:jc w:val="center"/>
            </w:pPr>
            <w:r w:rsidRPr="00066692">
              <w:t>ГЛАВА 2. Основные объекты строительства</w:t>
            </w:r>
          </w:p>
        </w:tc>
      </w:tr>
      <w:tr w:rsidR="00085B6E" w:rsidRPr="00066692" w:rsidTr="00231FEA">
        <w:trPr>
          <w:trHeight w:val="345"/>
        </w:trPr>
        <w:tc>
          <w:tcPr>
            <w:tcW w:w="14979"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74756F" w:rsidRPr="00066692" w:rsidRDefault="0074756F" w:rsidP="00231FEA">
            <w:pPr>
              <w:jc w:val="center"/>
            </w:pPr>
            <w:r w:rsidRPr="00066692">
              <w:t xml:space="preserve">Объектный сметный расчет №02- </w:t>
            </w:r>
          </w:p>
        </w:tc>
      </w:tr>
      <w:tr w:rsidR="00085B6E" w:rsidRPr="00066692" w:rsidTr="00231FEA">
        <w:trPr>
          <w:trHeight w:val="66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1</w:t>
            </w:r>
          </w:p>
        </w:tc>
        <w:tc>
          <w:tcPr>
            <w:tcW w:w="1060"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ОСР 02-</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r w:rsidRPr="00066692">
              <w:t>ВСЕГО по ОСР 02- «_______» в составе утвержденного ССР, в том числе:</w:t>
            </w:r>
          </w:p>
        </w:tc>
        <w:tc>
          <w:tcPr>
            <w:tcW w:w="1701"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r>
      <w:tr w:rsidR="00085B6E" w:rsidRPr="00066692" w:rsidTr="00231FEA">
        <w:trPr>
          <w:trHeight w:val="46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2</w:t>
            </w:r>
          </w:p>
        </w:tc>
        <w:tc>
          <w:tcPr>
            <w:tcW w:w="10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pPr>
            <w:r w:rsidRPr="00066692">
              <w:t>ЛСР 02-</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r w:rsidRPr="00066692">
              <w:t>Электротехническая часть</w:t>
            </w:r>
          </w:p>
        </w:tc>
        <w:tc>
          <w:tcPr>
            <w:tcW w:w="1701"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r>
      <w:tr w:rsidR="00085B6E" w:rsidRPr="00066692" w:rsidTr="00231FEA">
        <w:trPr>
          <w:trHeight w:val="456"/>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 </w:t>
            </w:r>
          </w:p>
        </w:tc>
        <w:tc>
          <w:tcPr>
            <w:tcW w:w="10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pPr>
            <w:r w:rsidRPr="00066692">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r w:rsidRPr="00066692">
              <w:t>Состав лота: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49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3</w:t>
            </w:r>
          </w:p>
        </w:tc>
        <w:tc>
          <w:tcPr>
            <w:tcW w:w="1060"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pPr>
              <w:jc w:val="center"/>
            </w:pPr>
            <w:r w:rsidRPr="00066692">
              <w:t>ЛСР 02-</w:t>
            </w:r>
          </w:p>
        </w:tc>
        <w:tc>
          <w:tcPr>
            <w:tcW w:w="4716" w:type="dxa"/>
            <w:tcBorders>
              <w:top w:val="nil"/>
              <w:left w:val="nil"/>
              <w:bottom w:val="single" w:sz="4" w:space="0" w:color="auto"/>
              <w:right w:val="single" w:sz="4" w:space="0" w:color="auto"/>
            </w:tcBorders>
            <w:shd w:val="clear" w:color="auto" w:fill="auto"/>
            <w:vAlign w:val="center"/>
            <w:hideMark/>
          </w:tcPr>
          <w:p w:rsidR="0074756F" w:rsidRPr="00066692" w:rsidRDefault="0074756F" w:rsidP="00231FEA">
            <w:r w:rsidRPr="00066692">
              <w:t>Электротехническая часть</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61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3.1</w:t>
            </w:r>
          </w:p>
        </w:tc>
        <w:tc>
          <w:tcPr>
            <w:tcW w:w="1060" w:type="dxa"/>
            <w:tcBorders>
              <w:top w:val="nil"/>
              <w:left w:val="nil"/>
              <w:bottom w:val="single" w:sz="4" w:space="0" w:color="auto"/>
              <w:right w:val="single" w:sz="4" w:space="0" w:color="auto"/>
            </w:tcBorders>
            <w:shd w:val="clear" w:color="auto" w:fill="auto"/>
            <w:hideMark/>
          </w:tcPr>
          <w:p w:rsidR="0074756F" w:rsidRPr="00066692" w:rsidRDefault="0074756F" w:rsidP="00231FEA">
            <w:pPr>
              <w:jc w:val="center"/>
            </w:pPr>
            <w:r w:rsidRPr="00066692">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r w:rsidRPr="00066692">
              <w:t>Объем работ по заключенным договорам на момент проведения закупки, 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3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pPr>
            <w:r w:rsidRPr="00066692">
              <w:t>3.2</w:t>
            </w:r>
          </w:p>
        </w:tc>
        <w:tc>
          <w:tcPr>
            <w:tcW w:w="1060" w:type="dxa"/>
            <w:tcBorders>
              <w:top w:val="nil"/>
              <w:left w:val="nil"/>
              <w:bottom w:val="single" w:sz="4" w:space="0" w:color="auto"/>
              <w:right w:val="single" w:sz="4" w:space="0" w:color="auto"/>
            </w:tcBorders>
            <w:shd w:val="clear" w:color="auto" w:fill="auto"/>
            <w:hideMark/>
          </w:tcPr>
          <w:p w:rsidR="0074756F" w:rsidRPr="00066692" w:rsidRDefault="0074756F" w:rsidP="00231FEA">
            <w:pPr>
              <w:jc w:val="center"/>
            </w:pPr>
            <w:r w:rsidRPr="00066692">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r w:rsidRPr="00066692">
              <w:t>в том числе освоено СМР на момент проведения закупки</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46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r w:rsidRPr="00066692">
              <w:rPr>
                <w:bCs/>
                <w:sz w:val="22"/>
                <w:szCs w:val="22"/>
              </w:rPr>
              <w:t>…</w:t>
            </w:r>
          </w:p>
        </w:tc>
        <w:tc>
          <w:tcPr>
            <w:tcW w:w="1060" w:type="dxa"/>
            <w:tcBorders>
              <w:top w:val="single" w:sz="4" w:space="0" w:color="auto"/>
              <w:left w:val="nil"/>
              <w:bottom w:val="single" w:sz="4" w:space="0" w:color="auto"/>
              <w:right w:val="nil"/>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 xml:space="preserve">ИТОГО по главе 2 в базисном уровне цен, в т.ч.: </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nil"/>
            </w:tcBorders>
            <w:shd w:val="clear" w:color="auto" w:fill="auto"/>
            <w:vAlign w:val="bottom"/>
          </w:tcPr>
          <w:p w:rsidR="0074756F" w:rsidRPr="00066692" w:rsidRDefault="0074756F" w:rsidP="00231FEA">
            <w:pPr>
              <w:jc w:val="center"/>
              <w:rPr>
                <w:bCs/>
                <w:sz w:val="22"/>
                <w:szCs w:val="22"/>
              </w:rPr>
            </w:pP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600"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700"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r>
      <w:tr w:rsidR="00085B6E" w:rsidRPr="00066692" w:rsidTr="00231FEA">
        <w:trPr>
          <w:trHeight w:val="4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4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pPr>
              <w:rPr>
                <w:bCs/>
                <w:sz w:val="22"/>
                <w:szCs w:val="22"/>
                <w:lang w:eastAsia="ar-SA"/>
              </w:rPr>
            </w:pPr>
            <w:r w:rsidRPr="00066692">
              <w:t>20__ 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4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4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pPr>
              <w:rPr>
                <w:bCs/>
                <w:sz w:val="22"/>
                <w:szCs w:val="22"/>
                <w:lang w:eastAsia="ar-SA"/>
              </w:rPr>
            </w:pPr>
            <w:r w:rsidRPr="00066692">
              <w:t>20__г.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5C5883">
        <w:trPr>
          <w:trHeight w:val="42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Глава 9.Прочие работы и затраты.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jc w:val="center"/>
              <w:rPr>
                <w:sz w:val="22"/>
                <w:szCs w:val="22"/>
              </w:rPr>
            </w:pPr>
            <w:r w:rsidRPr="00066692">
              <w:rPr>
                <w:sz w:val="22"/>
                <w:szCs w:val="22"/>
              </w:rPr>
              <w:t> </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jc w:val="center"/>
              <w:rPr>
                <w:sz w:val="22"/>
                <w:szCs w:val="22"/>
              </w:rPr>
            </w:pPr>
            <w:r w:rsidRPr="00066692">
              <w:rPr>
                <w:sz w:val="22"/>
                <w:szCs w:val="22"/>
              </w:rPr>
              <w:t> </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jc w:val="center"/>
              <w:rPr>
                <w:sz w:val="22"/>
                <w:szCs w:val="22"/>
              </w:rPr>
            </w:pPr>
            <w:r w:rsidRPr="00066692">
              <w:rPr>
                <w:sz w:val="22"/>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r>
      <w:tr w:rsidR="00085B6E" w:rsidRPr="00066692" w:rsidTr="005C5883">
        <w:trPr>
          <w:trHeight w:val="66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pPr>
              <w:jc w:val="center"/>
              <w:rPr>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756F" w:rsidRPr="00066692" w:rsidRDefault="0074756F" w:rsidP="00231FEA">
            <w:pPr>
              <w:rPr>
                <w:sz w:val="22"/>
                <w:szCs w:val="22"/>
              </w:rPr>
            </w:pPr>
            <w:r w:rsidRPr="00066692">
              <w:rPr>
                <w:sz w:val="22"/>
                <w:szCs w:val="22"/>
              </w:rPr>
              <w:t xml:space="preserve">Средства на дополнительные затраты при производстве СМР в зимнее время ГСН 81-05-02-2007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rFonts w:ascii="Arial CYR" w:hAnsi="Arial CYR"/>
                <w:sz w:val="20"/>
                <w:szCs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39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sz w:val="22"/>
                <w:szCs w:val="22"/>
              </w:rPr>
            </w:pPr>
            <w:r w:rsidRPr="00066692">
              <w:rPr>
                <w:sz w:val="22"/>
                <w:szCs w:val="22"/>
              </w:rPr>
              <w:t>Затраты по перевозке рабочих автотранспортом</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nil"/>
              <w:left w:val="nil"/>
              <w:bottom w:val="single" w:sz="4" w:space="0" w:color="auto"/>
              <w:right w:val="single" w:sz="4" w:space="0" w:color="auto"/>
            </w:tcBorders>
            <w:shd w:val="clear" w:color="auto" w:fill="auto"/>
            <w:noWrap/>
            <w:vAlign w:val="center"/>
          </w:tcPr>
          <w:p w:rsidR="0074756F" w:rsidRPr="00066692" w:rsidRDefault="0074756F" w:rsidP="00231FEA">
            <w:pPr>
              <w:jc w:val="center"/>
              <w:rPr>
                <w:rFonts w:ascii="Arial CYR" w:hAnsi="Arial CYR"/>
                <w:sz w:val="20"/>
                <w:szCs w:val="20"/>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36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sz w:val="22"/>
                <w:szCs w:val="22"/>
              </w:rPr>
            </w:pPr>
            <w:r w:rsidRPr="00066692">
              <w:rPr>
                <w:sz w:val="22"/>
                <w:szCs w:val="22"/>
              </w:rPr>
              <w:t xml:space="preserve">Командировочные расходы </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nil"/>
              <w:left w:val="nil"/>
              <w:bottom w:val="single" w:sz="4" w:space="0" w:color="auto"/>
              <w:right w:val="single" w:sz="4" w:space="0" w:color="auto"/>
            </w:tcBorders>
            <w:shd w:val="clear" w:color="auto" w:fill="auto"/>
            <w:noWrap/>
            <w:vAlign w:val="center"/>
          </w:tcPr>
          <w:p w:rsidR="0074756F" w:rsidRPr="00066692" w:rsidRDefault="0074756F" w:rsidP="00231FEA">
            <w:pPr>
              <w:jc w:val="center"/>
              <w:rPr>
                <w:rFonts w:ascii="Arial CYR" w:hAnsi="Arial CYR"/>
                <w:sz w:val="20"/>
                <w:szCs w:val="20"/>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375"/>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 xml:space="preserve">ИТОГО по главе 9 в базисном уровне цен, в т.ч.:: </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482" w:type="dxa"/>
            <w:tcBorders>
              <w:top w:val="single" w:sz="4" w:space="0" w:color="auto"/>
              <w:left w:val="single" w:sz="4" w:space="0" w:color="auto"/>
              <w:bottom w:val="single" w:sz="4" w:space="0" w:color="auto"/>
              <w:right w:val="single" w:sz="4" w:space="0" w:color="000000"/>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6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Del="00557C6D"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4716" w:type="dxa"/>
            <w:tcBorders>
              <w:top w:val="nil"/>
              <w:left w:val="nil"/>
              <w:bottom w:val="single" w:sz="4" w:space="0" w:color="auto"/>
              <w:right w:val="single" w:sz="4" w:space="0" w:color="auto"/>
            </w:tcBorders>
            <w:shd w:val="clear" w:color="auto" w:fill="auto"/>
            <w:vAlign w:val="center"/>
          </w:tcPr>
          <w:p w:rsidR="0074756F" w:rsidRPr="00066692" w:rsidRDefault="0074756F" w:rsidP="00231FEA">
            <w:pPr>
              <w:rPr>
                <w:bCs/>
                <w:sz w:val="22"/>
                <w:szCs w:val="22"/>
              </w:rPr>
            </w:pPr>
            <w:r w:rsidRPr="00066692">
              <w:t>20__ г.</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482"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7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Del="00557C6D"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4716" w:type="dxa"/>
            <w:tcBorders>
              <w:top w:val="nil"/>
              <w:left w:val="nil"/>
              <w:bottom w:val="single" w:sz="4" w:space="0" w:color="auto"/>
              <w:right w:val="single" w:sz="4" w:space="0" w:color="auto"/>
            </w:tcBorders>
            <w:shd w:val="clear" w:color="auto" w:fill="auto"/>
            <w:vAlign w:val="center"/>
          </w:tcPr>
          <w:p w:rsidR="0074756F" w:rsidRPr="00066692" w:rsidRDefault="0074756F" w:rsidP="00231FEA">
            <w:pPr>
              <w:rPr>
                <w:bCs/>
                <w:sz w:val="22"/>
                <w:szCs w:val="22"/>
              </w:rPr>
            </w:pPr>
            <w:r w:rsidRPr="00066692">
              <w:t>20__г.</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482"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7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 xml:space="preserve">ИТОГО в базисном уровне цен ___ г. по главе 2 и главе 9: </w:t>
            </w:r>
          </w:p>
        </w:tc>
        <w:tc>
          <w:tcPr>
            <w:tcW w:w="1701"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482"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96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sz w:val="22"/>
                <w:szCs w:val="22"/>
              </w:rPr>
            </w:pPr>
          </w:p>
        </w:tc>
        <w:tc>
          <w:tcPr>
            <w:tcW w:w="16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c>
          <w:tcPr>
            <w:tcW w:w="17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ИТОГО в текущих ценах без НДС</w:t>
            </w:r>
          </w:p>
        </w:tc>
        <w:tc>
          <w:tcPr>
            <w:tcW w:w="1701"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482"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9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700" w:type="dxa"/>
            <w:tcBorders>
              <w:top w:val="single" w:sz="4" w:space="0" w:color="auto"/>
              <w:left w:val="nil"/>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r>
      <w:tr w:rsidR="00085B6E" w:rsidRPr="00066692" w:rsidTr="00231F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НДС 18%</w:t>
            </w:r>
          </w:p>
        </w:tc>
        <w:tc>
          <w:tcPr>
            <w:tcW w:w="1701"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482"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9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700" w:type="dxa"/>
            <w:tcBorders>
              <w:top w:val="single" w:sz="4" w:space="0" w:color="auto"/>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r w:rsidR="00085B6E" w:rsidRPr="00066692" w:rsidTr="00231FEA">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tcPr>
          <w:p w:rsidR="0074756F" w:rsidRPr="00066692" w:rsidRDefault="0074756F" w:rsidP="00231FEA">
            <w:pPr>
              <w:jc w:val="center"/>
              <w:rPr>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74756F" w:rsidRPr="00066692" w:rsidRDefault="0074756F" w:rsidP="00231FEA">
            <w:pPr>
              <w:jc w:val="center"/>
              <w:rPr>
                <w:bCs/>
                <w:sz w:val="22"/>
                <w:szCs w:val="22"/>
              </w:rPr>
            </w:pPr>
            <w:r w:rsidRPr="00066692">
              <w:rPr>
                <w:bCs/>
                <w:sz w:val="22"/>
                <w:szCs w:val="22"/>
              </w:rPr>
              <w:t> </w:t>
            </w:r>
          </w:p>
        </w:tc>
        <w:tc>
          <w:tcPr>
            <w:tcW w:w="4716"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rPr>
                <w:bCs/>
                <w:sz w:val="22"/>
                <w:szCs w:val="22"/>
              </w:rPr>
            </w:pPr>
            <w:r w:rsidRPr="00066692">
              <w:rPr>
                <w:bCs/>
                <w:sz w:val="22"/>
                <w:szCs w:val="22"/>
              </w:rPr>
              <w:t xml:space="preserve">ВСЕГО с НДС </w:t>
            </w:r>
          </w:p>
        </w:tc>
        <w:tc>
          <w:tcPr>
            <w:tcW w:w="1701"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482"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96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4756F" w:rsidRPr="00066692" w:rsidRDefault="0074756F" w:rsidP="00231FEA">
            <w:pPr>
              <w:jc w:val="center"/>
              <w:rPr>
                <w:bCs/>
                <w:sz w:val="22"/>
                <w:szCs w:val="22"/>
              </w:rPr>
            </w:pPr>
            <w:r w:rsidRPr="00066692">
              <w:rPr>
                <w:bCs/>
                <w:sz w:val="22"/>
                <w:szCs w:val="22"/>
              </w:rPr>
              <w:t> </w:t>
            </w:r>
          </w:p>
        </w:tc>
        <w:tc>
          <w:tcPr>
            <w:tcW w:w="1700" w:type="dxa"/>
            <w:tcBorders>
              <w:top w:val="nil"/>
              <w:left w:val="nil"/>
              <w:bottom w:val="single" w:sz="4" w:space="0" w:color="auto"/>
              <w:right w:val="single" w:sz="4" w:space="0" w:color="auto"/>
            </w:tcBorders>
            <w:shd w:val="clear" w:color="auto" w:fill="auto"/>
            <w:vAlign w:val="bottom"/>
          </w:tcPr>
          <w:p w:rsidR="0074756F" w:rsidRPr="00066692" w:rsidRDefault="0074756F" w:rsidP="00231FEA">
            <w:pPr>
              <w:jc w:val="center"/>
              <w:rPr>
                <w:bCs/>
                <w:sz w:val="22"/>
                <w:szCs w:val="22"/>
              </w:rPr>
            </w:pPr>
          </w:p>
        </w:tc>
      </w:tr>
    </w:tbl>
    <w:p w:rsidR="0074756F" w:rsidRPr="00066692" w:rsidRDefault="0074756F" w:rsidP="0074756F">
      <w:pPr>
        <w:jc w:val="right"/>
        <w:rPr>
          <w:sz w:val="28"/>
          <w:szCs w:val="28"/>
        </w:rPr>
      </w:pPr>
    </w:p>
    <w:p w:rsidR="0074756F" w:rsidRPr="005C5883" w:rsidRDefault="0074756F" w:rsidP="0074756F">
      <w:pPr>
        <w:rPr>
          <w:sz w:val="28"/>
          <w:szCs w:val="28"/>
        </w:rPr>
      </w:pPr>
      <w:r w:rsidRPr="00066692">
        <w:rPr>
          <w:sz w:val="28"/>
          <w:szCs w:val="28"/>
        </w:rPr>
        <w:t>Для формирования таблицы по текущему ремонту, не требующему разработки проекта указывать данные только смет (без глав ССР и ОСР).</w:t>
      </w:r>
    </w:p>
    <w:p w:rsidR="008E08E2" w:rsidRDefault="008E08E2" w:rsidP="0074756F">
      <w:pPr>
        <w:rPr>
          <w:sz w:val="28"/>
          <w:szCs w:val="28"/>
        </w:rPr>
      </w:pPr>
    </w:p>
    <w:p w:rsidR="005B3DB6" w:rsidRDefault="005B3DB6" w:rsidP="0074756F">
      <w:pPr>
        <w:rPr>
          <w:sz w:val="28"/>
          <w:szCs w:val="28"/>
        </w:rPr>
      </w:pPr>
    </w:p>
    <w:p w:rsidR="005B3DB6" w:rsidRPr="005B3DB6" w:rsidRDefault="005B3DB6" w:rsidP="005B3DB6">
      <w:pPr>
        <w:rPr>
          <w:sz w:val="28"/>
          <w:szCs w:val="28"/>
        </w:rPr>
      </w:pPr>
      <w:r w:rsidRPr="005B3DB6">
        <w:rPr>
          <w:sz w:val="28"/>
          <w:szCs w:val="28"/>
        </w:rPr>
        <w:t xml:space="preserve">Ф.И.О. должность исполнителя          _______________________ подпись </w:t>
      </w:r>
    </w:p>
    <w:p w:rsidR="005B3DB6" w:rsidRPr="005B3DB6" w:rsidRDefault="005B3DB6" w:rsidP="005B3DB6">
      <w:pPr>
        <w:rPr>
          <w:sz w:val="28"/>
          <w:szCs w:val="28"/>
        </w:rPr>
      </w:pPr>
      <w:r w:rsidRPr="005B3DB6">
        <w:rPr>
          <w:sz w:val="28"/>
          <w:szCs w:val="28"/>
        </w:rPr>
        <w:t>Ф.И.О. должность руководителя         _______________________ подпись</w:t>
      </w:r>
    </w:p>
    <w:p w:rsidR="005B3DB6" w:rsidRPr="005B3DB6" w:rsidRDefault="005B3DB6" w:rsidP="005B3DB6">
      <w:pPr>
        <w:rPr>
          <w:sz w:val="28"/>
          <w:szCs w:val="28"/>
        </w:rPr>
        <w:sectPr w:rsidR="005B3DB6" w:rsidRPr="005B3DB6" w:rsidSect="000F0D69">
          <w:pgSz w:w="16838" w:h="11906" w:orient="landscape"/>
          <w:pgMar w:top="567" w:right="902" w:bottom="1616" w:left="902" w:header="709" w:footer="709" w:gutter="0"/>
          <w:cols w:space="708"/>
          <w:docGrid w:linePitch="360"/>
        </w:sectPr>
      </w:pPr>
      <w:r w:rsidRPr="005B3DB6">
        <w:rPr>
          <w:sz w:val="28"/>
          <w:szCs w:val="28"/>
        </w:rPr>
        <w:t>Дата составления сводной таблицы   _______________________</w:t>
      </w:r>
    </w:p>
    <w:p w:rsidR="003E7C69" w:rsidRPr="00B82306" w:rsidRDefault="003010DC" w:rsidP="003E7C69">
      <w:pPr>
        <w:jc w:val="right"/>
        <w:rPr>
          <w:sz w:val="28"/>
          <w:szCs w:val="28"/>
        </w:rPr>
      </w:pPr>
      <w:bookmarkStart w:id="251" w:name="_Приложение_№_2"/>
      <w:bookmarkStart w:id="252" w:name="_Toc381697111"/>
      <w:bookmarkEnd w:id="251"/>
      <w:r>
        <w:rPr>
          <w:sz w:val="28"/>
          <w:szCs w:val="28"/>
        </w:rPr>
        <w:lastRenderedPageBreak/>
        <w:t>Таблица № 4</w:t>
      </w:r>
    </w:p>
    <w:p w:rsidR="003E7C69" w:rsidRDefault="003E7C69" w:rsidP="003E7C69"/>
    <w:p w:rsidR="003E7C69" w:rsidRPr="002E2B10" w:rsidRDefault="003E7C69" w:rsidP="003E7C69">
      <w:pPr>
        <w:jc w:val="center"/>
        <w:rPr>
          <w:bCs/>
          <w:sz w:val="28"/>
          <w:szCs w:val="28"/>
        </w:rPr>
      </w:pPr>
      <w:r w:rsidRPr="002E2B10">
        <w:rPr>
          <w:bCs/>
          <w:sz w:val="28"/>
          <w:szCs w:val="28"/>
        </w:rPr>
        <w:t>Определение начальной (максимальной) цены</w:t>
      </w:r>
    </w:p>
    <w:p w:rsidR="003E7C69" w:rsidRPr="002E2B10" w:rsidRDefault="003E7C69" w:rsidP="003E7C69">
      <w:pPr>
        <w:jc w:val="center"/>
        <w:rPr>
          <w:bCs/>
          <w:sz w:val="28"/>
          <w:szCs w:val="28"/>
        </w:rPr>
      </w:pPr>
      <w:r w:rsidRPr="002E2B10">
        <w:rPr>
          <w:bCs/>
          <w:sz w:val="28"/>
          <w:szCs w:val="28"/>
        </w:rPr>
        <w:t>по объекту № : _____</w:t>
      </w:r>
    </w:p>
    <w:p w:rsidR="003E7C69" w:rsidRDefault="003E7C69" w:rsidP="003E7C69">
      <w:pPr>
        <w:jc w:val="center"/>
        <w:rPr>
          <w:b/>
          <w:bCs/>
          <w:sz w:val="28"/>
          <w:szCs w:val="28"/>
        </w:rPr>
      </w:pPr>
      <w:r>
        <w:rPr>
          <w:b/>
          <w:bCs/>
          <w:sz w:val="28"/>
          <w:szCs w:val="28"/>
        </w:rPr>
        <w:t>________________________________________</w:t>
      </w:r>
    </w:p>
    <w:p w:rsidR="003E7C69" w:rsidRDefault="003E7C69" w:rsidP="003E7C69">
      <w:pPr>
        <w:jc w:val="center"/>
        <w:rPr>
          <w:bCs/>
          <w:sz w:val="28"/>
          <w:szCs w:val="28"/>
        </w:rPr>
      </w:pPr>
      <w:r w:rsidRPr="00B82306">
        <w:rPr>
          <w:bCs/>
          <w:sz w:val="28"/>
          <w:szCs w:val="28"/>
        </w:rPr>
        <w:t>(наименование объектов и видов работ)</w:t>
      </w:r>
    </w:p>
    <w:p w:rsidR="003E7C69" w:rsidRDefault="003E7C69" w:rsidP="003E7C69">
      <w:pPr>
        <w:jc w:val="center"/>
        <w:rPr>
          <w:bCs/>
          <w:sz w:val="28"/>
          <w:szCs w:val="28"/>
        </w:rPr>
      </w:pPr>
    </w:p>
    <w:p w:rsidR="00B81046" w:rsidRDefault="00C1472D" w:rsidP="005C5883">
      <w:pPr>
        <w:ind w:left="7371"/>
        <w:jc w:val="right"/>
        <w:rPr>
          <w:bCs/>
          <w:sz w:val="28"/>
          <w:szCs w:val="28"/>
        </w:rPr>
      </w:pPr>
      <w:r>
        <w:rPr>
          <w:bCs/>
          <w:sz w:val="28"/>
          <w:szCs w:val="28"/>
        </w:rPr>
        <w:t>Вид валюты</w:t>
      </w:r>
    </w:p>
    <w:tbl>
      <w:tblPr>
        <w:tblStyle w:val="aff2"/>
        <w:tblW w:w="0" w:type="auto"/>
        <w:tblLayout w:type="fixed"/>
        <w:tblLook w:val="04A0"/>
      </w:tblPr>
      <w:tblGrid>
        <w:gridCol w:w="1384"/>
        <w:gridCol w:w="1276"/>
        <w:gridCol w:w="425"/>
        <w:gridCol w:w="2268"/>
        <w:gridCol w:w="1418"/>
        <w:gridCol w:w="1559"/>
        <w:gridCol w:w="1241"/>
      </w:tblGrid>
      <w:tr w:rsidR="003E7C69" w:rsidRPr="002E2B10" w:rsidTr="005C5883">
        <w:tc>
          <w:tcPr>
            <w:tcW w:w="1384" w:type="dxa"/>
            <w:vAlign w:val="center"/>
          </w:tcPr>
          <w:p w:rsidR="003E7C69" w:rsidRPr="005C5883" w:rsidRDefault="003E7C69" w:rsidP="003E7C69">
            <w:pPr>
              <w:jc w:val="center"/>
              <w:rPr>
                <w:bCs/>
              </w:rPr>
            </w:pPr>
            <w:r w:rsidRPr="005C5883">
              <w:rPr>
                <w:bCs/>
              </w:rPr>
              <w:t>№ Ключевого события (КС)</w:t>
            </w:r>
          </w:p>
        </w:tc>
        <w:tc>
          <w:tcPr>
            <w:tcW w:w="1701" w:type="dxa"/>
            <w:gridSpan w:val="2"/>
            <w:vAlign w:val="center"/>
          </w:tcPr>
          <w:p w:rsidR="003E7C69" w:rsidRPr="005C5883" w:rsidRDefault="003E7C69" w:rsidP="003E7C69">
            <w:pPr>
              <w:jc w:val="center"/>
              <w:rPr>
                <w:bCs/>
              </w:rPr>
            </w:pPr>
            <w:r w:rsidRPr="005C5883">
              <w:rPr>
                <w:bCs/>
              </w:rPr>
              <w:t xml:space="preserve">п/п по Приложению </w:t>
            </w:r>
          </w:p>
          <w:p w:rsidR="003E7C69" w:rsidRPr="005C5883" w:rsidRDefault="003E7C69" w:rsidP="003E7C69">
            <w:pPr>
              <w:jc w:val="center"/>
              <w:rPr>
                <w:bCs/>
              </w:rPr>
            </w:pPr>
            <w:r w:rsidRPr="005C5883">
              <w:rPr>
                <w:bCs/>
              </w:rPr>
              <w:t>№ ____</w:t>
            </w:r>
          </w:p>
          <w:p w:rsidR="003E7C69" w:rsidRPr="005C5883" w:rsidRDefault="003E7C69" w:rsidP="003E7C69">
            <w:pPr>
              <w:jc w:val="center"/>
              <w:rPr>
                <w:bCs/>
              </w:rPr>
            </w:pPr>
            <w:r w:rsidRPr="005C5883">
              <w:rPr>
                <w:bCs/>
              </w:rPr>
              <w:t>к Договору/</w:t>
            </w:r>
          </w:p>
          <w:p w:rsidR="003E7C69" w:rsidRPr="005C5883" w:rsidRDefault="003E7C69" w:rsidP="003E7C69">
            <w:pPr>
              <w:jc w:val="center"/>
              <w:rPr>
                <w:bCs/>
              </w:rPr>
            </w:pPr>
            <w:r w:rsidRPr="005C5883">
              <w:rPr>
                <w:bCs/>
              </w:rPr>
              <w:t>Контракту</w:t>
            </w:r>
          </w:p>
        </w:tc>
        <w:tc>
          <w:tcPr>
            <w:tcW w:w="2268" w:type="dxa"/>
            <w:vAlign w:val="center"/>
          </w:tcPr>
          <w:p w:rsidR="003E7C69" w:rsidRPr="005C5883" w:rsidRDefault="003E7C69" w:rsidP="003E7C69">
            <w:pPr>
              <w:jc w:val="center"/>
              <w:rPr>
                <w:bCs/>
              </w:rPr>
            </w:pPr>
            <w:r w:rsidRPr="005C5883">
              <w:rPr>
                <w:bCs/>
              </w:rPr>
              <w:t>Наименование ключевого события (объектов)</w:t>
            </w:r>
          </w:p>
        </w:tc>
        <w:tc>
          <w:tcPr>
            <w:tcW w:w="1418" w:type="dxa"/>
            <w:vAlign w:val="center"/>
          </w:tcPr>
          <w:p w:rsidR="003E7C69" w:rsidRPr="005C5883" w:rsidRDefault="003E7C69" w:rsidP="00C1472D">
            <w:pPr>
              <w:jc w:val="center"/>
              <w:rPr>
                <w:bCs/>
              </w:rPr>
            </w:pPr>
            <w:r w:rsidRPr="005C5883">
              <w:rPr>
                <w:bCs/>
              </w:rPr>
              <w:t>Цена работ, учтенная в КС, всего</w:t>
            </w:r>
          </w:p>
        </w:tc>
        <w:tc>
          <w:tcPr>
            <w:tcW w:w="1559" w:type="dxa"/>
            <w:vAlign w:val="center"/>
          </w:tcPr>
          <w:p w:rsidR="003E7C69" w:rsidRPr="005C5883" w:rsidRDefault="003E7C69" w:rsidP="00C1472D">
            <w:pPr>
              <w:jc w:val="center"/>
              <w:rPr>
                <w:bCs/>
              </w:rPr>
            </w:pPr>
            <w:r w:rsidRPr="005C5883">
              <w:rPr>
                <w:bCs/>
              </w:rPr>
              <w:t>Законтрак-товано на дату расчета НМЦ</w:t>
            </w:r>
          </w:p>
        </w:tc>
        <w:tc>
          <w:tcPr>
            <w:tcW w:w="1241" w:type="dxa"/>
            <w:vAlign w:val="center"/>
          </w:tcPr>
          <w:p w:rsidR="003E7C69" w:rsidRPr="005C5883" w:rsidRDefault="003E7C69" w:rsidP="003E7C69">
            <w:pPr>
              <w:jc w:val="center"/>
              <w:rPr>
                <w:bCs/>
              </w:rPr>
            </w:pPr>
            <w:r w:rsidRPr="005C5883">
              <w:rPr>
                <w:bCs/>
              </w:rPr>
              <w:t xml:space="preserve">Цена работ для включения в Лот </w:t>
            </w:r>
          </w:p>
          <w:p w:rsidR="003E7C69" w:rsidRPr="005C5883" w:rsidRDefault="003E7C69" w:rsidP="00C1472D">
            <w:pPr>
              <w:jc w:val="center"/>
              <w:rPr>
                <w:bCs/>
              </w:rPr>
            </w:pPr>
            <w:r w:rsidRPr="005C5883">
              <w:rPr>
                <w:bCs/>
              </w:rPr>
              <w:t>№ ___</w:t>
            </w:r>
          </w:p>
        </w:tc>
      </w:tr>
      <w:tr w:rsidR="003E7C69" w:rsidTr="00A8485F">
        <w:tc>
          <w:tcPr>
            <w:tcW w:w="1384" w:type="dxa"/>
          </w:tcPr>
          <w:p w:rsidR="003E7C69" w:rsidRPr="005C5883" w:rsidRDefault="003E7C69" w:rsidP="00A8485F">
            <w:pPr>
              <w:jc w:val="center"/>
              <w:rPr>
                <w:bCs/>
              </w:rPr>
            </w:pPr>
            <w:r w:rsidRPr="005C5883">
              <w:rPr>
                <w:bCs/>
              </w:rPr>
              <w:t>1</w:t>
            </w:r>
          </w:p>
        </w:tc>
        <w:tc>
          <w:tcPr>
            <w:tcW w:w="1701" w:type="dxa"/>
            <w:gridSpan w:val="2"/>
          </w:tcPr>
          <w:p w:rsidR="003E7C69" w:rsidRPr="005C5883" w:rsidRDefault="003E7C69" w:rsidP="00A8485F">
            <w:pPr>
              <w:suppressAutoHyphens/>
              <w:ind w:left="567" w:right="567" w:firstLine="567"/>
              <w:jc w:val="center"/>
              <w:rPr>
                <w:bCs/>
              </w:rPr>
            </w:pPr>
            <w:r w:rsidRPr="005C5883">
              <w:rPr>
                <w:bCs/>
              </w:rPr>
              <w:t>2</w:t>
            </w:r>
          </w:p>
        </w:tc>
        <w:tc>
          <w:tcPr>
            <w:tcW w:w="2268" w:type="dxa"/>
          </w:tcPr>
          <w:p w:rsidR="003E7C69" w:rsidRPr="005C5883" w:rsidRDefault="003E7C69" w:rsidP="00A8485F">
            <w:pPr>
              <w:suppressAutoHyphens/>
              <w:ind w:left="567" w:right="567" w:firstLine="567"/>
              <w:jc w:val="center"/>
              <w:rPr>
                <w:bCs/>
              </w:rPr>
            </w:pPr>
            <w:r w:rsidRPr="005C5883">
              <w:rPr>
                <w:bCs/>
              </w:rPr>
              <w:t>3</w:t>
            </w:r>
          </w:p>
        </w:tc>
        <w:tc>
          <w:tcPr>
            <w:tcW w:w="1418" w:type="dxa"/>
          </w:tcPr>
          <w:p w:rsidR="00B566B0" w:rsidRDefault="003E7C69">
            <w:pPr>
              <w:suppressAutoHyphens/>
              <w:ind w:left="20" w:right="567" w:firstLine="567"/>
              <w:jc w:val="center"/>
              <w:rPr>
                <w:bCs/>
                <w:lang w:eastAsia="ar-SA"/>
              </w:rPr>
            </w:pPr>
            <w:r w:rsidRPr="005C5883">
              <w:rPr>
                <w:bCs/>
              </w:rPr>
              <w:t>4</w:t>
            </w:r>
          </w:p>
        </w:tc>
        <w:tc>
          <w:tcPr>
            <w:tcW w:w="1559" w:type="dxa"/>
          </w:tcPr>
          <w:p w:rsidR="00B566B0" w:rsidRDefault="003E7C69">
            <w:pPr>
              <w:suppressAutoHyphens/>
              <w:ind w:left="-18" w:right="567" w:firstLine="567"/>
              <w:jc w:val="center"/>
              <w:rPr>
                <w:bCs/>
                <w:lang w:eastAsia="ar-SA"/>
              </w:rPr>
            </w:pPr>
            <w:r w:rsidRPr="005C5883">
              <w:rPr>
                <w:bCs/>
              </w:rPr>
              <w:t>5</w:t>
            </w:r>
          </w:p>
        </w:tc>
        <w:tc>
          <w:tcPr>
            <w:tcW w:w="1241" w:type="dxa"/>
          </w:tcPr>
          <w:p w:rsidR="00B566B0" w:rsidRDefault="00A8485F">
            <w:pPr>
              <w:suppressAutoHyphens/>
              <w:ind w:left="-18" w:right="567" w:firstLine="567"/>
              <w:jc w:val="center"/>
              <w:rPr>
                <w:bCs/>
                <w:lang w:eastAsia="ar-SA"/>
              </w:rPr>
            </w:pPr>
            <w:r>
              <w:rPr>
                <w:bCs/>
              </w:rPr>
              <w:t>6</w:t>
            </w:r>
          </w:p>
        </w:tc>
      </w:tr>
      <w:tr w:rsidR="003E7C69" w:rsidTr="005C5883">
        <w:tc>
          <w:tcPr>
            <w:tcW w:w="1384" w:type="dxa"/>
            <w:vMerge w:val="restart"/>
          </w:tcPr>
          <w:p w:rsidR="003E7C69" w:rsidRPr="005C5883" w:rsidRDefault="003E7C69" w:rsidP="003E7C69">
            <w:pPr>
              <w:jc w:val="center"/>
              <w:rPr>
                <w:bCs/>
              </w:rPr>
            </w:pPr>
            <w:r w:rsidRPr="005C5883">
              <w:rPr>
                <w:bCs/>
              </w:rPr>
              <w:t>1.1</w:t>
            </w:r>
          </w:p>
        </w:tc>
        <w:tc>
          <w:tcPr>
            <w:tcW w:w="1701" w:type="dxa"/>
            <w:gridSpan w:val="2"/>
          </w:tcPr>
          <w:p w:rsidR="00B566B0" w:rsidRDefault="003E7C69">
            <w:pPr>
              <w:tabs>
                <w:tab w:val="left" w:pos="1485"/>
              </w:tabs>
              <w:suppressAutoHyphens/>
              <w:ind w:left="34" w:right="34"/>
              <w:jc w:val="center"/>
              <w:rPr>
                <w:bCs/>
                <w:lang w:eastAsia="ar-SA"/>
              </w:rPr>
            </w:pPr>
            <w:r w:rsidRPr="005C5883">
              <w:t>п.14</w:t>
            </w:r>
          </w:p>
        </w:tc>
        <w:tc>
          <w:tcPr>
            <w:tcW w:w="2268" w:type="dxa"/>
          </w:tcPr>
          <w:p w:rsidR="00B566B0" w:rsidRDefault="003E7C69">
            <w:pPr>
              <w:suppressAutoHyphens/>
              <w:ind w:left="34" w:right="-108"/>
              <w:jc w:val="center"/>
              <w:rPr>
                <w:bCs/>
                <w:lang w:eastAsia="ar-SA"/>
              </w:rPr>
            </w:pPr>
            <w:r w:rsidRPr="005C5883">
              <w:t>Производственный корпус № 3</w:t>
            </w:r>
          </w:p>
        </w:tc>
        <w:tc>
          <w:tcPr>
            <w:tcW w:w="1418" w:type="dxa"/>
          </w:tcPr>
          <w:p w:rsidR="00B566B0" w:rsidRDefault="003E7C69">
            <w:pPr>
              <w:suppressAutoHyphens/>
              <w:ind w:right="34"/>
              <w:jc w:val="center"/>
              <w:rPr>
                <w:bCs/>
                <w:lang w:eastAsia="ar-SA"/>
              </w:rPr>
            </w:pPr>
            <w:r w:rsidRPr="005C5883">
              <w:rPr>
                <w:bCs/>
              </w:rPr>
              <w:t>1000</w:t>
            </w:r>
          </w:p>
        </w:tc>
        <w:tc>
          <w:tcPr>
            <w:tcW w:w="1559" w:type="dxa"/>
          </w:tcPr>
          <w:p w:rsidR="00B566B0" w:rsidRDefault="003E7C69">
            <w:pPr>
              <w:suppressAutoHyphens/>
              <w:ind w:right="34"/>
              <w:jc w:val="center"/>
              <w:rPr>
                <w:bCs/>
                <w:lang w:eastAsia="ar-SA"/>
              </w:rPr>
            </w:pPr>
            <w:r w:rsidRPr="005C5883">
              <w:rPr>
                <w:bCs/>
              </w:rPr>
              <w:t>100</w:t>
            </w:r>
          </w:p>
        </w:tc>
        <w:tc>
          <w:tcPr>
            <w:tcW w:w="1241" w:type="dxa"/>
          </w:tcPr>
          <w:p w:rsidR="00B566B0" w:rsidRDefault="003E7C69">
            <w:pPr>
              <w:suppressAutoHyphens/>
              <w:ind w:right="34"/>
              <w:jc w:val="center"/>
              <w:rPr>
                <w:bCs/>
                <w:lang w:eastAsia="ar-SA"/>
              </w:rPr>
            </w:pPr>
            <w:r w:rsidRPr="005C5883">
              <w:rPr>
                <w:bCs/>
              </w:rPr>
              <w:t>900</w:t>
            </w:r>
          </w:p>
        </w:tc>
      </w:tr>
      <w:tr w:rsidR="003E7C69" w:rsidTr="005C5883">
        <w:tc>
          <w:tcPr>
            <w:tcW w:w="1384" w:type="dxa"/>
            <w:vMerge/>
          </w:tcPr>
          <w:p w:rsidR="003E7C69" w:rsidRPr="005C5883" w:rsidRDefault="003E7C69" w:rsidP="003E7C69">
            <w:pPr>
              <w:jc w:val="center"/>
              <w:rPr>
                <w:bCs/>
              </w:rPr>
            </w:pPr>
          </w:p>
        </w:tc>
        <w:tc>
          <w:tcPr>
            <w:tcW w:w="1701" w:type="dxa"/>
            <w:gridSpan w:val="2"/>
          </w:tcPr>
          <w:p w:rsidR="00B566B0" w:rsidRDefault="003E7C69">
            <w:pPr>
              <w:suppressAutoHyphens/>
              <w:ind w:right="34"/>
              <w:jc w:val="center"/>
              <w:rPr>
                <w:bCs/>
                <w:lang w:eastAsia="ar-SA"/>
              </w:rPr>
            </w:pPr>
            <w:r w:rsidRPr="005C5883">
              <w:t>и т.д.</w:t>
            </w:r>
          </w:p>
        </w:tc>
        <w:tc>
          <w:tcPr>
            <w:tcW w:w="2268" w:type="dxa"/>
          </w:tcPr>
          <w:p w:rsidR="003E7C69" w:rsidRPr="005C5883" w:rsidRDefault="003E7C69" w:rsidP="003E7C69">
            <w:pPr>
              <w:rPr>
                <w:bCs/>
              </w:rPr>
            </w:pP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vMerge/>
          </w:tcPr>
          <w:p w:rsidR="003E7C69" w:rsidRPr="005C5883" w:rsidRDefault="003E7C69" w:rsidP="003E7C69">
            <w:pPr>
              <w:jc w:val="center"/>
              <w:rPr>
                <w:bCs/>
              </w:rPr>
            </w:pPr>
          </w:p>
        </w:tc>
        <w:tc>
          <w:tcPr>
            <w:tcW w:w="3969" w:type="dxa"/>
            <w:gridSpan w:val="3"/>
          </w:tcPr>
          <w:p w:rsidR="00B566B0" w:rsidRDefault="003E7C69">
            <w:pPr>
              <w:tabs>
                <w:tab w:val="left" w:pos="3719"/>
              </w:tabs>
              <w:suppressAutoHyphens/>
              <w:ind w:right="34"/>
              <w:rPr>
                <w:bCs/>
                <w:lang w:eastAsia="ar-SA"/>
              </w:rPr>
            </w:pPr>
            <w:r w:rsidRPr="005C5883">
              <w:rPr>
                <w:b/>
                <w:bCs/>
              </w:rPr>
              <w:t>ИТОГО:/TOTAL:</w:t>
            </w: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vMerge w:val="restart"/>
          </w:tcPr>
          <w:p w:rsidR="003E7C69" w:rsidRPr="005C5883" w:rsidRDefault="003E7C69" w:rsidP="003E7C69">
            <w:pPr>
              <w:jc w:val="center"/>
              <w:rPr>
                <w:bCs/>
              </w:rPr>
            </w:pPr>
          </w:p>
        </w:tc>
        <w:tc>
          <w:tcPr>
            <w:tcW w:w="1701" w:type="dxa"/>
            <w:gridSpan w:val="2"/>
          </w:tcPr>
          <w:p w:rsidR="003E7C69" w:rsidRPr="005C5883" w:rsidRDefault="003E7C69" w:rsidP="003E7C69">
            <w:pPr>
              <w:rPr>
                <w:bCs/>
              </w:rPr>
            </w:pPr>
          </w:p>
        </w:tc>
        <w:tc>
          <w:tcPr>
            <w:tcW w:w="2268" w:type="dxa"/>
          </w:tcPr>
          <w:p w:rsidR="003E7C69" w:rsidRPr="005C5883" w:rsidRDefault="003E7C69" w:rsidP="003E7C69">
            <w:pPr>
              <w:rPr>
                <w:bCs/>
              </w:rPr>
            </w:pP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vMerge/>
          </w:tcPr>
          <w:p w:rsidR="003E7C69" w:rsidRPr="005C5883" w:rsidRDefault="003E7C69" w:rsidP="003E7C69">
            <w:pPr>
              <w:jc w:val="center"/>
              <w:rPr>
                <w:bCs/>
              </w:rPr>
            </w:pPr>
          </w:p>
        </w:tc>
        <w:tc>
          <w:tcPr>
            <w:tcW w:w="1701" w:type="dxa"/>
            <w:gridSpan w:val="2"/>
          </w:tcPr>
          <w:p w:rsidR="003E7C69" w:rsidRPr="005C5883" w:rsidRDefault="003E7C69" w:rsidP="003E7C69">
            <w:pPr>
              <w:rPr>
                <w:bCs/>
              </w:rPr>
            </w:pPr>
          </w:p>
        </w:tc>
        <w:tc>
          <w:tcPr>
            <w:tcW w:w="2268" w:type="dxa"/>
          </w:tcPr>
          <w:p w:rsidR="003E7C69" w:rsidRPr="005C5883" w:rsidRDefault="003E7C69" w:rsidP="003E7C69">
            <w:pPr>
              <w:rPr>
                <w:bCs/>
              </w:rPr>
            </w:pP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vMerge/>
          </w:tcPr>
          <w:p w:rsidR="003E7C69" w:rsidRPr="005C5883" w:rsidRDefault="003E7C69" w:rsidP="003E7C69">
            <w:pPr>
              <w:jc w:val="center"/>
              <w:rPr>
                <w:bCs/>
              </w:rPr>
            </w:pPr>
          </w:p>
        </w:tc>
        <w:tc>
          <w:tcPr>
            <w:tcW w:w="1701" w:type="dxa"/>
            <w:gridSpan w:val="2"/>
          </w:tcPr>
          <w:p w:rsidR="003E7C69" w:rsidRPr="005C5883" w:rsidRDefault="003E7C69" w:rsidP="003E7C69">
            <w:pPr>
              <w:rPr>
                <w:bCs/>
              </w:rPr>
            </w:pPr>
          </w:p>
        </w:tc>
        <w:tc>
          <w:tcPr>
            <w:tcW w:w="2268" w:type="dxa"/>
          </w:tcPr>
          <w:p w:rsidR="003E7C69" w:rsidRPr="005C5883" w:rsidRDefault="003E7C69" w:rsidP="003E7C69">
            <w:pPr>
              <w:rPr>
                <w:bCs/>
              </w:rPr>
            </w:pP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vMerge/>
          </w:tcPr>
          <w:p w:rsidR="003E7C69" w:rsidRPr="005C5883" w:rsidRDefault="003E7C69" w:rsidP="003E7C69">
            <w:pPr>
              <w:jc w:val="center"/>
              <w:rPr>
                <w:bCs/>
              </w:rPr>
            </w:pPr>
          </w:p>
        </w:tc>
        <w:tc>
          <w:tcPr>
            <w:tcW w:w="3969" w:type="dxa"/>
            <w:gridSpan w:val="3"/>
          </w:tcPr>
          <w:p w:rsidR="00B566B0" w:rsidRDefault="003E7C69">
            <w:pPr>
              <w:suppressAutoHyphens/>
              <w:ind w:right="34"/>
              <w:rPr>
                <w:bCs/>
                <w:lang w:eastAsia="ar-SA"/>
              </w:rPr>
            </w:pPr>
            <w:r w:rsidRPr="005C5883">
              <w:rPr>
                <w:b/>
                <w:bCs/>
              </w:rPr>
              <w:t>ИТОГО:/TOTAL:</w:t>
            </w: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c>
          <w:tcPr>
            <w:tcW w:w="1384" w:type="dxa"/>
          </w:tcPr>
          <w:p w:rsidR="003E7C69" w:rsidRPr="005C5883" w:rsidRDefault="003E7C69" w:rsidP="003E7C69">
            <w:pPr>
              <w:jc w:val="center"/>
              <w:rPr>
                <w:bCs/>
              </w:rPr>
            </w:pPr>
          </w:p>
        </w:tc>
        <w:tc>
          <w:tcPr>
            <w:tcW w:w="3969" w:type="dxa"/>
            <w:gridSpan w:val="3"/>
          </w:tcPr>
          <w:p w:rsidR="00B566B0" w:rsidRDefault="003E7C69">
            <w:pPr>
              <w:suppressAutoHyphens/>
              <w:ind w:right="34"/>
              <w:rPr>
                <w:b/>
                <w:bCs/>
              </w:rPr>
            </w:pPr>
            <w:r w:rsidRPr="005C5883">
              <w:rPr>
                <w:b/>
                <w:bCs/>
              </w:rPr>
              <w:t>ВСЕГО С НДС</w:t>
            </w: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5C5883">
        <w:trPr>
          <w:trHeight w:val="1090"/>
        </w:trPr>
        <w:tc>
          <w:tcPr>
            <w:tcW w:w="1384" w:type="dxa"/>
          </w:tcPr>
          <w:p w:rsidR="003E7C69" w:rsidRPr="005C5883" w:rsidRDefault="003E7C69" w:rsidP="003E7C69">
            <w:pPr>
              <w:jc w:val="center"/>
              <w:rPr>
                <w:bCs/>
              </w:rPr>
            </w:pPr>
          </w:p>
        </w:tc>
        <w:tc>
          <w:tcPr>
            <w:tcW w:w="3969" w:type="dxa"/>
            <w:gridSpan w:val="3"/>
          </w:tcPr>
          <w:p w:rsidR="00B566B0" w:rsidRDefault="00C1472D">
            <w:pPr>
              <w:suppressAutoHyphens/>
              <w:ind w:right="34"/>
              <w:jc w:val="both"/>
              <w:rPr>
                <w:bCs/>
                <w:lang w:eastAsia="ar-SA"/>
              </w:rPr>
            </w:pPr>
            <w:r w:rsidRPr="005C5883">
              <w:t>Поправочный к</w:t>
            </w:r>
            <w:r w:rsidR="003E7C69" w:rsidRPr="005C5883">
              <w:t>оэффициент</w:t>
            </w:r>
            <w:r w:rsidRPr="005C5883">
              <w:t xml:space="preserve"> к условиям </w:t>
            </w:r>
            <w:r w:rsidR="003E7C69" w:rsidRPr="005C5883">
              <w:t>стран</w:t>
            </w:r>
            <w:r w:rsidRPr="005C5883">
              <w:t>ы</w:t>
            </w:r>
            <w:r w:rsidR="003E7C69" w:rsidRPr="005C5883">
              <w:t xml:space="preserve"> строительства _________</w:t>
            </w: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3E7C69">
        <w:tc>
          <w:tcPr>
            <w:tcW w:w="5353" w:type="dxa"/>
            <w:gridSpan w:val="4"/>
            <w:tcBorders>
              <w:bottom w:val="single" w:sz="4" w:space="0" w:color="auto"/>
            </w:tcBorders>
          </w:tcPr>
          <w:p w:rsidR="003E7C69" w:rsidRPr="005C5883" w:rsidRDefault="003E7C69" w:rsidP="003E7C69">
            <w:pPr>
              <w:jc w:val="right"/>
              <w:rPr>
                <w:bCs/>
              </w:rPr>
            </w:pPr>
            <w:r w:rsidRPr="005C5883">
              <w:rPr>
                <w:b/>
                <w:bCs/>
              </w:rPr>
              <w:t>ВСЕГО С НДС</w:t>
            </w:r>
          </w:p>
        </w:tc>
        <w:tc>
          <w:tcPr>
            <w:tcW w:w="1418" w:type="dxa"/>
            <w:tcBorders>
              <w:bottom w:val="single" w:sz="4" w:space="0" w:color="auto"/>
            </w:tcBorders>
          </w:tcPr>
          <w:p w:rsidR="003E7C69" w:rsidRPr="005C5883" w:rsidRDefault="003E7C69" w:rsidP="003E7C69">
            <w:pPr>
              <w:jc w:val="center"/>
              <w:rPr>
                <w:bCs/>
              </w:rPr>
            </w:pPr>
          </w:p>
        </w:tc>
        <w:tc>
          <w:tcPr>
            <w:tcW w:w="1559" w:type="dxa"/>
            <w:tcBorders>
              <w:bottom w:val="single" w:sz="4" w:space="0" w:color="auto"/>
            </w:tcBorders>
          </w:tcPr>
          <w:p w:rsidR="003E7C69" w:rsidRPr="005C5883" w:rsidRDefault="003E7C69" w:rsidP="003E7C69">
            <w:pPr>
              <w:jc w:val="center"/>
              <w:rPr>
                <w:bCs/>
              </w:rPr>
            </w:pPr>
          </w:p>
        </w:tc>
        <w:tc>
          <w:tcPr>
            <w:tcW w:w="1241" w:type="dxa"/>
            <w:tcBorders>
              <w:bottom w:val="single" w:sz="4" w:space="0" w:color="auto"/>
            </w:tcBorders>
          </w:tcPr>
          <w:p w:rsidR="003E7C69" w:rsidRPr="005C5883" w:rsidRDefault="003E7C69" w:rsidP="003E7C69">
            <w:pPr>
              <w:jc w:val="center"/>
              <w:rPr>
                <w:bCs/>
              </w:rPr>
            </w:pPr>
          </w:p>
        </w:tc>
      </w:tr>
      <w:tr w:rsidR="003E7C69" w:rsidTr="003E7C69">
        <w:tc>
          <w:tcPr>
            <w:tcW w:w="9571" w:type="dxa"/>
            <w:gridSpan w:val="7"/>
            <w:tcBorders>
              <w:left w:val="nil"/>
              <w:right w:val="nil"/>
            </w:tcBorders>
          </w:tcPr>
          <w:p w:rsidR="003E7C69" w:rsidRPr="005C5883" w:rsidRDefault="003E7C69" w:rsidP="003E7C69">
            <w:pPr>
              <w:suppressAutoHyphens/>
              <w:ind w:left="567" w:right="567" w:firstLine="567"/>
              <w:jc w:val="center"/>
              <w:rPr>
                <w:bCs/>
              </w:rPr>
            </w:pPr>
            <w:r w:rsidRPr="005C5883">
              <w:rPr>
                <w:i/>
                <w:iCs/>
              </w:rPr>
              <w:t>в том числе период выполнения:</w:t>
            </w:r>
          </w:p>
        </w:tc>
      </w:tr>
      <w:tr w:rsidR="003E7C69" w:rsidTr="003E7C69">
        <w:tc>
          <w:tcPr>
            <w:tcW w:w="2660" w:type="dxa"/>
            <w:gridSpan w:val="2"/>
          </w:tcPr>
          <w:p w:rsidR="003E7C69" w:rsidRPr="005C5883" w:rsidRDefault="003E7C69" w:rsidP="003E7C69">
            <w:pPr>
              <w:rPr>
                <w:bCs/>
              </w:rPr>
            </w:pPr>
          </w:p>
          <w:p w:rsidR="003E7C69" w:rsidRPr="005C5883" w:rsidRDefault="003E7C69" w:rsidP="003E7C69">
            <w:pPr>
              <w:rPr>
                <w:bCs/>
              </w:rPr>
            </w:pPr>
          </w:p>
        </w:tc>
        <w:tc>
          <w:tcPr>
            <w:tcW w:w="2693" w:type="dxa"/>
            <w:gridSpan w:val="2"/>
          </w:tcPr>
          <w:p w:rsidR="003E7C69" w:rsidRPr="005C5883" w:rsidRDefault="003E7C69" w:rsidP="003E7C69">
            <w:pPr>
              <w:rPr>
                <w:bCs/>
              </w:rPr>
            </w:pPr>
          </w:p>
        </w:tc>
        <w:tc>
          <w:tcPr>
            <w:tcW w:w="1418" w:type="dxa"/>
          </w:tcPr>
          <w:p w:rsidR="003E7C69" w:rsidRPr="005C5883" w:rsidRDefault="003E7C69" w:rsidP="003E7C69">
            <w:pPr>
              <w:jc w:val="center"/>
              <w:rPr>
                <w:bCs/>
              </w:rPr>
            </w:pPr>
          </w:p>
        </w:tc>
        <w:tc>
          <w:tcPr>
            <w:tcW w:w="1559" w:type="dxa"/>
          </w:tcPr>
          <w:p w:rsidR="003E7C69" w:rsidRPr="005C5883" w:rsidRDefault="003E7C69" w:rsidP="003E7C69">
            <w:pPr>
              <w:jc w:val="center"/>
              <w:rPr>
                <w:bCs/>
              </w:rPr>
            </w:pPr>
          </w:p>
        </w:tc>
        <w:tc>
          <w:tcPr>
            <w:tcW w:w="1241" w:type="dxa"/>
          </w:tcPr>
          <w:p w:rsidR="003E7C69" w:rsidRPr="005C5883" w:rsidRDefault="003E7C69" w:rsidP="003E7C69">
            <w:pPr>
              <w:jc w:val="center"/>
              <w:rPr>
                <w:bCs/>
              </w:rPr>
            </w:pPr>
          </w:p>
        </w:tc>
      </w:tr>
      <w:tr w:rsidR="003E7C69" w:rsidTr="003E7C69">
        <w:tc>
          <w:tcPr>
            <w:tcW w:w="2660" w:type="dxa"/>
            <w:gridSpan w:val="2"/>
            <w:tcBorders>
              <w:bottom w:val="single" w:sz="4" w:space="0" w:color="auto"/>
            </w:tcBorders>
          </w:tcPr>
          <w:p w:rsidR="003E7C69" w:rsidRPr="005C5883" w:rsidRDefault="003E7C69" w:rsidP="003E7C69">
            <w:pPr>
              <w:rPr>
                <w:bCs/>
              </w:rPr>
            </w:pPr>
          </w:p>
        </w:tc>
        <w:tc>
          <w:tcPr>
            <w:tcW w:w="2693" w:type="dxa"/>
            <w:gridSpan w:val="2"/>
            <w:tcBorders>
              <w:bottom w:val="single" w:sz="4" w:space="0" w:color="auto"/>
            </w:tcBorders>
          </w:tcPr>
          <w:p w:rsidR="003E7C69" w:rsidRPr="005C5883" w:rsidRDefault="003E7C69" w:rsidP="003E7C69">
            <w:pPr>
              <w:rPr>
                <w:bCs/>
              </w:rPr>
            </w:pPr>
          </w:p>
        </w:tc>
        <w:tc>
          <w:tcPr>
            <w:tcW w:w="1418" w:type="dxa"/>
            <w:tcBorders>
              <w:bottom w:val="single" w:sz="4" w:space="0" w:color="auto"/>
            </w:tcBorders>
          </w:tcPr>
          <w:p w:rsidR="003E7C69" w:rsidRPr="005C5883" w:rsidRDefault="003E7C69" w:rsidP="003E7C69">
            <w:pPr>
              <w:jc w:val="center"/>
              <w:rPr>
                <w:bCs/>
              </w:rPr>
            </w:pPr>
          </w:p>
        </w:tc>
        <w:tc>
          <w:tcPr>
            <w:tcW w:w="1559" w:type="dxa"/>
            <w:tcBorders>
              <w:bottom w:val="single" w:sz="4" w:space="0" w:color="auto"/>
            </w:tcBorders>
          </w:tcPr>
          <w:p w:rsidR="003E7C69" w:rsidRPr="005C5883" w:rsidRDefault="003E7C69" w:rsidP="003E7C69">
            <w:pPr>
              <w:jc w:val="center"/>
              <w:rPr>
                <w:bCs/>
              </w:rPr>
            </w:pPr>
          </w:p>
        </w:tc>
        <w:tc>
          <w:tcPr>
            <w:tcW w:w="1241" w:type="dxa"/>
            <w:tcBorders>
              <w:bottom w:val="single" w:sz="4" w:space="0" w:color="auto"/>
            </w:tcBorders>
          </w:tcPr>
          <w:p w:rsidR="003E7C69" w:rsidRPr="005C5883" w:rsidRDefault="003E7C69" w:rsidP="003E7C69">
            <w:pPr>
              <w:jc w:val="center"/>
              <w:rPr>
                <w:bCs/>
              </w:rPr>
            </w:pPr>
          </w:p>
        </w:tc>
      </w:tr>
      <w:tr w:rsidR="003E7C69" w:rsidTr="003E7C69">
        <w:tc>
          <w:tcPr>
            <w:tcW w:w="9571" w:type="dxa"/>
            <w:gridSpan w:val="7"/>
            <w:tcBorders>
              <w:left w:val="nil"/>
              <w:bottom w:val="nil"/>
              <w:right w:val="nil"/>
            </w:tcBorders>
          </w:tcPr>
          <w:p w:rsidR="003E7C69" w:rsidRDefault="003E7C69" w:rsidP="003E7C69">
            <w:pPr>
              <w:rPr>
                <w:bCs/>
                <w:sz w:val="28"/>
                <w:szCs w:val="28"/>
              </w:rPr>
            </w:pPr>
          </w:p>
          <w:p w:rsidR="003E7C69" w:rsidRPr="0047545C" w:rsidRDefault="003E7C69" w:rsidP="003E7C69">
            <w:pPr>
              <w:ind w:firstLine="709"/>
              <w:rPr>
                <w:sz w:val="28"/>
                <w:szCs w:val="28"/>
              </w:rPr>
            </w:pPr>
            <w:r w:rsidRPr="0047545C">
              <w:rPr>
                <w:sz w:val="28"/>
                <w:szCs w:val="28"/>
              </w:rPr>
              <w:t>Пояснительная записка по порядку определения начальной (максимальной) цены.</w:t>
            </w:r>
          </w:p>
          <w:p w:rsidR="003E7C69" w:rsidRPr="0047545C" w:rsidRDefault="003E7C69" w:rsidP="003E7C69">
            <w:pPr>
              <w:rPr>
                <w:sz w:val="28"/>
                <w:szCs w:val="28"/>
              </w:rPr>
            </w:pPr>
          </w:p>
          <w:p w:rsidR="003E7C69" w:rsidRPr="0047545C" w:rsidRDefault="003E7C69" w:rsidP="003E7C69">
            <w:pPr>
              <w:rPr>
                <w:sz w:val="28"/>
                <w:szCs w:val="28"/>
              </w:rPr>
            </w:pPr>
          </w:p>
          <w:p w:rsidR="00B566B0" w:rsidRDefault="003E7C69">
            <w:pPr>
              <w:rPr>
                <w:sz w:val="28"/>
                <w:szCs w:val="28"/>
                <w:lang w:eastAsia="ar-SA"/>
              </w:rPr>
            </w:pPr>
            <w:r w:rsidRPr="0047545C">
              <w:rPr>
                <w:sz w:val="28"/>
                <w:szCs w:val="28"/>
              </w:rPr>
              <w:t>Подписи ответственных лиц:</w:t>
            </w:r>
          </w:p>
          <w:p w:rsidR="00B566B0" w:rsidRDefault="00E62EFC">
            <w:pPr>
              <w:rPr>
                <w:sz w:val="28"/>
                <w:szCs w:val="28"/>
                <w:lang w:eastAsia="ar-SA"/>
              </w:rPr>
            </w:pPr>
            <w:r w:rsidRPr="00E62EFC">
              <w:rPr>
                <w:sz w:val="28"/>
                <w:szCs w:val="28"/>
              </w:rPr>
              <w:t xml:space="preserve">Ф.И.О. должность исполнителя          __________________ подпись </w:t>
            </w:r>
          </w:p>
          <w:p w:rsidR="00B566B0" w:rsidRDefault="00E62EFC">
            <w:pPr>
              <w:rPr>
                <w:sz w:val="28"/>
                <w:szCs w:val="28"/>
                <w:lang w:eastAsia="ar-SA"/>
              </w:rPr>
            </w:pPr>
            <w:r w:rsidRPr="00E62EFC">
              <w:rPr>
                <w:sz w:val="28"/>
                <w:szCs w:val="28"/>
              </w:rPr>
              <w:t>Ф.И.О. должность р</w:t>
            </w:r>
            <w:r>
              <w:rPr>
                <w:sz w:val="28"/>
                <w:szCs w:val="28"/>
              </w:rPr>
              <w:t>уководителя         _______</w:t>
            </w:r>
            <w:r w:rsidRPr="00E62EFC">
              <w:rPr>
                <w:sz w:val="28"/>
                <w:szCs w:val="28"/>
              </w:rPr>
              <w:t>___________ подпись</w:t>
            </w:r>
          </w:p>
          <w:p w:rsidR="00B566B0" w:rsidRDefault="00E62EFC">
            <w:pPr>
              <w:rPr>
                <w:bCs/>
                <w:sz w:val="28"/>
                <w:szCs w:val="28"/>
                <w:lang w:eastAsia="ar-SA"/>
              </w:rPr>
            </w:pPr>
            <w:r w:rsidRPr="00E62EFC">
              <w:rPr>
                <w:sz w:val="28"/>
                <w:szCs w:val="28"/>
              </w:rPr>
              <w:t xml:space="preserve">Дата составления таблицы   </w:t>
            </w:r>
            <w:r>
              <w:rPr>
                <w:sz w:val="28"/>
                <w:szCs w:val="28"/>
              </w:rPr>
              <w:t>___________________</w:t>
            </w:r>
          </w:p>
        </w:tc>
      </w:tr>
    </w:tbl>
    <w:p w:rsidR="008F5007" w:rsidRDefault="008F5007" w:rsidP="005C5883">
      <w:pPr>
        <w:tabs>
          <w:tab w:val="right" w:pos="9355"/>
        </w:tabs>
      </w:pPr>
      <w:r>
        <w:br w:type="page"/>
      </w:r>
      <w:r>
        <w:lastRenderedPageBreak/>
        <w:tab/>
      </w:r>
    </w:p>
    <w:tbl>
      <w:tblPr>
        <w:tblW w:w="9275" w:type="dxa"/>
        <w:tblInd w:w="93" w:type="dxa"/>
        <w:tblLayout w:type="fixed"/>
        <w:tblLook w:val="04A0"/>
      </w:tblPr>
      <w:tblGrid>
        <w:gridCol w:w="582"/>
        <w:gridCol w:w="5387"/>
        <w:gridCol w:w="1559"/>
        <w:gridCol w:w="1747"/>
      </w:tblGrid>
      <w:tr w:rsidR="003E7C69" w:rsidRPr="00B82306" w:rsidTr="003E7C69">
        <w:trPr>
          <w:trHeight w:val="1560"/>
        </w:trPr>
        <w:tc>
          <w:tcPr>
            <w:tcW w:w="9275" w:type="dxa"/>
            <w:gridSpan w:val="4"/>
            <w:tcBorders>
              <w:top w:val="nil"/>
              <w:left w:val="nil"/>
              <w:bottom w:val="nil"/>
              <w:right w:val="nil"/>
            </w:tcBorders>
            <w:shd w:val="clear" w:color="auto" w:fill="auto"/>
            <w:vAlign w:val="center"/>
            <w:hideMark/>
          </w:tcPr>
          <w:p w:rsidR="003E7C69" w:rsidRPr="00B82306" w:rsidRDefault="003010DC" w:rsidP="003E7C69">
            <w:pPr>
              <w:jc w:val="right"/>
              <w:rPr>
                <w:sz w:val="28"/>
                <w:szCs w:val="28"/>
              </w:rPr>
            </w:pPr>
            <w:r>
              <w:rPr>
                <w:sz w:val="28"/>
                <w:szCs w:val="28"/>
              </w:rPr>
              <w:t>Таблица</w:t>
            </w:r>
            <w:r w:rsidR="003E7C69" w:rsidRPr="00B82306">
              <w:rPr>
                <w:sz w:val="28"/>
                <w:szCs w:val="28"/>
              </w:rPr>
              <w:t xml:space="preserve"> № </w:t>
            </w:r>
            <w:r>
              <w:rPr>
                <w:sz w:val="28"/>
                <w:szCs w:val="28"/>
              </w:rPr>
              <w:t>5</w:t>
            </w:r>
          </w:p>
          <w:p w:rsidR="003E7C69" w:rsidRDefault="003E7C69" w:rsidP="003E7C69">
            <w:pPr>
              <w:ind w:left="-377" w:firstLine="377"/>
              <w:jc w:val="center"/>
              <w:rPr>
                <w:b/>
                <w:bCs/>
                <w:color w:val="000000"/>
                <w:sz w:val="28"/>
                <w:szCs w:val="28"/>
              </w:rPr>
            </w:pPr>
          </w:p>
          <w:p w:rsidR="003E7C69" w:rsidRPr="00B82306" w:rsidRDefault="003E7C69" w:rsidP="003E7C69">
            <w:pPr>
              <w:jc w:val="center"/>
              <w:rPr>
                <w:b/>
                <w:bCs/>
                <w:color w:val="000000"/>
                <w:sz w:val="28"/>
                <w:szCs w:val="28"/>
              </w:rPr>
            </w:pPr>
            <w:r w:rsidRPr="002E2B10">
              <w:rPr>
                <w:bCs/>
                <w:color w:val="000000"/>
                <w:sz w:val="28"/>
                <w:szCs w:val="28"/>
              </w:rPr>
              <w:t>Расчет начальной (максимальной) цены</w:t>
            </w:r>
            <w:r w:rsidRPr="00B82306">
              <w:rPr>
                <w:b/>
                <w:bCs/>
                <w:color w:val="000000"/>
                <w:sz w:val="28"/>
                <w:szCs w:val="28"/>
              </w:rPr>
              <w:br/>
            </w:r>
            <w:r>
              <w:rPr>
                <w:b/>
                <w:bCs/>
                <w:color w:val="000000"/>
                <w:sz w:val="28"/>
                <w:szCs w:val="28"/>
              </w:rPr>
              <w:t>__________</w:t>
            </w:r>
            <w:r w:rsidRPr="00B82306">
              <w:rPr>
                <w:b/>
                <w:bCs/>
                <w:color w:val="000000"/>
                <w:sz w:val="28"/>
                <w:szCs w:val="28"/>
              </w:rPr>
              <w:t>______________________________________</w:t>
            </w:r>
          </w:p>
          <w:p w:rsidR="003E7C69" w:rsidRDefault="003E7C69" w:rsidP="003E7C69">
            <w:pPr>
              <w:jc w:val="center"/>
              <w:rPr>
                <w:bCs/>
                <w:color w:val="000000"/>
                <w:sz w:val="28"/>
                <w:szCs w:val="28"/>
              </w:rPr>
            </w:pPr>
            <w:r w:rsidRPr="00B82306">
              <w:rPr>
                <w:bCs/>
                <w:color w:val="000000"/>
                <w:sz w:val="28"/>
                <w:szCs w:val="28"/>
              </w:rPr>
              <w:t>(ресурсный метод для пусконаладочных</w:t>
            </w:r>
            <w:r>
              <w:rPr>
                <w:bCs/>
                <w:color w:val="000000"/>
                <w:sz w:val="28"/>
                <w:szCs w:val="28"/>
              </w:rPr>
              <w:t xml:space="preserve">, проектных и </w:t>
            </w:r>
          </w:p>
          <w:p w:rsidR="003E7C69" w:rsidRDefault="003E7C69" w:rsidP="003E7C69">
            <w:pPr>
              <w:jc w:val="center"/>
              <w:rPr>
                <w:bCs/>
                <w:color w:val="000000"/>
                <w:sz w:val="28"/>
                <w:szCs w:val="28"/>
              </w:rPr>
            </w:pPr>
            <w:r>
              <w:rPr>
                <w:bCs/>
                <w:color w:val="000000"/>
                <w:sz w:val="28"/>
                <w:szCs w:val="28"/>
              </w:rPr>
              <w:t>изыскательских</w:t>
            </w:r>
            <w:r w:rsidRPr="00B82306">
              <w:rPr>
                <w:bCs/>
                <w:color w:val="000000"/>
                <w:sz w:val="28"/>
                <w:szCs w:val="28"/>
              </w:rPr>
              <w:t xml:space="preserve"> работ</w:t>
            </w:r>
            <w:r>
              <w:rPr>
                <w:bCs/>
                <w:color w:val="000000"/>
                <w:sz w:val="28"/>
                <w:szCs w:val="28"/>
              </w:rPr>
              <w:t>, авторского надзора</w:t>
            </w:r>
            <w:r w:rsidRPr="00B82306">
              <w:rPr>
                <w:bCs/>
                <w:color w:val="000000"/>
                <w:sz w:val="28"/>
                <w:szCs w:val="28"/>
              </w:rPr>
              <w:t>)</w:t>
            </w:r>
          </w:p>
          <w:p w:rsidR="003E7C69" w:rsidRPr="00B82306" w:rsidRDefault="003E7C69" w:rsidP="003E7C69">
            <w:pPr>
              <w:jc w:val="center"/>
              <w:rPr>
                <w:bCs/>
                <w:color w:val="000000"/>
                <w:sz w:val="28"/>
                <w:szCs w:val="28"/>
              </w:rPr>
            </w:pPr>
          </w:p>
        </w:tc>
      </w:tr>
      <w:tr w:rsidR="003E7C69" w:rsidRPr="00B82306" w:rsidTr="003E7C69">
        <w:trPr>
          <w:trHeight w:val="322"/>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pacing w:line="260" w:lineRule="exact"/>
              <w:jc w:val="center"/>
              <w:rPr>
                <w:color w:val="000000"/>
              </w:rPr>
            </w:pPr>
            <w:r w:rsidRPr="005C5883">
              <w:rPr>
                <w:color w:val="000000"/>
              </w:rPr>
              <w:t xml:space="preserve">№ </w:t>
            </w:r>
            <w:r w:rsidRPr="005C5883">
              <w:rPr>
                <w:color w:val="000000"/>
                <w:spacing w:val="-20"/>
              </w:rPr>
              <w:t>п/п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spacing w:line="260" w:lineRule="exact"/>
              <w:ind w:left="567" w:right="567" w:firstLine="567"/>
              <w:jc w:val="center"/>
              <w:rPr>
                <w:color w:val="000000"/>
              </w:rPr>
            </w:pPr>
            <w:r w:rsidRPr="005C5883">
              <w:rPr>
                <w:color w:val="000000"/>
              </w:rPr>
              <w:t>Наименование показателей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C69" w:rsidRPr="005C5883" w:rsidRDefault="003E7C69" w:rsidP="003E7C69">
            <w:pPr>
              <w:spacing w:line="260" w:lineRule="exact"/>
              <w:jc w:val="center"/>
              <w:rPr>
                <w:color w:val="000000"/>
              </w:rPr>
            </w:pPr>
            <w:r w:rsidRPr="005C5883">
              <w:rPr>
                <w:color w:val="000000"/>
              </w:rPr>
              <w:t>руб., без НДС</w:t>
            </w:r>
          </w:p>
        </w:tc>
        <w:tc>
          <w:tcPr>
            <w:tcW w:w="1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pacing w:line="260" w:lineRule="exact"/>
              <w:jc w:val="center"/>
              <w:rPr>
                <w:color w:val="000000"/>
              </w:rPr>
            </w:pPr>
            <w:r w:rsidRPr="005C5883">
              <w:rPr>
                <w:color w:val="000000"/>
              </w:rPr>
              <w:t>Примечание</w:t>
            </w:r>
          </w:p>
        </w:tc>
      </w:tr>
      <w:tr w:rsidR="003E7C69" w:rsidRPr="00B82306" w:rsidTr="003E7C69">
        <w:trPr>
          <w:trHeight w:val="322"/>
        </w:trPr>
        <w:tc>
          <w:tcPr>
            <w:tcW w:w="582" w:type="dxa"/>
            <w:vMerge/>
            <w:tcBorders>
              <w:top w:val="nil"/>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c>
          <w:tcPr>
            <w:tcW w:w="5387" w:type="dxa"/>
            <w:vMerge/>
            <w:tcBorders>
              <w:top w:val="nil"/>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E7C69" w:rsidRPr="005C5883" w:rsidRDefault="003E7C69" w:rsidP="003E7C69">
            <w:pPr>
              <w:rPr>
                <w:color w:val="000000"/>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r>
      <w:tr w:rsidR="003E7C69" w:rsidRPr="00B82306" w:rsidTr="003E7C69">
        <w:trPr>
          <w:trHeight w:val="322"/>
        </w:trPr>
        <w:tc>
          <w:tcPr>
            <w:tcW w:w="582" w:type="dxa"/>
            <w:vMerge/>
            <w:tcBorders>
              <w:top w:val="nil"/>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c>
          <w:tcPr>
            <w:tcW w:w="5387" w:type="dxa"/>
            <w:vMerge/>
            <w:tcBorders>
              <w:top w:val="nil"/>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E7C69" w:rsidRPr="005C5883" w:rsidRDefault="003E7C69" w:rsidP="003E7C69">
            <w:pPr>
              <w:rPr>
                <w:color w:val="000000"/>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3E7C69" w:rsidRPr="005C5883" w:rsidRDefault="003E7C69" w:rsidP="003E7C69">
            <w:pPr>
              <w:rPr>
                <w:color w:val="000000"/>
              </w:rPr>
            </w:pPr>
          </w:p>
        </w:tc>
      </w:tr>
      <w:tr w:rsidR="003E7C69" w:rsidRPr="00B82306"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1</w:t>
            </w:r>
          </w:p>
        </w:tc>
        <w:tc>
          <w:tcPr>
            <w:tcW w:w="538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3</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4</w:t>
            </w:r>
          </w:p>
        </w:tc>
      </w:tr>
      <w:tr w:rsidR="003E7C69" w:rsidRPr="006D382F" w:rsidTr="003E7C69">
        <w:trPr>
          <w:trHeight w:val="55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1</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bCs/>
                <w:color w:val="000000"/>
                <w:lang w:eastAsia="ar-SA"/>
              </w:rPr>
            </w:pPr>
            <w:r w:rsidRPr="005C5883">
              <w:rPr>
                <w:bCs/>
                <w:color w:val="000000"/>
              </w:rPr>
              <w:t xml:space="preserve">Материальные расходы </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bCs/>
                <w:color w:val="000000"/>
                <w:lang w:eastAsia="ar-SA"/>
              </w:rPr>
            </w:pPr>
            <w:r w:rsidRPr="005C5883">
              <w:rPr>
                <w:bCs/>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bCs/>
                <w:color w:val="000000"/>
                <w:lang w:eastAsia="ar-SA"/>
              </w:rPr>
            </w:pPr>
            <w:r w:rsidRPr="005C5883">
              <w:rPr>
                <w:bCs/>
                <w:color w:val="000000"/>
              </w:rPr>
              <w:t> </w:t>
            </w:r>
          </w:p>
        </w:tc>
      </w:tr>
      <w:tr w:rsidR="003E7C69" w:rsidRPr="00B82306"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A8485F">
        <w:trPr>
          <w:trHeight w:val="49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1.1</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Материалы</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3E7C69">
        <w:trPr>
          <w:trHeight w:val="16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1.2</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Комплектующие изделия и (или) полуфабрикаты подвергающиеся монтажу и (или) дополнительной обработке в организации (без учета суммы налогов, учитываемых в составе расходов в соответствии с НК)</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3E7C69">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1.3</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Работы (услуги) производственного характера, выполняемые сторонними организациями или индивидуальными предпринимателями</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A8485F">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1.4</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Другие обоснованные материальные расходы</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6D382F" w:rsidTr="003E7C69">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2</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bCs/>
                <w:color w:val="000000"/>
                <w:lang w:eastAsia="ar-SA"/>
              </w:rPr>
            </w:pPr>
            <w:r w:rsidRPr="005C5883">
              <w:rPr>
                <w:bCs/>
                <w:color w:val="000000"/>
              </w:rPr>
              <w:t>Спецоборудование для научных (экспериментальных) работ</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bCs/>
                <w:color w:val="000000"/>
                <w:lang w:eastAsia="ar-SA"/>
              </w:rPr>
            </w:pPr>
            <w:r w:rsidRPr="005C5883">
              <w:rPr>
                <w:bCs/>
                <w:color w:val="000000"/>
              </w:rPr>
              <w:t> </w:t>
            </w:r>
          </w:p>
        </w:tc>
      </w:tr>
      <w:tr w:rsidR="003E7C69" w:rsidRPr="006D382F" w:rsidTr="003E7C69">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3</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bCs/>
                <w:color w:val="000000"/>
                <w:lang w:eastAsia="ar-SA"/>
              </w:rPr>
            </w:pPr>
            <w:r w:rsidRPr="005C5883">
              <w:rPr>
                <w:bCs/>
                <w:color w:val="000000"/>
              </w:rPr>
              <w:t xml:space="preserve">Расходы на оплату труда в соответствии с принятыми в организации формами и системами оплаты труда </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3E7C69">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3.1</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Расходы на оплату труда работников, непосредственно участвующих в выполнении работ/услуг по данному договору (дополнительному соглашению)</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ind w:left="-14" w:right="34" w:firstLine="14"/>
              <w:rPr>
                <w:color w:val="000000"/>
                <w:lang w:eastAsia="ar-SA"/>
              </w:rPr>
            </w:pPr>
            <w:r w:rsidRPr="005C5883">
              <w:rPr>
                <w:color w:val="000000"/>
              </w:rPr>
              <w:t xml:space="preserve">таблица </w:t>
            </w:r>
            <w:r w:rsidR="003010DC" w:rsidRPr="005C5883">
              <w:rPr>
                <w:color w:val="000000"/>
              </w:rPr>
              <w:t>5</w:t>
            </w:r>
            <w:r w:rsidRPr="005C5883">
              <w:rPr>
                <w:color w:val="000000"/>
              </w:rPr>
              <w:t>.1</w:t>
            </w:r>
          </w:p>
        </w:tc>
      </w:tr>
      <w:tr w:rsidR="003E7C69" w:rsidRPr="00B82306"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3.2</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Страховые взносы, в %</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B82306" w:rsidTr="003E7C69">
        <w:trPr>
          <w:trHeight w:val="9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3.3</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5C5883">
              <w:rPr>
                <w:color w:val="000000"/>
              </w:rPr>
              <w:t>Страховые взносы на обязательное социальное страхование от несчастных случаев на производстве (0,2% от п. 3.1)</w:t>
            </w:r>
          </w:p>
        </w:tc>
        <w:tc>
          <w:tcPr>
            <w:tcW w:w="1559"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r>
      <w:tr w:rsidR="003E7C69" w:rsidRPr="006D382F" w:rsidTr="003E7C69">
        <w:trPr>
          <w:trHeight w:val="9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lastRenderedPageBreak/>
              <w:t>4</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B566B0" w:rsidRDefault="003E7C69">
            <w:pPr>
              <w:suppressAutoHyphens/>
              <w:ind w:left="34" w:right="34"/>
              <w:jc w:val="both"/>
              <w:rPr>
                <w:color w:val="000000"/>
                <w:lang w:eastAsia="ar-SA"/>
              </w:rPr>
            </w:pPr>
            <w:r w:rsidRPr="00A8485F">
              <w:rPr>
                <w:color w:val="000000"/>
              </w:rPr>
              <w:t>Расходы на служебные командировки работников, непосредственно участвующих в создании продукции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566B0" w:rsidRDefault="003E7C69">
            <w:pPr>
              <w:suppressAutoHyphens/>
              <w:ind w:left="-14" w:right="34" w:firstLine="14"/>
              <w:jc w:val="center"/>
              <w:rPr>
                <w:color w:val="000000"/>
                <w:lang w:eastAsia="ar-SA"/>
              </w:rPr>
            </w:pPr>
            <w:r w:rsidRPr="005C5883">
              <w:rPr>
                <w:color w:val="000000"/>
              </w:rPr>
              <w:t> </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B566B0" w:rsidRDefault="003E7C69">
            <w:pPr>
              <w:ind w:left="-14" w:right="34" w:firstLine="14"/>
              <w:rPr>
                <w:color w:val="000000"/>
                <w:lang w:eastAsia="ar-SA"/>
              </w:rPr>
            </w:pPr>
            <w:r w:rsidRPr="005C5883">
              <w:rPr>
                <w:color w:val="000000"/>
              </w:rPr>
              <w:t xml:space="preserve">таблица </w:t>
            </w:r>
            <w:r w:rsidR="003010DC" w:rsidRPr="005C5883">
              <w:rPr>
                <w:color w:val="000000"/>
              </w:rPr>
              <w:t>5</w:t>
            </w:r>
            <w:r w:rsidRPr="005C5883">
              <w:rPr>
                <w:color w:val="000000"/>
              </w:rPr>
              <w:t>.2</w:t>
            </w:r>
          </w:p>
        </w:tc>
      </w:tr>
      <w:tr w:rsidR="003E7C69" w:rsidRPr="00B82306" w:rsidTr="003E7C69">
        <w:trPr>
          <w:trHeight w:val="31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7C69" w:rsidRPr="005C5883" w:rsidRDefault="009410A8" w:rsidP="003E7C69">
            <w:pPr>
              <w:suppressAutoHyphens/>
              <w:ind w:left="567" w:right="567" w:firstLine="567"/>
              <w:jc w:val="right"/>
              <w:rPr>
                <w:color w:val="000000"/>
              </w:rPr>
            </w:pPr>
            <w:r w:rsidRPr="00E21FFC">
              <w:rPr>
                <w:color w:val="000000"/>
              </w:rPr>
              <w:t>продолжение таблицы</w:t>
            </w:r>
          </w:p>
          <w:p w:rsidR="003E7C69" w:rsidRPr="005C5883" w:rsidRDefault="003E7C69" w:rsidP="003E7C69">
            <w:pPr>
              <w:jc w:val="right"/>
              <w:rPr>
                <w:color w:val="000000"/>
              </w:rPr>
            </w:pPr>
          </w:p>
        </w:tc>
      </w:tr>
      <w:tr w:rsidR="003E7C69" w:rsidRPr="006D382F" w:rsidTr="003E7C6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E7C69" w:rsidRPr="005C5883" w:rsidRDefault="003E7C69" w:rsidP="003E7C69">
            <w:pPr>
              <w:suppressAutoHyphens/>
              <w:ind w:left="567" w:right="567" w:firstLine="567"/>
              <w:jc w:val="center"/>
              <w:rPr>
                <w:color w:val="000000"/>
              </w:rPr>
            </w:pPr>
            <w:r w:rsidRPr="005C5883">
              <w:rPr>
                <w:color w:val="000000"/>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3E7C69" w:rsidRPr="005C5883" w:rsidRDefault="003E7C69" w:rsidP="003E7C69">
            <w:pPr>
              <w:suppressAutoHyphens/>
              <w:ind w:left="567" w:right="567" w:firstLine="567"/>
              <w:jc w:val="center"/>
              <w:rPr>
                <w:color w:val="000000"/>
              </w:rPr>
            </w:pPr>
            <w:r w:rsidRPr="005C5883">
              <w:rPr>
                <w:color w:val="000000"/>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3E7C69" w:rsidRPr="005C5883" w:rsidRDefault="003E7C69" w:rsidP="003E7C69">
            <w:pPr>
              <w:suppressAutoHyphens/>
              <w:ind w:left="567" w:right="567" w:firstLine="567"/>
              <w:jc w:val="center"/>
              <w:rPr>
                <w:color w:val="000000"/>
              </w:rPr>
            </w:pPr>
            <w:r w:rsidRPr="005C5883">
              <w:rPr>
                <w:color w:val="000000"/>
              </w:rPr>
              <w:t>3</w:t>
            </w:r>
          </w:p>
        </w:tc>
        <w:tc>
          <w:tcPr>
            <w:tcW w:w="1747" w:type="dxa"/>
            <w:tcBorders>
              <w:top w:val="single" w:sz="4" w:space="0" w:color="auto"/>
              <w:left w:val="nil"/>
              <w:bottom w:val="single" w:sz="4" w:space="0" w:color="auto"/>
              <w:right w:val="single" w:sz="4" w:space="0" w:color="auto"/>
            </w:tcBorders>
            <w:shd w:val="clear" w:color="auto" w:fill="auto"/>
            <w:vAlign w:val="center"/>
          </w:tcPr>
          <w:p w:rsidR="003E7C69" w:rsidRPr="005C5883" w:rsidRDefault="003E7C69" w:rsidP="003E7C69">
            <w:pPr>
              <w:suppressAutoHyphens/>
              <w:ind w:left="567" w:right="567" w:firstLine="567"/>
              <w:jc w:val="center"/>
              <w:rPr>
                <w:color w:val="000000"/>
              </w:rPr>
            </w:pPr>
            <w:r w:rsidRPr="005C5883">
              <w:rPr>
                <w:color w:val="000000"/>
              </w:rPr>
              <w:t>4</w:t>
            </w:r>
          </w:p>
        </w:tc>
      </w:tr>
      <w:tr w:rsidR="003E7C69" w:rsidRPr="006D382F" w:rsidTr="003E7C6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5</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Накладные расходы (в % от п.3.1)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6D382F" w:rsidTr="003E7C69">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6</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Расходы, связанные с производством и реализацией работ, услуг  (п.1+п.2+п.3+п.4+п.5)</w:t>
            </w: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6D382F"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7</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Прибыль, в % от (п.6 – п.1-п.4)</w:t>
            </w: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6D382F"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8</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 xml:space="preserve">Итого Цена </w:t>
            </w: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6D382F"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9</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Налог на добавленную стоимость</w:t>
            </w: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6D382F"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bCs/>
                <w:color w:val="000000"/>
              </w:rPr>
            </w:pPr>
            <w:r w:rsidRPr="005C5883">
              <w:rPr>
                <w:bCs/>
                <w:color w:val="000000"/>
              </w:rPr>
              <w:t>10</w:t>
            </w:r>
          </w:p>
        </w:tc>
        <w:tc>
          <w:tcPr>
            <w:tcW w:w="5387" w:type="dxa"/>
            <w:tcBorders>
              <w:top w:val="nil"/>
              <w:left w:val="nil"/>
              <w:bottom w:val="single" w:sz="4" w:space="0" w:color="auto"/>
              <w:right w:val="single" w:sz="4" w:space="0" w:color="auto"/>
            </w:tcBorders>
            <w:shd w:val="clear" w:color="auto" w:fill="auto"/>
            <w:vAlign w:val="center"/>
            <w:hideMark/>
          </w:tcPr>
          <w:p w:rsidR="00B566B0" w:rsidRDefault="003E7C69">
            <w:pPr>
              <w:suppressAutoHyphens/>
              <w:ind w:right="34"/>
              <w:rPr>
                <w:bCs/>
                <w:color w:val="000000"/>
                <w:lang w:eastAsia="ar-SA"/>
              </w:rPr>
            </w:pPr>
            <w:r w:rsidRPr="005C5883">
              <w:rPr>
                <w:bCs/>
                <w:color w:val="000000"/>
              </w:rPr>
              <w:t>Итого Цена с учетом НДС</w:t>
            </w: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r w:rsidR="003E7C69" w:rsidRPr="00B82306" w:rsidTr="003E7C69">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3E7C69" w:rsidRPr="005C5883" w:rsidRDefault="003E7C69" w:rsidP="003E7C69">
            <w:pPr>
              <w:jc w:val="center"/>
              <w:rPr>
                <w:color w:val="000000"/>
              </w:rPr>
            </w:pPr>
          </w:p>
        </w:tc>
        <w:tc>
          <w:tcPr>
            <w:tcW w:w="538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c>
          <w:tcPr>
            <w:tcW w:w="1747" w:type="dxa"/>
            <w:tcBorders>
              <w:top w:val="nil"/>
              <w:left w:val="nil"/>
              <w:bottom w:val="single" w:sz="4" w:space="0" w:color="auto"/>
              <w:right w:val="single" w:sz="4" w:space="0" w:color="auto"/>
            </w:tcBorders>
            <w:shd w:val="clear" w:color="auto" w:fill="auto"/>
            <w:vAlign w:val="center"/>
            <w:hideMark/>
          </w:tcPr>
          <w:p w:rsidR="003E7C69" w:rsidRPr="005C5883" w:rsidRDefault="003E7C69" w:rsidP="003E7C69">
            <w:pPr>
              <w:suppressAutoHyphens/>
              <w:ind w:left="567" w:right="567" w:firstLine="567"/>
              <w:jc w:val="center"/>
              <w:rPr>
                <w:color w:val="000000"/>
              </w:rPr>
            </w:pPr>
            <w:r w:rsidRPr="005C5883">
              <w:rPr>
                <w:color w:val="000000"/>
              </w:rPr>
              <w:t> </w:t>
            </w:r>
          </w:p>
        </w:tc>
      </w:tr>
    </w:tbl>
    <w:p w:rsidR="003E7C69" w:rsidRDefault="003E7C69" w:rsidP="003E7C69">
      <w:pPr>
        <w:jc w:val="both"/>
        <w:rPr>
          <w:sz w:val="28"/>
          <w:szCs w:val="28"/>
        </w:rPr>
      </w:pPr>
    </w:p>
    <w:p w:rsidR="003E7C69" w:rsidRDefault="003E7C69" w:rsidP="003E7C69">
      <w:pPr>
        <w:jc w:val="both"/>
        <w:rPr>
          <w:sz w:val="28"/>
          <w:szCs w:val="28"/>
        </w:rPr>
      </w:pPr>
    </w:p>
    <w:p w:rsidR="00E62EFC" w:rsidRPr="00E62EFC" w:rsidRDefault="00E62EFC" w:rsidP="00E62EFC">
      <w:pPr>
        <w:jc w:val="both"/>
        <w:rPr>
          <w:sz w:val="28"/>
          <w:szCs w:val="28"/>
        </w:rPr>
      </w:pPr>
      <w:r w:rsidRPr="00E62EFC">
        <w:rPr>
          <w:sz w:val="28"/>
          <w:szCs w:val="28"/>
        </w:rPr>
        <w:t>Подписи ответственных лиц:</w:t>
      </w:r>
    </w:p>
    <w:p w:rsidR="00E62EFC" w:rsidRPr="00E62EFC" w:rsidRDefault="00E62EFC" w:rsidP="00E62EFC">
      <w:pPr>
        <w:jc w:val="both"/>
        <w:rPr>
          <w:sz w:val="28"/>
          <w:szCs w:val="28"/>
        </w:rPr>
      </w:pPr>
      <w:r w:rsidRPr="00E62EFC">
        <w:rPr>
          <w:sz w:val="28"/>
          <w:szCs w:val="28"/>
        </w:rPr>
        <w:t xml:space="preserve">Ф.И.О. должность исполнителя          __________________ подпись </w:t>
      </w:r>
    </w:p>
    <w:p w:rsidR="00E62EFC" w:rsidRPr="00E62EFC" w:rsidRDefault="00E62EFC" w:rsidP="00E62EFC">
      <w:pPr>
        <w:jc w:val="both"/>
        <w:rPr>
          <w:sz w:val="28"/>
          <w:szCs w:val="28"/>
        </w:rPr>
      </w:pPr>
      <w:r w:rsidRPr="00E62EFC">
        <w:rPr>
          <w:sz w:val="28"/>
          <w:szCs w:val="28"/>
        </w:rPr>
        <w:t>Ф.И.О. должность руково</w:t>
      </w:r>
      <w:r>
        <w:rPr>
          <w:sz w:val="28"/>
          <w:szCs w:val="28"/>
        </w:rPr>
        <w:t xml:space="preserve">дителя       </w:t>
      </w:r>
      <w:r w:rsidRPr="00E62EFC">
        <w:rPr>
          <w:sz w:val="28"/>
          <w:szCs w:val="28"/>
        </w:rPr>
        <w:t xml:space="preserve"> __________________ подпись</w:t>
      </w:r>
    </w:p>
    <w:p w:rsidR="003E7C69" w:rsidRDefault="00E62EFC" w:rsidP="00E62EFC">
      <w:pPr>
        <w:jc w:val="both"/>
        <w:rPr>
          <w:sz w:val="28"/>
          <w:szCs w:val="28"/>
        </w:rPr>
      </w:pPr>
      <w:r w:rsidRPr="00E62EFC">
        <w:rPr>
          <w:sz w:val="28"/>
          <w:szCs w:val="28"/>
        </w:rPr>
        <w:t xml:space="preserve">Дата составления таблицы  </w:t>
      </w:r>
      <w:r>
        <w:rPr>
          <w:sz w:val="28"/>
          <w:szCs w:val="28"/>
        </w:rPr>
        <w:t xml:space="preserve">  </w:t>
      </w:r>
      <w:r w:rsidRPr="00E62EFC">
        <w:rPr>
          <w:sz w:val="28"/>
          <w:szCs w:val="28"/>
        </w:rPr>
        <w:t>__________________</w:t>
      </w: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both"/>
        <w:rPr>
          <w:sz w:val="28"/>
          <w:szCs w:val="28"/>
        </w:rPr>
      </w:pPr>
    </w:p>
    <w:p w:rsidR="003E7C69" w:rsidRDefault="003E7C69" w:rsidP="003E7C69">
      <w:pPr>
        <w:jc w:val="right"/>
        <w:rPr>
          <w:sz w:val="28"/>
          <w:szCs w:val="28"/>
        </w:rPr>
        <w:sectPr w:rsidR="003E7C69" w:rsidSect="003E7C69">
          <w:pgSz w:w="11906" w:h="16838"/>
          <w:pgMar w:top="1134" w:right="850" w:bottom="1134" w:left="1701" w:header="708" w:footer="708" w:gutter="0"/>
          <w:cols w:space="708"/>
          <w:docGrid w:linePitch="360"/>
        </w:sectPr>
      </w:pPr>
    </w:p>
    <w:p w:rsidR="003E7C69" w:rsidRPr="007D3D16" w:rsidRDefault="003E7C69" w:rsidP="003E7C69">
      <w:pPr>
        <w:jc w:val="right"/>
        <w:rPr>
          <w:sz w:val="28"/>
          <w:szCs w:val="28"/>
        </w:rPr>
      </w:pPr>
      <w:r w:rsidRPr="007D3D16">
        <w:rPr>
          <w:sz w:val="28"/>
          <w:szCs w:val="28"/>
        </w:rPr>
        <w:lastRenderedPageBreak/>
        <w:t xml:space="preserve">Таблица </w:t>
      </w:r>
      <w:r w:rsidR="003010DC">
        <w:rPr>
          <w:sz w:val="28"/>
          <w:szCs w:val="28"/>
        </w:rPr>
        <w:t>5</w:t>
      </w:r>
      <w:r w:rsidRPr="007D3D16">
        <w:rPr>
          <w:sz w:val="28"/>
          <w:szCs w:val="28"/>
        </w:rPr>
        <w:t>.1.</w:t>
      </w:r>
    </w:p>
    <w:p w:rsidR="003E7C69" w:rsidRPr="007D3D16" w:rsidRDefault="003E7C69" w:rsidP="003E7C69">
      <w:pPr>
        <w:jc w:val="right"/>
        <w:rPr>
          <w:sz w:val="28"/>
          <w:szCs w:val="28"/>
        </w:rPr>
      </w:pPr>
    </w:p>
    <w:p w:rsidR="00B566B0" w:rsidRDefault="00746CD7">
      <w:pPr>
        <w:jc w:val="center"/>
        <w:rPr>
          <w:sz w:val="28"/>
          <w:szCs w:val="28"/>
        </w:rPr>
      </w:pPr>
      <w:r>
        <w:rPr>
          <w:sz w:val="28"/>
          <w:szCs w:val="28"/>
        </w:rPr>
        <w:t>Расходы на оплату труда специалистов,</w:t>
      </w:r>
    </w:p>
    <w:p w:rsidR="00B566B0" w:rsidRDefault="00746CD7">
      <w:pPr>
        <w:jc w:val="center"/>
        <w:rPr>
          <w:sz w:val="28"/>
          <w:szCs w:val="28"/>
        </w:rPr>
      </w:pPr>
      <w:r>
        <w:rPr>
          <w:sz w:val="28"/>
          <w:szCs w:val="28"/>
        </w:rPr>
        <w:t>непосредственно занятых на проекте</w:t>
      </w:r>
    </w:p>
    <w:p w:rsidR="00B566B0" w:rsidRDefault="00B566B0">
      <w:pPr>
        <w:jc w:val="center"/>
        <w:rPr>
          <w:sz w:val="28"/>
          <w:szCs w:val="28"/>
        </w:rPr>
      </w:pPr>
    </w:p>
    <w:p w:rsidR="00B566B0" w:rsidRDefault="00746CD7">
      <w:pPr>
        <w:jc w:val="center"/>
        <w:rPr>
          <w:sz w:val="28"/>
          <w:szCs w:val="28"/>
        </w:rPr>
      </w:pPr>
      <w:r>
        <w:rPr>
          <w:sz w:val="28"/>
          <w:szCs w:val="28"/>
        </w:rPr>
        <w:t>Наименование работы: «______________________________________»</w:t>
      </w:r>
    </w:p>
    <w:p w:rsidR="00B566B0" w:rsidRDefault="00B566B0">
      <w:pPr>
        <w:jc w:val="center"/>
        <w:rPr>
          <w:sz w:val="28"/>
          <w:szCs w:val="28"/>
        </w:rPr>
      </w:pPr>
    </w:p>
    <w:p w:rsidR="00B566B0" w:rsidRDefault="00746CD7">
      <w:pPr>
        <w:jc w:val="right"/>
        <w:rPr>
          <w:i/>
          <w:sz w:val="28"/>
          <w:szCs w:val="28"/>
        </w:rPr>
      </w:pPr>
      <w:r>
        <w:rPr>
          <w:i/>
          <w:sz w:val="28"/>
          <w:szCs w:val="28"/>
        </w:rPr>
        <w:t>в</w:t>
      </w:r>
      <w:r w:rsidR="009410A8" w:rsidRPr="009410A8">
        <w:rPr>
          <w:i/>
          <w:sz w:val="28"/>
          <w:szCs w:val="28"/>
        </w:rPr>
        <w:t xml:space="preserve"> ценах на ____ 201___ года</w:t>
      </w:r>
    </w:p>
    <w:tbl>
      <w:tblPr>
        <w:tblW w:w="14318" w:type="dxa"/>
        <w:tblInd w:w="-318" w:type="dxa"/>
        <w:tblLayout w:type="fixed"/>
        <w:tblLook w:val="04A0"/>
      </w:tblPr>
      <w:tblGrid>
        <w:gridCol w:w="710"/>
        <w:gridCol w:w="3827"/>
        <w:gridCol w:w="1701"/>
        <w:gridCol w:w="992"/>
        <w:gridCol w:w="1276"/>
        <w:gridCol w:w="2410"/>
        <w:gridCol w:w="1843"/>
        <w:gridCol w:w="1559"/>
      </w:tblGrid>
      <w:tr w:rsidR="00746CD7" w:rsidRPr="00746CD7" w:rsidTr="00746CD7">
        <w:trPr>
          <w:trHeight w:val="2970"/>
        </w:trPr>
        <w:tc>
          <w:tcPr>
            <w:tcW w:w="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 </w:t>
            </w:r>
            <w:r w:rsidRPr="00746CD7">
              <w:rPr>
                <w:rFonts w:ascii="Times New Roman CYR" w:eastAsia="Calibri" w:hAnsi="Times New Roman CYR" w:cs="Times New Roman CYR"/>
                <w:spacing w:val="-20"/>
                <w:sz w:val="22"/>
                <w:szCs w:val="22"/>
                <w:lang w:eastAsia="en-US"/>
              </w:rPr>
              <w:t>п/п</w:t>
            </w:r>
          </w:p>
        </w:tc>
        <w:tc>
          <w:tcPr>
            <w:tcW w:w="38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Наименование выполняемых работ</w:t>
            </w:r>
          </w:p>
        </w:tc>
        <w:tc>
          <w:tcPr>
            <w:tcW w:w="3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Наименование подразделений исполнителя</w:t>
            </w:r>
          </w:p>
        </w:tc>
        <w:tc>
          <w:tcPr>
            <w:tcW w:w="2410" w:type="dxa"/>
            <w:tcBorders>
              <w:top w:val="single" w:sz="8" w:space="0" w:color="auto"/>
              <w:left w:val="nil"/>
              <w:bottom w:val="nil"/>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Заработная плата работника за месяц с учетом стимулирующих и компенсирующих выплат, относимых на себестоимость</w:t>
            </w:r>
          </w:p>
        </w:tc>
        <w:tc>
          <w:tcPr>
            <w:tcW w:w="1843" w:type="dxa"/>
            <w:tcBorders>
              <w:top w:val="single" w:sz="8" w:space="0" w:color="auto"/>
              <w:left w:val="nil"/>
              <w:bottom w:val="nil"/>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трудозатраты</w:t>
            </w:r>
          </w:p>
        </w:tc>
        <w:tc>
          <w:tcPr>
            <w:tcW w:w="1559" w:type="dxa"/>
            <w:tcBorders>
              <w:top w:val="single" w:sz="8" w:space="0" w:color="auto"/>
              <w:left w:val="nil"/>
              <w:bottom w:val="nil"/>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оплата труда (всего)</w:t>
            </w:r>
          </w:p>
        </w:tc>
      </w:tr>
      <w:tr w:rsidR="00746CD7" w:rsidRPr="00746CD7" w:rsidTr="00746CD7">
        <w:trPr>
          <w:trHeight w:val="600"/>
        </w:trPr>
        <w:tc>
          <w:tcPr>
            <w:tcW w:w="710" w:type="dxa"/>
            <w:vMerge/>
            <w:tcBorders>
              <w:top w:val="single" w:sz="8" w:space="0" w:color="auto"/>
              <w:left w:val="single" w:sz="8" w:space="0" w:color="auto"/>
              <w:bottom w:val="single" w:sz="8" w:space="0" w:color="000000"/>
              <w:right w:val="single" w:sz="8" w:space="0" w:color="auto"/>
            </w:tcBorders>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8" w:space="0" w:color="auto"/>
              <w:left w:val="single" w:sz="8" w:space="0" w:color="auto"/>
              <w:bottom w:val="single" w:sz="6" w:space="0" w:color="auto"/>
              <w:right w:val="single" w:sz="8" w:space="0" w:color="auto"/>
            </w:tcBorders>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701" w:type="dxa"/>
            <w:tcBorders>
              <w:top w:val="nil"/>
              <w:left w:val="single" w:sz="8" w:space="0" w:color="auto"/>
              <w:bottom w:val="single" w:sz="4" w:space="0" w:color="auto"/>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должность исполнителя</w:t>
            </w:r>
          </w:p>
        </w:tc>
        <w:tc>
          <w:tcPr>
            <w:tcW w:w="992" w:type="dxa"/>
            <w:tcBorders>
              <w:top w:val="nil"/>
              <w:left w:val="single" w:sz="8" w:space="0" w:color="auto"/>
              <w:bottom w:val="single" w:sz="4" w:space="0" w:color="auto"/>
              <w:right w:val="single" w:sz="8" w:space="0" w:color="auto"/>
            </w:tcBorders>
            <w:shd w:val="clear" w:color="auto" w:fill="auto"/>
            <w:vAlign w:val="center"/>
          </w:tcPr>
          <w:p w:rsidR="00746CD7" w:rsidRPr="0032377D" w:rsidRDefault="009410A8" w:rsidP="0032377D">
            <w:pPr>
              <w:jc w:val="center"/>
              <w:rPr>
                <w:rFonts w:ascii="Times New Roman CYR" w:eastAsia="Calibri" w:hAnsi="Times New Roman CYR" w:cs="Times New Roman CYR"/>
                <w:sz w:val="22"/>
                <w:szCs w:val="22"/>
                <w:lang w:eastAsia="en-US"/>
              </w:rPr>
            </w:pPr>
            <w:r w:rsidRPr="009410A8">
              <w:rPr>
                <w:rFonts w:ascii="Times New Roman CYR" w:eastAsia="Calibri" w:hAnsi="Times New Roman CYR" w:cs="Times New Roman CYR"/>
                <w:sz w:val="22"/>
                <w:szCs w:val="22"/>
                <w:lang w:eastAsia="en-US"/>
              </w:rPr>
              <w:t>Кол-во мес.</w:t>
            </w:r>
          </w:p>
        </w:tc>
        <w:tc>
          <w:tcPr>
            <w:tcW w:w="1276" w:type="dxa"/>
            <w:tcBorders>
              <w:top w:val="single" w:sz="4" w:space="0" w:color="auto"/>
              <w:left w:val="nil"/>
              <w:bottom w:val="nil"/>
              <w:right w:val="nil"/>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Кол-во, чел.</w:t>
            </w:r>
          </w:p>
        </w:tc>
        <w:tc>
          <w:tcPr>
            <w:tcW w:w="2410" w:type="dxa"/>
            <w:tcBorders>
              <w:top w:val="single" w:sz="8" w:space="0" w:color="auto"/>
              <w:left w:val="single" w:sz="8" w:space="0" w:color="auto"/>
              <w:bottom w:val="nil"/>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(в рублях)</w:t>
            </w:r>
          </w:p>
        </w:tc>
        <w:tc>
          <w:tcPr>
            <w:tcW w:w="1843" w:type="dxa"/>
            <w:tcBorders>
              <w:top w:val="single" w:sz="8" w:space="0" w:color="auto"/>
              <w:left w:val="nil"/>
              <w:bottom w:val="nil"/>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(человеко-мес)</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(в рублях)</w:t>
            </w:r>
          </w:p>
        </w:tc>
      </w:tr>
      <w:tr w:rsidR="00746CD7" w:rsidRPr="00746CD7" w:rsidTr="00746CD7">
        <w:trPr>
          <w:trHeight w:val="312"/>
        </w:trPr>
        <w:tc>
          <w:tcPr>
            <w:tcW w:w="710" w:type="dxa"/>
            <w:vMerge w:val="restart"/>
            <w:tcBorders>
              <w:top w:val="nil"/>
              <w:left w:val="single" w:sz="8" w:space="0" w:color="auto"/>
              <w:right w:val="single" w:sz="6" w:space="0" w:color="auto"/>
            </w:tcBorders>
            <w:shd w:val="clear" w:color="auto" w:fill="auto"/>
            <w:vAlign w:val="center"/>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1</w:t>
            </w:r>
          </w:p>
        </w:tc>
        <w:tc>
          <w:tcPr>
            <w:tcW w:w="3827" w:type="dxa"/>
            <w:vMerge w:val="restart"/>
            <w:tcBorders>
              <w:top w:val="single" w:sz="6" w:space="0" w:color="auto"/>
              <w:left w:val="single" w:sz="6" w:space="0" w:color="auto"/>
              <w:bottom w:val="single" w:sz="6" w:space="0" w:color="auto"/>
              <w:right w:val="single" w:sz="4" w:space="0" w:color="auto"/>
            </w:tcBorders>
            <w:shd w:val="clear" w:color="auto" w:fill="auto"/>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6CD7" w:rsidRPr="00746CD7" w:rsidRDefault="00746CD7" w:rsidP="00746CD7">
            <w:pPr>
              <w:jc w:val="center"/>
              <w:rPr>
                <w:rFonts w:ascii="Calibri" w:eastAsia="Calibri" w:hAnsi="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46CD7" w:rsidRPr="00746CD7" w:rsidRDefault="00746CD7" w:rsidP="00746CD7">
            <w:pPr>
              <w:jc w:val="center"/>
              <w:rPr>
                <w:rFonts w:ascii="Calibri" w:eastAsia="Calibri" w:hAnsi="Calibri"/>
                <w:sz w:val="22"/>
                <w:szCs w:val="22"/>
                <w:highlight w:val="yellow"/>
                <w:lang w:eastAsia="en-US"/>
              </w:rPr>
            </w:pPr>
          </w:p>
        </w:tc>
        <w:tc>
          <w:tcPr>
            <w:tcW w:w="1276" w:type="dxa"/>
            <w:tcBorders>
              <w:top w:val="single" w:sz="4" w:space="0" w:color="auto"/>
              <w:bottom w:val="single" w:sz="4" w:space="0" w:color="auto"/>
              <w:right w:val="single" w:sz="4" w:space="0" w:color="auto"/>
            </w:tcBorders>
            <w:shd w:val="clear" w:color="auto" w:fill="auto"/>
          </w:tcPr>
          <w:p w:rsidR="00746CD7" w:rsidRPr="00746CD7" w:rsidRDefault="00746CD7" w:rsidP="00746CD7">
            <w:pPr>
              <w:jc w:val="center"/>
              <w:rPr>
                <w:rFonts w:ascii="Calibri" w:eastAsia="Calibri" w:hAnsi="Calibri"/>
                <w:sz w:val="22"/>
                <w:szCs w:val="22"/>
                <w:lang w:eastAsia="en-US"/>
              </w:rPr>
            </w:pPr>
          </w:p>
        </w:tc>
        <w:tc>
          <w:tcPr>
            <w:tcW w:w="2410" w:type="dxa"/>
            <w:tcBorders>
              <w:top w:val="single" w:sz="4" w:space="0" w:color="auto"/>
              <w:bottom w:val="single" w:sz="4" w:space="0" w:color="auto"/>
              <w:right w:val="single" w:sz="4" w:space="0" w:color="auto"/>
            </w:tcBorders>
            <w:shd w:val="clear" w:color="auto" w:fill="auto"/>
          </w:tcPr>
          <w:p w:rsidR="00746CD7" w:rsidRPr="00746CD7" w:rsidRDefault="00746CD7" w:rsidP="00746CD7">
            <w:pPr>
              <w:jc w:val="center"/>
              <w:rPr>
                <w:rFonts w:ascii="Calibri" w:eastAsia="Calibri" w:hAnsi="Calibri"/>
                <w:sz w:val="22"/>
                <w:szCs w:val="22"/>
                <w:lang w:eastAsia="en-US"/>
              </w:rPr>
            </w:pPr>
          </w:p>
        </w:tc>
        <w:tc>
          <w:tcPr>
            <w:tcW w:w="1843" w:type="dxa"/>
            <w:tcBorders>
              <w:top w:val="single" w:sz="4" w:space="0" w:color="auto"/>
              <w:bottom w:val="single" w:sz="4" w:space="0" w:color="auto"/>
              <w:right w:val="single" w:sz="4" w:space="0" w:color="auto"/>
            </w:tcBorders>
            <w:shd w:val="clear" w:color="auto" w:fill="auto"/>
          </w:tcPr>
          <w:p w:rsidR="00746CD7" w:rsidRPr="00746CD7" w:rsidRDefault="00746CD7" w:rsidP="00746CD7">
            <w:pPr>
              <w:jc w:val="center"/>
              <w:rPr>
                <w:rFonts w:ascii="Calibri" w:eastAsia="Calibri" w:hAnsi="Calibri"/>
                <w:sz w:val="22"/>
                <w:szCs w:val="22"/>
                <w:lang w:eastAsia="en-US"/>
              </w:rPr>
            </w:pPr>
          </w:p>
        </w:tc>
        <w:tc>
          <w:tcPr>
            <w:tcW w:w="1559" w:type="dxa"/>
            <w:tcBorders>
              <w:top w:val="single" w:sz="4" w:space="0" w:color="auto"/>
              <w:bottom w:val="single" w:sz="4" w:space="0" w:color="auto"/>
              <w:right w:val="single" w:sz="4" w:space="0" w:color="auto"/>
            </w:tcBorders>
          </w:tcPr>
          <w:p w:rsidR="00746CD7" w:rsidRPr="00746CD7" w:rsidRDefault="00746CD7" w:rsidP="00746CD7">
            <w:pPr>
              <w:jc w:val="center"/>
              <w:rPr>
                <w:rFonts w:ascii="Calibri" w:eastAsia="Calibri" w:hAnsi="Calibri"/>
                <w:sz w:val="22"/>
                <w:szCs w:val="22"/>
                <w:lang w:eastAsia="en-US"/>
              </w:rPr>
            </w:pPr>
          </w:p>
        </w:tc>
      </w:tr>
      <w:tr w:rsidR="00746CD7" w:rsidRPr="00746CD7" w:rsidTr="00746CD7">
        <w:trPr>
          <w:trHeight w:val="315"/>
        </w:trPr>
        <w:tc>
          <w:tcPr>
            <w:tcW w:w="710" w:type="dxa"/>
            <w:vMerge/>
            <w:tcBorders>
              <w:left w:val="single" w:sz="8" w:space="0" w:color="auto"/>
              <w:right w:val="single" w:sz="6"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6" w:space="0" w:color="auto"/>
              <w:left w:val="single" w:sz="6" w:space="0" w:color="auto"/>
              <w:bottom w:val="single" w:sz="6" w:space="0" w:color="auto"/>
              <w:right w:val="single" w:sz="4" w:space="0" w:color="auto"/>
            </w:tcBorders>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nil"/>
              <w:left w:val="single" w:sz="4" w:space="0" w:color="auto"/>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 </w:t>
            </w:r>
          </w:p>
        </w:tc>
      </w:tr>
      <w:tr w:rsidR="00746CD7" w:rsidRPr="00746CD7" w:rsidTr="00746CD7">
        <w:trPr>
          <w:trHeight w:val="295"/>
        </w:trPr>
        <w:tc>
          <w:tcPr>
            <w:tcW w:w="710" w:type="dxa"/>
            <w:vMerge/>
            <w:tcBorders>
              <w:left w:val="single" w:sz="8" w:space="0" w:color="auto"/>
              <w:right w:val="single" w:sz="6"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6" w:space="0" w:color="auto"/>
              <w:left w:val="single" w:sz="6" w:space="0" w:color="auto"/>
              <w:bottom w:val="single" w:sz="6" w:space="0" w:color="auto"/>
              <w:right w:val="single" w:sz="4" w:space="0" w:color="auto"/>
            </w:tcBorders>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nil"/>
              <w:left w:val="single" w:sz="4" w:space="0" w:color="auto"/>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p>
        </w:tc>
      </w:tr>
      <w:tr w:rsidR="00746CD7" w:rsidRPr="00746CD7" w:rsidTr="00746CD7">
        <w:trPr>
          <w:trHeight w:val="270"/>
        </w:trPr>
        <w:tc>
          <w:tcPr>
            <w:tcW w:w="710" w:type="dxa"/>
            <w:vMerge/>
            <w:tcBorders>
              <w:left w:val="single" w:sz="8" w:space="0" w:color="auto"/>
              <w:right w:val="single" w:sz="6"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6" w:space="0" w:color="auto"/>
              <w:left w:val="single" w:sz="6" w:space="0" w:color="auto"/>
              <w:bottom w:val="single" w:sz="6" w:space="0" w:color="auto"/>
              <w:right w:val="single" w:sz="4" w:space="0" w:color="auto"/>
            </w:tcBorders>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nil"/>
              <w:left w:val="single" w:sz="4" w:space="0" w:color="auto"/>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p>
        </w:tc>
      </w:tr>
      <w:tr w:rsidR="00746CD7" w:rsidRPr="00746CD7" w:rsidTr="00746CD7">
        <w:trPr>
          <w:trHeight w:val="349"/>
        </w:trPr>
        <w:tc>
          <w:tcPr>
            <w:tcW w:w="710" w:type="dxa"/>
            <w:vMerge/>
            <w:tcBorders>
              <w:left w:val="single" w:sz="8" w:space="0" w:color="auto"/>
              <w:right w:val="single" w:sz="6"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6" w:space="0" w:color="auto"/>
              <w:left w:val="single" w:sz="6" w:space="0" w:color="auto"/>
              <w:bottom w:val="single" w:sz="6" w:space="0" w:color="auto"/>
              <w:right w:val="single" w:sz="4" w:space="0" w:color="auto"/>
            </w:tcBorders>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nil"/>
              <w:left w:val="single" w:sz="4" w:space="0" w:color="auto"/>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 </w:t>
            </w:r>
          </w:p>
        </w:tc>
      </w:tr>
      <w:tr w:rsidR="00746CD7" w:rsidRPr="00746CD7" w:rsidTr="00746CD7">
        <w:trPr>
          <w:trHeight w:val="194"/>
        </w:trPr>
        <w:tc>
          <w:tcPr>
            <w:tcW w:w="710" w:type="dxa"/>
            <w:vMerge/>
            <w:tcBorders>
              <w:left w:val="single" w:sz="8" w:space="0" w:color="auto"/>
              <w:bottom w:val="single" w:sz="4" w:space="0" w:color="auto"/>
              <w:right w:val="single" w:sz="6"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vMerge/>
            <w:tcBorders>
              <w:top w:val="single" w:sz="6" w:space="0" w:color="auto"/>
              <w:left w:val="single" w:sz="6" w:space="0" w:color="auto"/>
              <w:bottom w:val="single" w:sz="6" w:space="0" w:color="auto"/>
              <w:right w:val="single" w:sz="4" w:space="0" w:color="auto"/>
            </w:tcBorders>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nil"/>
              <w:left w:val="single" w:sz="4" w:space="0" w:color="auto"/>
              <w:bottom w:val="nil"/>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nil"/>
              <w:left w:val="nil"/>
              <w:bottom w:val="nil"/>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 </w:t>
            </w:r>
          </w:p>
        </w:tc>
      </w:tr>
      <w:tr w:rsidR="00746CD7" w:rsidRPr="00746CD7" w:rsidTr="00746CD7">
        <w:trPr>
          <w:trHeight w:val="284"/>
        </w:trPr>
        <w:tc>
          <w:tcPr>
            <w:tcW w:w="710" w:type="dxa"/>
            <w:tcBorders>
              <w:top w:val="nil"/>
              <w:left w:val="single" w:sz="8" w:space="0" w:color="auto"/>
              <w:bottom w:val="nil"/>
              <w:right w:val="single" w:sz="8"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И </w:t>
            </w:r>
            <w:r w:rsidRPr="00746CD7">
              <w:rPr>
                <w:rFonts w:ascii="Times New Roman CYR" w:eastAsia="Calibri" w:hAnsi="Times New Roman CYR" w:cs="Times New Roman CYR"/>
                <w:spacing w:val="-20"/>
                <w:sz w:val="22"/>
                <w:szCs w:val="22"/>
                <w:lang w:eastAsia="en-US"/>
              </w:rPr>
              <w:t>т.д.</w:t>
            </w:r>
          </w:p>
        </w:tc>
        <w:tc>
          <w:tcPr>
            <w:tcW w:w="3827" w:type="dxa"/>
            <w:tcBorders>
              <w:top w:val="single" w:sz="6" w:space="0" w:color="auto"/>
              <w:left w:val="single" w:sz="8" w:space="0" w:color="auto"/>
              <w:bottom w:val="nil"/>
              <w:right w:val="single" w:sz="4" w:space="0" w:color="auto"/>
            </w:tcBorders>
            <w:shd w:val="clear" w:color="auto" w:fill="auto"/>
            <w:vAlign w:val="center"/>
            <w:hideMark/>
          </w:tcPr>
          <w:p w:rsidR="00746CD7" w:rsidRPr="00746CD7" w:rsidRDefault="00746CD7" w:rsidP="00746CD7">
            <w:pPr>
              <w:jc w:val="center"/>
              <w:rPr>
                <w:rFonts w:ascii="Calibri" w:eastAsia="Calibri" w:hAnsi="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6CD7" w:rsidRPr="00746CD7" w:rsidRDefault="00746CD7" w:rsidP="00746CD7">
            <w:pPr>
              <w:jc w:val="center"/>
              <w:rPr>
                <w:rFonts w:ascii="Calibri" w:eastAsia="Calibri" w:hAnsi="Calibri"/>
                <w:color w:val="00000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46CD7" w:rsidRPr="00746CD7" w:rsidRDefault="00746CD7" w:rsidP="00746CD7">
            <w:pPr>
              <w:jc w:val="center"/>
              <w:rPr>
                <w:rFonts w:ascii="Calibri" w:eastAsia="Calibri" w:hAnsi="Calibri"/>
                <w:color w:val="000000"/>
                <w:sz w:val="22"/>
                <w:szCs w:val="22"/>
                <w:highlight w:val="yellow"/>
                <w:lang w:eastAsia="en-US"/>
              </w:rPr>
            </w:pPr>
          </w:p>
        </w:tc>
        <w:tc>
          <w:tcPr>
            <w:tcW w:w="1276" w:type="dxa"/>
            <w:tcBorders>
              <w:top w:val="single" w:sz="4" w:space="0" w:color="auto"/>
              <w:left w:val="single" w:sz="4" w:space="0" w:color="auto"/>
              <w:bottom w:val="nil"/>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410" w:type="dxa"/>
            <w:tcBorders>
              <w:top w:val="single" w:sz="4" w:space="0" w:color="auto"/>
              <w:left w:val="nil"/>
              <w:bottom w:val="nil"/>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single" w:sz="4"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sz w:val="22"/>
                <w:szCs w:val="22"/>
                <w:lang w:eastAsia="en-US"/>
              </w:rPr>
            </w:pPr>
            <w:r w:rsidRPr="00746CD7">
              <w:rPr>
                <w:rFonts w:ascii="Times New Roman CYR" w:eastAsia="Calibri" w:hAnsi="Times New Roman CYR" w:cs="Times New Roman CYR"/>
                <w:sz w:val="22"/>
                <w:szCs w:val="22"/>
                <w:lang w:eastAsia="en-US"/>
              </w:rPr>
              <w:t xml:space="preserve"> </w:t>
            </w:r>
          </w:p>
        </w:tc>
      </w:tr>
      <w:tr w:rsidR="00746CD7" w:rsidRPr="00746CD7" w:rsidTr="00746CD7">
        <w:trPr>
          <w:trHeight w:val="330"/>
        </w:trPr>
        <w:tc>
          <w:tcPr>
            <w:tcW w:w="710" w:type="dxa"/>
            <w:tcBorders>
              <w:top w:val="single" w:sz="8" w:space="0" w:color="auto"/>
              <w:left w:val="single" w:sz="8" w:space="0" w:color="auto"/>
              <w:bottom w:val="single" w:sz="8" w:space="0" w:color="auto"/>
              <w:right w:val="nil"/>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693" w:type="dxa"/>
            <w:gridSpan w:val="2"/>
            <w:tcBorders>
              <w:top w:val="single" w:sz="8" w:space="0" w:color="auto"/>
              <w:left w:val="nil"/>
              <w:bottom w:val="single" w:sz="8" w:space="0" w:color="auto"/>
              <w:right w:val="single" w:sz="8" w:space="0" w:color="auto"/>
            </w:tcBorders>
            <w:shd w:val="clear" w:color="auto" w:fill="auto"/>
            <w:noWrap/>
            <w:hideMark/>
          </w:tcPr>
          <w:p w:rsidR="00B566B0" w:rsidRDefault="009410A8">
            <w:pPr>
              <w:rPr>
                <w:rFonts w:ascii="Times New Roman CYR" w:eastAsia="Calibri" w:hAnsi="Times New Roman CYR" w:cs="Times New Roman CYR"/>
                <w:bCs/>
                <w:sz w:val="22"/>
                <w:szCs w:val="22"/>
                <w:lang w:eastAsia="en-US"/>
              </w:rPr>
            </w:pPr>
            <w:r w:rsidRPr="009410A8">
              <w:rPr>
                <w:rFonts w:ascii="Times New Roman CYR" w:eastAsia="Calibri" w:hAnsi="Times New Roman CYR" w:cs="Times New Roman CYR"/>
                <w:bCs/>
                <w:sz w:val="22"/>
                <w:szCs w:val="22"/>
                <w:lang w:eastAsia="en-US"/>
              </w:rPr>
              <w:t>Итого:</w:t>
            </w:r>
          </w:p>
        </w:tc>
        <w:tc>
          <w:tcPr>
            <w:tcW w:w="1276"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color w:val="FFFFFF"/>
                <w:sz w:val="22"/>
                <w:szCs w:val="22"/>
                <w:lang w:eastAsia="en-US"/>
              </w:rPr>
            </w:pPr>
          </w:p>
        </w:tc>
        <w:tc>
          <w:tcPr>
            <w:tcW w:w="2410"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color w:val="FFFFFF"/>
                <w:sz w:val="22"/>
                <w:szCs w:val="22"/>
                <w:lang w:eastAsia="en-US"/>
              </w:rPr>
            </w:pPr>
            <w:r w:rsidRPr="00746CD7">
              <w:rPr>
                <w:rFonts w:ascii="Times New Roman CYR" w:eastAsia="Calibri" w:hAnsi="Times New Roman CYR" w:cs="Times New Roman CYR"/>
                <w:b/>
                <w:bCs/>
                <w:color w:val="FFFFFF"/>
                <w:sz w:val="22"/>
                <w:szCs w:val="22"/>
                <w:lang w:eastAsia="en-US"/>
              </w:rPr>
              <w:t>Х</w:t>
            </w:r>
          </w:p>
        </w:tc>
        <w:tc>
          <w:tcPr>
            <w:tcW w:w="1843"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sz w:val="22"/>
                <w:szCs w:val="22"/>
                <w:lang w:eastAsia="en-US"/>
              </w:rPr>
            </w:pPr>
          </w:p>
        </w:tc>
        <w:tc>
          <w:tcPr>
            <w:tcW w:w="1559"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b/>
                <w:bCs/>
                <w:sz w:val="22"/>
                <w:szCs w:val="22"/>
                <w:lang w:eastAsia="en-US"/>
              </w:rPr>
            </w:pPr>
          </w:p>
        </w:tc>
      </w:tr>
      <w:tr w:rsidR="00746CD7" w:rsidRPr="00746CD7" w:rsidTr="00746CD7">
        <w:trPr>
          <w:trHeight w:val="330"/>
        </w:trPr>
        <w:tc>
          <w:tcPr>
            <w:tcW w:w="710" w:type="dxa"/>
            <w:tcBorders>
              <w:top w:val="single" w:sz="8" w:space="0" w:color="auto"/>
              <w:left w:val="single" w:sz="8" w:space="0" w:color="auto"/>
              <w:bottom w:val="single" w:sz="8" w:space="0" w:color="auto"/>
              <w:right w:val="nil"/>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382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2693" w:type="dxa"/>
            <w:gridSpan w:val="2"/>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sz w:val="22"/>
                <w:szCs w:val="22"/>
                <w:lang w:eastAsia="en-US"/>
              </w:rPr>
            </w:pPr>
          </w:p>
        </w:tc>
        <w:tc>
          <w:tcPr>
            <w:tcW w:w="1276"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color w:val="FFFFFF"/>
                <w:sz w:val="22"/>
                <w:szCs w:val="22"/>
                <w:lang w:eastAsia="en-US"/>
              </w:rPr>
            </w:pPr>
          </w:p>
        </w:tc>
        <w:tc>
          <w:tcPr>
            <w:tcW w:w="2410"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color w:val="FFFFFF"/>
                <w:sz w:val="22"/>
                <w:szCs w:val="22"/>
                <w:lang w:eastAsia="en-US"/>
              </w:rPr>
            </w:pPr>
          </w:p>
        </w:tc>
        <w:tc>
          <w:tcPr>
            <w:tcW w:w="1843"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center"/>
              <w:rPr>
                <w:rFonts w:ascii="Times New Roman CYR" w:eastAsia="Calibri" w:hAnsi="Times New Roman CYR" w:cs="Times New Roman CYR"/>
                <w:b/>
                <w:bCs/>
                <w:sz w:val="22"/>
                <w:szCs w:val="22"/>
                <w:lang w:eastAsia="en-US"/>
              </w:rPr>
            </w:pPr>
          </w:p>
        </w:tc>
        <w:tc>
          <w:tcPr>
            <w:tcW w:w="1559" w:type="dxa"/>
            <w:tcBorders>
              <w:top w:val="single" w:sz="8" w:space="0" w:color="auto"/>
              <w:left w:val="nil"/>
              <w:bottom w:val="single" w:sz="8" w:space="0" w:color="auto"/>
              <w:right w:val="single" w:sz="8" w:space="0" w:color="auto"/>
            </w:tcBorders>
            <w:shd w:val="clear" w:color="auto" w:fill="auto"/>
            <w:noWrap/>
            <w:hideMark/>
          </w:tcPr>
          <w:p w:rsidR="00746CD7" w:rsidRPr="00746CD7" w:rsidRDefault="00746CD7" w:rsidP="00746CD7">
            <w:pPr>
              <w:jc w:val="right"/>
              <w:rPr>
                <w:rFonts w:ascii="Times New Roman CYR" w:eastAsia="Calibri" w:hAnsi="Times New Roman CYR" w:cs="Times New Roman CYR"/>
                <w:b/>
                <w:bCs/>
                <w:sz w:val="22"/>
                <w:szCs w:val="22"/>
                <w:lang w:eastAsia="en-US"/>
              </w:rPr>
            </w:pPr>
          </w:p>
        </w:tc>
      </w:tr>
      <w:tr w:rsidR="00746CD7" w:rsidRPr="00746CD7" w:rsidTr="00746CD7">
        <w:trPr>
          <w:trHeight w:val="270"/>
        </w:trPr>
        <w:tc>
          <w:tcPr>
            <w:tcW w:w="8506" w:type="dxa"/>
            <w:gridSpan w:val="5"/>
            <w:tcBorders>
              <w:top w:val="nil"/>
              <w:left w:val="nil"/>
              <w:bottom w:val="nil"/>
              <w:right w:val="nil"/>
            </w:tcBorders>
            <w:shd w:val="clear" w:color="auto" w:fill="auto"/>
            <w:noWrap/>
            <w:vAlign w:val="center"/>
            <w:hideMark/>
          </w:tcPr>
          <w:p w:rsidR="00746CD7" w:rsidRPr="00746CD7" w:rsidRDefault="00746CD7" w:rsidP="00746CD7">
            <w:pPr>
              <w:jc w:val="center"/>
              <w:rPr>
                <w:rFonts w:ascii="Calibri" w:eastAsia="Calibri" w:hAnsi="Calibri"/>
                <w:color w:val="000000"/>
                <w:sz w:val="22"/>
                <w:szCs w:val="22"/>
                <w:lang w:eastAsia="en-US"/>
              </w:rPr>
            </w:pPr>
          </w:p>
        </w:tc>
        <w:tc>
          <w:tcPr>
            <w:tcW w:w="2410" w:type="dxa"/>
            <w:tcBorders>
              <w:top w:val="nil"/>
              <w:left w:val="nil"/>
              <w:bottom w:val="nil"/>
              <w:right w:val="nil"/>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843" w:type="dxa"/>
            <w:tcBorders>
              <w:top w:val="nil"/>
              <w:left w:val="nil"/>
              <w:bottom w:val="nil"/>
              <w:right w:val="nil"/>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c>
          <w:tcPr>
            <w:tcW w:w="1559" w:type="dxa"/>
            <w:tcBorders>
              <w:top w:val="nil"/>
              <w:left w:val="nil"/>
              <w:bottom w:val="nil"/>
              <w:right w:val="nil"/>
            </w:tcBorders>
            <w:shd w:val="clear" w:color="auto" w:fill="auto"/>
            <w:noWrap/>
            <w:vAlign w:val="bottom"/>
            <w:hideMark/>
          </w:tcPr>
          <w:p w:rsidR="00746CD7" w:rsidRPr="00746CD7" w:rsidRDefault="00746CD7" w:rsidP="00746CD7">
            <w:pPr>
              <w:jc w:val="center"/>
              <w:rPr>
                <w:rFonts w:ascii="Times New Roman CYR" w:eastAsia="Calibri" w:hAnsi="Times New Roman CYR" w:cs="Times New Roman CYR"/>
                <w:sz w:val="22"/>
                <w:szCs w:val="22"/>
                <w:lang w:eastAsia="en-US"/>
              </w:rPr>
            </w:pPr>
          </w:p>
        </w:tc>
      </w:tr>
    </w:tbl>
    <w:p w:rsidR="00746CD7" w:rsidRDefault="00746CD7" w:rsidP="003E7C69">
      <w:pPr>
        <w:rPr>
          <w:sz w:val="28"/>
          <w:szCs w:val="28"/>
        </w:rPr>
      </w:pPr>
    </w:p>
    <w:p w:rsidR="00E62EFC" w:rsidRPr="00E62EFC" w:rsidRDefault="00E62EFC" w:rsidP="00E62EFC">
      <w:pPr>
        <w:rPr>
          <w:sz w:val="28"/>
          <w:szCs w:val="28"/>
        </w:rPr>
      </w:pPr>
      <w:r w:rsidRPr="00E62EFC">
        <w:rPr>
          <w:sz w:val="28"/>
          <w:szCs w:val="28"/>
        </w:rPr>
        <w:t>Подписи ответственных лиц:</w:t>
      </w:r>
    </w:p>
    <w:p w:rsidR="00E62EFC" w:rsidRPr="00E62EFC" w:rsidRDefault="00E62EFC" w:rsidP="00E62EFC">
      <w:pPr>
        <w:rPr>
          <w:sz w:val="28"/>
          <w:szCs w:val="28"/>
        </w:rPr>
      </w:pPr>
      <w:r w:rsidRPr="00E62EFC">
        <w:rPr>
          <w:sz w:val="28"/>
          <w:szCs w:val="28"/>
        </w:rPr>
        <w:t xml:space="preserve">Ф.И.О. должность исполнителя          __________________ подпись </w:t>
      </w:r>
    </w:p>
    <w:p w:rsidR="00E62EFC" w:rsidRPr="00E62EFC" w:rsidRDefault="00E62EFC" w:rsidP="00E62EFC">
      <w:pPr>
        <w:rPr>
          <w:sz w:val="28"/>
          <w:szCs w:val="28"/>
        </w:rPr>
      </w:pPr>
      <w:r w:rsidRPr="00E62EFC">
        <w:rPr>
          <w:sz w:val="28"/>
          <w:szCs w:val="28"/>
        </w:rPr>
        <w:t>Ф.И.О. должность руководителя         __________________ подпись</w:t>
      </w:r>
    </w:p>
    <w:p w:rsidR="003E7C69" w:rsidRDefault="00E62EFC" w:rsidP="003E7C69">
      <w:pPr>
        <w:ind w:firstLine="720"/>
        <w:jc w:val="both"/>
        <w:rPr>
          <w:sz w:val="28"/>
          <w:szCs w:val="28"/>
        </w:rPr>
      </w:pPr>
      <w:r w:rsidRPr="00E62EFC">
        <w:rPr>
          <w:sz w:val="28"/>
          <w:szCs w:val="28"/>
        </w:rPr>
        <w:t>Дата составления таблицы   ___________________</w:t>
      </w:r>
    </w:p>
    <w:p w:rsidR="003E7C69" w:rsidRDefault="003E7C69" w:rsidP="003E7C69">
      <w:pPr>
        <w:ind w:firstLine="720"/>
        <w:jc w:val="both"/>
        <w:rPr>
          <w:sz w:val="28"/>
          <w:szCs w:val="28"/>
        </w:rPr>
        <w:sectPr w:rsidR="003E7C69" w:rsidSect="00746CD7">
          <w:pgSz w:w="16838" w:h="11906" w:orient="landscape"/>
          <w:pgMar w:top="1701" w:right="1134" w:bottom="850" w:left="1134" w:header="708" w:footer="708" w:gutter="0"/>
          <w:cols w:space="708"/>
          <w:docGrid w:linePitch="360"/>
        </w:sectPr>
      </w:pPr>
    </w:p>
    <w:p w:rsidR="00B566B0" w:rsidRDefault="00E62EFC">
      <w:pPr>
        <w:jc w:val="right"/>
        <w:rPr>
          <w:rFonts w:eastAsiaTheme="minorHAnsi"/>
          <w:sz w:val="28"/>
          <w:szCs w:val="28"/>
          <w:lang w:eastAsia="en-US"/>
        </w:rPr>
      </w:pPr>
      <w:r>
        <w:rPr>
          <w:rFonts w:eastAsiaTheme="minorHAnsi"/>
          <w:sz w:val="28"/>
          <w:szCs w:val="28"/>
          <w:lang w:eastAsia="en-US"/>
        </w:rPr>
        <w:lastRenderedPageBreak/>
        <w:t>Таблица 5.2</w:t>
      </w:r>
    </w:p>
    <w:p w:rsidR="00B566B0" w:rsidRDefault="00E62EFC">
      <w:pPr>
        <w:jc w:val="center"/>
        <w:rPr>
          <w:rFonts w:eastAsiaTheme="minorHAnsi"/>
          <w:sz w:val="28"/>
          <w:szCs w:val="28"/>
          <w:lang w:eastAsia="en-US"/>
        </w:rPr>
      </w:pPr>
      <w:r>
        <w:rPr>
          <w:rFonts w:eastAsiaTheme="minorHAnsi"/>
          <w:sz w:val="28"/>
          <w:szCs w:val="28"/>
          <w:lang w:eastAsia="en-US"/>
        </w:rPr>
        <w:t>РАСЧЕТ № __</w:t>
      </w:r>
    </w:p>
    <w:p w:rsidR="00B566B0" w:rsidRPr="0032377D" w:rsidRDefault="00E62EFC">
      <w:pPr>
        <w:jc w:val="center"/>
        <w:rPr>
          <w:rFonts w:eastAsiaTheme="minorHAnsi"/>
          <w:sz w:val="28"/>
          <w:szCs w:val="28"/>
          <w:lang w:eastAsia="en-US"/>
        </w:rPr>
      </w:pPr>
      <w:r w:rsidRPr="0032377D">
        <w:rPr>
          <w:rFonts w:eastAsiaTheme="minorHAnsi"/>
          <w:sz w:val="28"/>
          <w:szCs w:val="28"/>
          <w:lang w:eastAsia="en-US"/>
        </w:rPr>
        <w:t>Командировочные расходы</w:t>
      </w:r>
    </w:p>
    <w:p w:rsidR="00B566B0" w:rsidRPr="0032377D" w:rsidRDefault="00B566B0">
      <w:pPr>
        <w:jc w:val="center"/>
        <w:rPr>
          <w:rFonts w:eastAsiaTheme="minorHAnsi"/>
          <w:sz w:val="28"/>
          <w:szCs w:val="28"/>
          <w:lang w:eastAsia="en-US"/>
        </w:rPr>
      </w:pPr>
    </w:p>
    <w:p w:rsidR="0069079C" w:rsidRPr="0032377D" w:rsidRDefault="0069079C" w:rsidP="0069079C">
      <w:pPr>
        <w:rPr>
          <w:rFonts w:eastAsiaTheme="minorHAnsi"/>
          <w:sz w:val="28"/>
          <w:szCs w:val="28"/>
          <w:lang w:eastAsia="en-US"/>
        </w:rPr>
      </w:pPr>
      <w:r w:rsidRPr="0032377D">
        <w:rPr>
          <w:rFonts w:eastAsiaTheme="minorHAnsi"/>
          <w:sz w:val="28"/>
          <w:szCs w:val="28"/>
          <w:lang w:eastAsia="en-US"/>
        </w:rPr>
        <w:t>Наименование строительства, стадия проектирования, вид работ: ___________________________________________</w:t>
      </w:r>
    </w:p>
    <w:tbl>
      <w:tblPr>
        <w:tblStyle w:val="aff2"/>
        <w:tblW w:w="15666" w:type="dxa"/>
        <w:tblLayout w:type="fixed"/>
        <w:tblLook w:val="04A0"/>
      </w:tblPr>
      <w:tblGrid>
        <w:gridCol w:w="817"/>
        <w:gridCol w:w="992"/>
        <w:gridCol w:w="828"/>
        <w:gridCol w:w="1134"/>
        <w:gridCol w:w="1197"/>
        <w:gridCol w:w="1134"/>
        <w:gridCol w:w="709"/>
        <w:gridCol w:w="1307"/>
        <w:gridCol w:w="819"/>
        <w:gridCol w:w="1651"/>
        <w:gridCol w:w="758"/>
        <w:gridCol w:w="945"/>
        <w:gridCol w:w="945"/>
        <w:gridCol w:w="851"/>
        <w:gridCol w:w="622"/>
        <w:gridCol w:w="957"/>
      </w:tblGrid>
      <w:tr w:rsidR="00FD314F" w:rsidRPr="0032377D" w:rsidTr="006946CF">
        <w:trPr>
          <w:trHeight w:val="420"/>
        </w:trPr>
        <w:tc>
          <w:tcPr>
            <w:tcW w:w="817" w:type="dxa"/>
            <w:vMerge w:val="restart"/>
          </w:tcPr>
          <w:p w:rsidR="00FD314F" w:rsidRPr="0032377D" w:rsidRDefault="00FD314F" w:rsidP="00FD314F">
            <w:pPr>
              <w:spacing w:after="200"/>
              <w:rPr>
                <w:rFonts w:eastAsiaTheme="minorHAnsi"/>
              </w:rPr>
            </w:pPr>
            <w:r w:rsidRPr="0032377D">
              <w:rPr>
                <w:rFonts w:eastAsiaTheme="minorHAnsi"/>
              </w:rPr>
              <w:t>№п./наименование сметы</w:t>
            </w:r>
          </w:p>
        </w:tc>
        <w:tc>
          <w:tcPr>
            <w:tcW w:w="992" w:type="dxa"/>
            <w:vMerge w:val="restart"/>
          </w:tcPr>
          <w:p w:rsidR="00FD314F" w:rsidRPr="0032377D" w:rsidRDefault="00FD314F" w:rsidP="00FD314F">
            <w:pPr>
              <w:spacing w:after="200"/>
              <w:rPr>
                <w:rFonts w:eastAsiaTheme="minorHAnsi"/>
              </w:rPr>
            </w:pPr>
            <w:r w:rsidRPr="0032377D">
              <w:rPr>
                <w:rFonts w:eastAsiaTheme="minorHAnsi"/>
              </w:rPr>
              <w:t>Пункт назначения</w:t>
            </w:r>
          </w:p>
        </w:tc>
        <w:tc>
          <w:tcPr>
            <w:tcW w:w="11427" w:type="dxa"/>
            <w:gridSpan w:val="11"/>
          </w:tcPr>
          <w:p w:rsidR="00FD314F" w:rsidRPr="0032377D" w:rsidRDefault="00FD314F" w:rsidP="00FD314F">
            <w:pPr>
              <w:spacing w:after="200"/>
              <w:jc w:val="center"/>
              <w:rPr>
                <w:rFonts w:eastAsiaTheme="minorHAnsi"/>
              </w:rPr>
            </w:pPr>
            <w:r w:rsidRPr="0032377D">
              <w:rPr>
                <w:rFonts w:eastAsiaTheme="minorHAnsi"/>
              </w:rPr>
              <w:t>на одну поездку одного человека</w:t>
            </w:r>
          </w:p>
        </w:tc>
        <w:tc>
          <w:tcPr>
            <w:tcW w:w="1473" w:type="dxa"/>
            <w:gridSpan w:val="2"/>
            <w:vMerge w:val="restart"/>
          </w:tcPr>
          <w:p w:rsidR="00FD314F" w:rsidRPr="0032377D" w:rsidRDefault="00FD314F" w:rsidP="00FD314F">
            <w:pPr>
              <w:spacing w:after="200"/>
              <w:rPr>
                <w:rFonts w:eastAsiaTheme="minorHAnsi"/>
              </w:rPr>
            </w:pPr>
            <w:r w:rsidRPr="0032377D">
              <w:rPr>
                <w:rFonts w:eastAsiaTheme="minorHAnsi"/>
              </w:rPr>
              <w:t>Количество</w:t>
            </w:r>
          </w:p>
        </w:tc>
        <w:tc>
          <w:tcPr>
            <w:tcW w:w="957" w:type="dxa"/>
            <w:vMerge w:val="restart"/>
          </w:tcPr>
          <w:p w:rsidR="00FD314F" w:rsidRPr="0032377D" w:rsidRDefault="00FD314F" w:rsidP="00FD314F">
            <w:pPr>
              <w:spacing w:after="200"/>
              <w:rPr>
                <w:rFonts w:eastAsiaTheme="minorHAnsi"/>
              </w:rPr>
            </w:pPr>
            <w:r w:rsidRPr="0032377D">
              <w:rPr>
                <w:rFonts w:eastAsiaTheme="minorHAnsi"/>
              </w:rPr>
              <w:t>Всего</w:t>
            </w:r>
          </w:p>
        </w:tc>
      </w:tr>
      <w:tr w:rsidR="00FD314F" w:rsidRPr="0032377D" w:rsidTr="006946CF">
        <w:tc>
          <w:tcPr>
            <w:tcW w:w="817" w:type="dxa"/>
            <w:vMerge/>
          </w:tcPr>
          <w:p w:rsidR="00FD314F" w:rsidRPr="0032377D" w:rsidRDefault="00FD314F" w:rsidP="00FD314F">
            <w:pPr>
              <w:spacing w:line="276" w:lineRule="auto"/>
              <w:rPr>
                <w:rFonts w:eastAsiaTheme="minorHAnsi"/>
              </w:rPr>
            </w:pPr>
          </w:p>
        </w:tc>
        <w:tc>
          <w:tcPr>
            <w:tcW w:w="992" w:type="dxa"/>
            <w:vMerge/>
          </w:tcPr>
          <w:p w:rsidR="00FD314F" w:rsidRPr="0032377D" w:rsidRDefault="00FD314F" w:rsidP="00FD314F">
            <w:pPr>
              <w:spacing w:line="276" w:lineRule="auto"/>
              <w:rPr>
                <w:rFonts w:eastAsiaTheme="minorHAnsi"/>
              </w:rPr>
            </w:pPr>
          </w:p>
        </w:tc>
        <w:tc>
          <w:tcPr>
            <w:tcW w:w="828" w:type="dxa"/>
            <w:vMerge w:val="restart"/>
          </w:tcPr>
          <w:p w:rsidR="00FD314F" w:rsidRPr="0032377D" w:rsidRDefault="00FD314F" w:rsidP="00FD314F">
            <w:pPr>
              <w:spacing w:line="276" w:lineRule="auto"/>
              <w:rPr>
                <w:rFonts w:eastAsiaTheme="minorHAnsi"/>
              </w:rPr>
            </w:pPr>
            <w:r w:rsidRPr="0032377D">
              <w:rPr>
                <w:rFonts w:eastAsiaTheme="minorHAnsi"/>
              </w:rPr>
              <w:t>Год поездки</w:t>
            </w:r>
          </w:p>
        </w:tc>
        <w:tc>
          <w:tcPr>
            <w:tcW w:w="2331" w:type="dxa"/>
            <w:gridSpan w:val="2"/>
          </w:tcPr>
          <w:p w:rsidR="00FD314F" w:rsidRPr="0032377D" w:rsidRDefault="00FD314F" w:rsidP="00FD314F">
            <w:pPr>
              <w:spacing w:line="276" w:lineRule="auto"/>
              <w:rPr>
                <w:rFonts w:eastAsiaTheme="minorHAnsi"/>
              </w:rPr>
            </w:pPr>
            <w:r w:rsidRPr="0032377D">
              <w:rPr>
                <w:rFonts w:eastAsiaTheme="minorHAnsi"/>
              </w:rPr>
              <w:t>Количество</w:t>
            </w:r>
          </w:p>
        </w:tc>
        <w:tc>
          <w:tcPr>
            <w:tcW w:w="1134" w:type="dxa"/>
          </w:tcPr>
          <w:p w:rsidR="00FD314F" w:rsidRPr="0032377D" w:rsidRDefault="00FD314F" w:rsidP="00FD314F">
            <w:pPr>
              <w:jc w:val="center"/>
              <w:rPr>
                <w:rFonts w:eastAsiaTheme="minorHAnsi"/>
              </w:rPr>
            </w:pPr>
            <w:r w:rsidRPr="0032377D">
              <w:rPr>
                <w:rFonts w:eastAsiaTheme="minorHAnsi"/>
              </w:rPr>
              <w:t>Проезд</w:t>
            </w:r>
          </w:p>
          <w:p w:rsidR="00FD314F" w:rsidRPr="0032377D" w:rsidRDefault="00FD314F" w:rsidP="00FD314F">
            <w:pPr>
              <w:jc w:val="center"/>
              <w:rPr>
                <w:rFonts w:eastAsiaTheme="minorHAnsi"/>
              </w:rPr>
            </w:pPr>
            <w:r w:rsidRPr="0032377D">
              <w:rPr>
                <w:rFonts w:eastAsiaTheme="minorHAnsi"/>
              </w:rPr>
              <w:t>(руб.)</w:t>
            </w:r>
          </w:p>
        </w:tc>
        <w:tc>
          <w:tcPr>
            <w:tcW w:w="2016" w:type="dxa"/>
            <w:gridSpan w:val="2"/>
          </w:tcPr>
          <w:p w:rsidR="00FD314F" w:rsidRPr="0032377D" w:rsidRDefault="00FD314F" w:rsidP="00FD314F">
            <w:pPr>
              <w:jc w:val="center"/>
              <w:rPr>
                <w:rFonts w:eastAsiaTheme="minorHAnsi"/>
              </w:rPr>
            </w:pPr>
            <w:r w:rsidRPr="0032377D">
              <w:rPr>
                <w:rFonts w:eastAsiaTheme="minorHAnsi"/>
              </w:rPr>
              <w:t>Суточные</w:t>
            </w:r>
          </w:p>
          <w:p w:rsidR="00FD314F" w:rsidRPr="0032377D" w:rsidRDefault="00FD314F" w:rsidP="00FD314F">
            <w:pPr>
              <w:jc w:val="center"/>
            </w:pPr>
            <w:r w:rsidRPr="0032377D">
              <w:rPr>
                <w:rFonts w:eastAsiaTheme="minorHAnsi"/>
              </w:rPr>
              <w:t>(руб.)</w:t>
            </w:r>
          </w:p>
        </w:tc>
        <w:tc>
          <w:tcPr>
            <w:tcW w:w="2470" w:type="dxa"/>
            <w:gridSpan w:val="2"/>
          </w:tcPr>
          <w:p w:rsidR="00FD314F" w:rsidRPr="0032377D" w:rsidRDefault="00FD314F" w:rsidP="00FD314F">
            <w:pPr>
              <w:jc w:val="center"/>
              <w:rPr>
                <w:rFonts w:eastAsiaTheme="minorHAnsi"/>
              </w:rPr>
            </w:pPr>
            <w:r w:rsidRPr="0032377D">
              <w:rPr>
                <w:rFonts w:eastAsiaTheme="minorHAnsi"/>
              </w:rPr>
              <w:t>Гостиница</w:t>
            </w:r>
          </w:p>
          <w:p w:rsidR="00FD314F" w:rsidRPr="0032377D" w:rsidRDefault="00FD314F" w:rsidP="00FD314F">
            <w:pPr>
              <w:jc w:val="center"/>
            </w:pPr>
            <w:r w:rsidRPr="0032377D">
              <w:rPr>
                <w:rFonts w:eastAsiaTheme="minorHAnsi"/>
              </w:rPr>
              <w:t>(руб.)</w:t>
            </w:r>
          </w:p>
        </w:tc>
        <w:tc>
          <w:tcPr>
            <w:tcW w:w="1703" w:type="dxa"/>
            <w:gridSpan w:val="2"/>
          </w:tcPr>
          <w:p w:rsidR="00FD314F" w:rsidRPr="0032377D" w:rsidRDefault="00FD314F" w:rsidP="00FD314F">
            <w:pPr>
              <w:jc w:val="center"/>
              <w:rPr>
                <w:rFonts w:eastAsiaTheme="minorHAnsi"/>
              </w:rPr>
            </w:pPr>
            <w:r w:rsidRPr="0032377D">
              <w:rPr>
                <w:rFonts w:eastAsiaTheme="minorHAnsi"/>
              </w:rPr>
              <w:t>Страхование*</w:t>
            </w:r>
          </w:p>
          <w:p w:rsidR="00FD314F" w:rsidRPr="0032377D" w:rsidRDefault="00FD314F" w:rsidP="00FD314F">
            <w:pPr>
              <w:jc w:val="center"/>
            </w:pPr>
            <w:r w:rsidRPr="0032377D">
              <w:rPr>
                <w:rFonts w:eastAsiaTheme="minorHAnsi"/>
              </w:rPr>
              <w:t>(руб.)</w:t>
            </w:r>
          </w:p>
        </w:tc>
        <w:tc>
          <w:tcPr>
            <w:tcW w:w="945" w:type="dxa"/>
          </w:tcPr>
          <w:p w:rsidR="00FD314F" w:rsidRPr="0032377D" w:rsidRDefault="00FD314F" w:rsidP="00FD314F">
            <w:pPr>
              <w:jc w:val="center"/>
              <w:rPr>
                <w:rFonts w:eastAsiaTheme="minorHAnsi"/>
              </w:rPr>
            </w:pPr>
            <w:r w:rsidRPr="0032377D">
              <w:rPr>
                <w:rFonts w:eastAsiaTheme="minorHAnsi"/>
              </w:rPr>
              <w:t>Итого</w:t>
            </w:r>
          </w:p>
          <w:p w:rsidR="00FD314F" w:rsidRPr="0032377D" w:rsidRDefault="00FD314F" w:rsidP="00FD314F">
            <w:pPr>
              <w:jc w:val="center"/>
              <w:rPr>
                <w:rFonts w:eastAsiaTheme="minorHAnsi"/>
              </w:rPr>
            </w:pPr>
            <w:r w:rsidRPr="0032377D">
              <w:rPr>
                <w:rFonts w:eastAsiaTheme="minorHAnsi"/>
              </w:rPr>
              <w:t>(руб.)</w:t>
            </w:r>
          </w:p>
        </w:tc>
        <w:tc>
          <w:tcPr>
            <w:tcW w:w="1473" w:type="dxa"/>
            <w:gridSpan w:val="2"/>
            <w:vMerge/>
          </w:tcPr>
          <w:p w:rsidR="00FD314F" w:rsidRPr="0032377D" w:rsidRDefault="00FD314F" w:rsidP="00FD314F">
            <w:pPr>
              <w:spacing w:line="276" w:lineRule="auto"/>
              <w:jc w:val="center"/>
              <w:rPr>
                <w:rFonts w:eastAsiaTheme="minorHAnsi"/>
              </w:rPr>
            </w:pPr>
          </w:p>
        </w:tc>
        <w:tc>
          <w:tcPr>
            <w:tcW w:w="957" w:type="dxa"/>
            <w:vMerge/>
          </w:tcPr>
          <w:p w:rsidR="00FD314F" w:rsidRPr="0032377D" w:rsidRDefault="00FD314F" w:rsidP="00FD314F">
            <w:pPr>
              <w:spacing w:line="276" w:lineRule="auto"/>
              <w:jc w:val="center"/>
              <w:rPr>
                <w:rFonts w:eastAsiaTheme="minorHAnsi"/>
              </w:rPr>
            </w:pPr>
          </w:p>
        </w:tc>
      </w:tr>
      <w:tr w:rsidR="00FD314F" w:rsidRPr="0032377D" w:rsidTr="006946CF">
        <w:trPr>
          <w:cantSplit/>
          <w:trHeight w:val="1532"/>
        </w:trPr>
        <w:tc>
          <w:tcPr>
            <w:tcW w:w="817" w:type="dxa"/>
            <w:vMerge/>
          </w:tcPr>
          <w:p w:rsidR="00FD314F" w:rsidRPr="0032377D" w:rsidRDefault="00FD314F" w:rsidP="00FD314F">
            <w:pPr>
              <w:spacing w:after="200" w:line="276" w:lineRule="auto"/>
              <w:rPr>
                <w:rFonts w:eastAsiaTheme="minorHAnsi"/>
              </w:rPr>
            </w:pPr>
          </w:p>
        </w:tc>
        <w:tc>
          <w:tcPr>
            <w:tcW w:w="992" w:type="dxa"/>
            <w:vMerge/>
          </w:tcPr>
          <w:p w:rsidR="00FD314F" w:rsidRPr="0032377D" w:rsidRDefault="00FD314F" w:rsidP="00FD314F">
            <w:pPr>
              <w:spacing w:after="200" w:line="276" w:lineRule="auto"/>
              <w:rPr>
                <w:rFonts w:eastAsiaTheme="minorHAnsi"/>
              </w:rPr>
            </w:pPr>
          </w:p>
        </w:tc>
        <w:tc>
          <w:tcPr>
            <w:tcW w:w="828" w:type="dxa"/>
            <w:vMerge/>
          </w:tcPr>
          <w:p w:rsidR="00FD314F" w:rsidRPr="0032377D" w:rsidRDefault="00FD314F" w:rsidP="00FD314F">
            <w:pPr>
              <w:spacing w:after="200" w:line="276" w:lineRule="auto"/>
              <w:rPr>
                <w:rFonts w:eastAsiaTheme="minorHAnsi"/>
              </w:rPr>
            </w:pPr>
          </w:p>
        </w:tc>
        <w:tc>
          <w:tcPr>
            <w:tcW w:w="1134" w:type="dxa"/>
          </w:tcPr>
          <w:p w:rsidR="00FD314F" w:rsidRPr="0032377D" w:rsidRDefault="00FD314F" w:rsidP="00FD314F">
            <w:pPr>
              <w:jc w:val="center"/>
              <w:rPr>
                <w:rFonts w:eastAsiaTheme="minorHAnsi"/>
              </w:rPr>
            </w:pPr>
            <w:r w:rsidRPr="0032377D">
              <w:rPr>
                <w:rFonts w:eastAsiaTheme="minorHAnsi"/>
              </w:rPr>
              <w:t>дней командирования, всего</w:t>
            </w:r>
          </w:p>
        </w:tc>
        <w:tc>
          <w:tcPr>
            <w:tcW w:w="1197" w:type="dxa"/>
          </w:tcPr>
          <w:p w:rsidR="00FD314F" w:rsidRPr="0032377D" w:rsidRDefault="00FD314F" w:rsidP="00FD314F">
            <w:pPr>
              <w:jc w:val="center"/>
              <w:rPr>
                <w:rFonts w:eastAsiaTheme="minorHAnsi"/>
              </w:rPr>
            </w:pPr>
            <w:r w:rsidRPr="0032377D">
              <w:rPr>
                <w:rFonts w:eastAsiaTheme="minorHAnsi"/>
              </w:rPr>
              <w:t>дней проживания в гостинице, всего</w:t>
            </w:r>
          </w:p>
        </w:tc>
        <w:tc>
          <w:tcPr>
            <w:tcW w:w="1134" w:type="dxa"/>
          </w:tcPr>
          <w:p w:rsidR="00FD314F" w:rsidRPr="0032377D" w:rsidRDefault="00FD314F" w:rsidP="00FD314F">
            <w:pPr>
              <w:jc w:val="center"/>
              <w:rPr>
                <w:rFonts w:eastAsiaTheme="minorHAnsi"/>
              </w:rPr>
            </w:pPr>
            <w:r w:rsidRPr="0032377D">
              <w:rPr>
                <w:rFonts w:eastAsiaTheme="minorHAnsi"/>
              </w:rPr>
              <w:t>туда/</w:t>
            </w:r>
          </w:p>
          <w:p w:rsidR="00FD314F" w:rsidRPr="0032377D" w:rsidRDefault="00FD314F" w:rsidP="00FD314F">
            <w:pPr>
              <w:jc w:val="center"/>
              <w:rPr>
                <w:rFonts w:eastAsiaTheme="minorHAnsi"/>
              </w:rPr>
            </w:pPr>
            <w:r w:rsidRPr="0032377D">
              <w:rPr>
                <w:rFonts w:eastAsiaTheme="minorHAnsi"/>
              </w:rPr>
              <w:t>обратно</w:t>
            </w:r>
          </w:p>
        </w:tc>
        <w:tc>
          <w:tcPr>
            <w:tcW w:w="709" w:type="dxa"/>
          </w:tcPr>
          <w:p w:rsidR="00FD314F" w:rsidRPr="0032377D" w:rsidRDefault="00FD314F" w:rsidP="00FD314F">
            <w:pPr>
              <w:spacing w:after="200" w:line="276" w:lineRule="auto"/>
              <w:jc w:val="center"/>
              <w:rPr>
                <w:rFonts w:eastAsiaTheme="minorHAnsi"/>
              </w:rPr>
            </w:pPr>
            <w:r w:rsidRPr="0032377D">
              <w:rPr>
                <w:rFonts w:eastAsiaTheme="minorHAnsi"/>
              </w:rPr>
              <w:t>день</w:t>
            </w:r>
          </w:p>
        </w:tc>
        <w:tc>
          <w:tcPr>
            <w:tcW w:w="1307" w:type="dxa"/>
          </w:tcPr>
          <w:p w:rsidR="00FD314F" w:rsidRPr="0032377D" w:rsidRDefault="00FD314F" w:rsidP="00FD314F">
            <w:pPr>
              <w:jc w:val="center"/>
            </w:pPr>
            <w:r w:rsidRPr="0032377D">
              <w:t>итого</w:t>
            </w:r>
          </w:p>
          <w:p w:rsidR="00FD314F" w:rsidRPr="0032377D" w:rsidRDefault="00FD314F" w:rsidP="00FD314F">
            <w:pPr>
              <w:jc w:val="center"/>
            </w:pPr>
            <w:r w:rsidRPr="0032377D">
              <w:t>(гр.7*гр.4)</w:t>
            </w:r>
          </w:p>
        </w:tc>
        <w:tc>
          <w:tcPr>
            <w:tcW w:w="819" w:type="dxa"/>
          </w:tcPr>
          <w:p w:rsidR="00FD314F" w:rsidRPr="0032377D" w:rsidRDefault="00FD314F" w:rsidP="00FD314F">
            <w:pPr>
              <w:spacing w:after="200" w:line="276" w:lineRule="auto"/>
              <w:jc w:val="center"/>
              <w:rPr>
                <w:rFonts w:eastAsiaTheme="minorHAnsi"/>
              </w:rPr>
            </w:pPr>
            <w:r w:rsidRPr="0032377D">
              <w:rPr>
                <w:rFonts w:eastAsiaTheme="minorHAnsi"/>
              </w:rPr>
              <w:t>день</w:t>
            </w:r>
          </w:p>
        </w:tc>
        <w:tc>
          <w:tcPr>
            <w:tcW w:w="1651" w:type="dxa"/>
          </w:tcPr>
          <w:p w:rsidR="00FD314F" w:rsidRPr="0032377D" w:rsidRDefault="00FD314F" w:rsidP="00FD314F">
            <w:pPr>
              <w:jc w:val="center"/>
            </w:pPr>
            <w:r w:rsidRPr="0032377D">
              <w:t>итого</w:t>
            </w:r>
          </w:p>
          <w:p w:rsidR="00FD314F" w:rsidRPr="0032377D" w:rsidRDefault="00FD314F" w:rsidP="00FD314F">
            <w:pPr>
              <w:jc w:val="center"/>
            </w:pPr>
            <w:r w:rsidRPr="0032377D">
              <w:t>(гр.9*гр.5)</w:t>
            </w:r>
          </w:p>
        </w:tc>
        <w:tc>
          <w:tcPr>
            <w:tcW w:w="758" w:type="dxa"/>
          </w:tcPr>
          <w:p w:rsidR="00FD314F" w:rsidRPr="0032377D" w:rsidRDefault="00FD314F" w:rsidP="00FD314F">
            <w:pPr>
              <w:spacing w:after="200" w:line="276" w:lineRule="auto"/>
              <w:jc w:val="center"/>
              <w:rPr>
                <w:rFonts w:eastAsiaTheme="minorHAnsi"/>
              </w:rPr>
            </w:pPr>
            <w:r w:rsidRPr="0032377D">
              <w:rPr>
                <w:rFonts w:eastAsiaTheme="minorHAnsi"/>
              </w:rPr>
              <w:t>день</w:t>
            </w:r>
          </w:p>
        </w:tc>
        <w:tc>
          <w:tcPr>
            <w:tcW w:w="945" w:type="dxa"/>
          </w:tcPr>
          <w:p w:rsidR="00FD314F" w:rsidRPr="0032377D" w:rsidRDefault="00FD314F" w:rsidP="00FD314F">
            <w:pPr>
              <w:jc w:val="center"/>
            </w:pPr>
            <w:r w:rsidRPr="0032377D">
              <w:t>итого</w:t>
            </w:r>
          </w:p>
          <w:p w:rsidR="00FD314F" w:rsidRPr="0032377D" w:rsidRDefault="00FD314F" w:rsidP="00FD314F">
            <w:pPr>
              <w:jc w:val="center"/>
            </w:pPr>
            <w:r w:rsidRPr="0032377D">
              <w:t>(гр.11*гр.4)</w:t>
            </w:r>
          </w:p>
        </w:tc>
        <w:tc>
          <w:tcPr>
            <w:tcW w:w="945" w:type="dxa"/>
          </w:tcPr>
          <w:p w:rsidR="00FD314F" w:rsidRPr="0032377D" w:rsidRDefault="00FD314F" w:rsidP="00FD314F">
            <w:pPr>
              <w:spacing w:after="200" w:line="276" w:lineRule="auto"/>
              <w:rPr>
                <w:rFonts w:eastAsiaTheme="minorHAnsi"/>
              </w:rPr>
            </w:pPr>
          </w:p>
        </w:tc>
        <w:tc>
          <w:tcPr>
            <w:tcW w:w="851" w:type="dxa"/>
          </w:tcPr>
          <w:p w:rsidR="00FD314F" w:rsidRPr="0032377D" w:rsidRDefault="00FD314F" w:rsidP="00FD314F">
            <w:pPr>
              <w:spacing w:after="200" w:line="276" w:lineRule="auto"/>
              <w:rPr>
                <w:rFonts w:eastAsiaTheme="minorHAnsi"/>
              </w:rPr>
            </w:pPr>
            <w:r w:rsidRPr="0032377D">
              <w:rPr>
                <w:rFonts w:eastAsiaTheme="minorHAnsi"/>
              </w:rPr>
              <w:t>командируемых, чел.</w:t>
            </w:r>
          </w:p>
        </w:tc>
        <w:tc>
          <w:tcPr>
            <w:tcW w:w="622" w:type="dxa"/>
          </w:tcPr>
          <w:p w:rsidR="00FD314F" w:rsidRPr="0032377D" w:rsidRDefault="00FD314F" w:rsidP="00FD314F">
            <w:pPr>
              <w:spacing w:after="200" w:line="276" w:lineRule="auto"/>
              <w:rPr>
                <w:rFonts w:eastAsiaTheme="minorHAnsi"/>
              </w:rPr>
            </w:pPr>
            <w:r w:rsidRPr="0032377D">
              <w:rPr>
                <w:rFonts w:eastAsiaTheme="minorHAnsi"/>
              </w:rPr>
              <w:t>поездок</w:t>
            </w:r>
          </w:p>
        </w:tc>
        <w:tc>
          <w:tcPr>
            <w:tcW w:w="957" w:type="dxa"/>
          </w:tcPr>
          <w:p w:rsidR="00FD314F" w:rsidRPr="0032377D" w:rsidRDefault="00FD314F" w:rsidP="00FD314F">
            <w:pPr>
              <w:spacing w:after="200" w:line="276" w:lineRule="auto"/>
              <w:rPr>
                <w:rFonts w:eastAsiaTheme="minorHAnsi"/>
              </w:rPr>
            </w:pPr>
            <w:r w:rsidRPr="0032377D">
              <w:rPr>
                <w:rFonts w:eastAsiaTheme="minorHAnsi"/>
              </w:rPr>
              <w:t>(гр.13*гр.14*гр.15)</w:t>
            </w:r>
          </w:p>
        </w:tc>
      </w:tr>
      <w:tr w:rsidR="00FD314F" w:rsidRPr="0032377D" w:rsidTr="006946CF">
        <w:trPr>
          <w:trHeight w:val="385"/>
        </w:trPr>
        <w:tc>
          <w:tcPr>
            <w:tcW w:w="817" w:type="dxa"/>
            <w:vAlign w:val="center"/>
          </w:tcPr>
          <w:p w:rsidR="00FD314F" w:rsidRPr="0032377D" w:rsidRDefault="00FD314F" w:rsidP="00FD314F">
            <w:pPr>
              <w:jc w:val="center"/>
            </w:pPr>
            <w:r w:rsidRPr="0032377D">
              <w:t>1</w:t>
            </w:r>
          </w:p>
        </w:tc>
        <w:tc>
          <w:tcPr>
            <w:tcW w:w="992" w:type="dxa"/>
            <w:vAlign w:val="center"/>
          </w:tcPr>
          <w:p w:rsidR="00FD314F" w:rsidRPr="0032377D" w:rsidRDefault="00FD314F" w:rsidP="00FD314F">
            <w:pPr>
              <w:jc w:val="center"/>
            </w:pPr>
            <w:r w:rsidRPr="0032377D">
              <w:t>2</w:t>
            </w:r>
          </w:p>
        </w:tc>
        <w:tc>
          <w:tcPr>
            <w:tcW w:w="828" w:type="dxa"/>
            <w:vAlign w:val="center"/>
          </w:tcPr>
          <w:p w:rsidR="00FD314F" w:rsidRPr="0032377D" w:rsidRDefault="00FD314F" w:rsidP="00FD314F">
            <w:pPr>
              <w:jc w:val="center"/>
            </w:pPr>
            <w:r w:rsidRPr="0032377D">
              <w:t>3</w:t>
            </w:r>
          </w:p>
        </w:tc>
        <w:tc>
          <w:tcPr>
            <w:tcW w:w="1134" w:type="dxa"/>
            <w:vAlign w:val="center"/>
          </w:tcPr>
          <w:p w:rsidR="00FD314F" w:rsidRPr="0032377D" w:rsidRDefault="00FD314F" w:rsidP="00FD314F">
            <w:pPr>
              <w:jc w:val="center"/>
            </w:pPr>
            <w:r w:rsidRPr="0032377D">
              <w:t>4</w:t>
            </w:r>
          </w:p>
        </w:tc>
        <w:tc>
          <w:tcPr>
            <w:tcW w:w="1197" w:type="dxa"/>
            <w:vAlign w:val="center"/>
          </w:tcPr>
          <w:p w:rsidR="00FD314F" w:rsidRPr="0032377D" w:rsidRDefault="00FD314F" w:rsidP="00FD314F">
            <w:pPr>
              <w:jc w:val="center"/>
            </w:pPr>
            <w:r w:rsidRPr="0032377D">
              <w:t>5</w:t>
            </w:r>
          </w:p>
        </w:tc>
        <w:tc>
          <w:tcPr>
            <w:tcW w:w="1134" w:type="dxa"/>
            <w:vAlign w:val="center"/>
          </w:tcPr>
          <w:p w:rsidR="00FD314F" w:rsidRPr="0032377D" w:rsidRDefault="00FD314F" w:rsidP="00FD314F">
            <w:pPr>
              <w:jc w:val="center"/>
            </w:pPr>
            <w:r w:rsidRPr="0032377D">
              <w:t>6</w:t>
            </w:r>
          </w:p>
        </w:tc>
        <w:tc>
          <w:tcPr>
            <w:tcW w:w="709" w:type="dxa"/>
            <w:vAlign w:val="center"/>
          </w:tcPr>
          <w:p w:rsidR="00FD314F" w:rsidRPr="0032377D" w:rsidRDefault="00FD314F" w:rsidP="00FD314F">
            <w:pPr>
              <w:jc w:val="center"/>
            </w:pPr>
            <w:r w:rsidRPr="0032377D">
              <w:t>7</w:t>
            </w:r>
          </w:p>
        </w:tc>
        <w:tc>
          <w:tcPr>
            <w:tcW w:w="1307" w:type="dxa"/>
            <w:vAlign w:val="center"/>
          </w:tcPr>
          <w:p w:rsidR="00FD314F" w:rsidRPr="0032377D" w:rsidRDefault="00FD314F" w:rsidP="00FD314F">
            <w:pPr>
              <w:jc w:val="center"/>
            </w:pPr>
            <w:r w:rsidRPr="0032377D">
              <w:t>8</w:t>
            </w:r>
          </w:p>
        </w:tc>
        <w:tc>
          <w:tcPr>
            <w:tcW w:w="819" w:type="dxa"/>
            <w:vAlign w:val="center"/>
          </w:tcPr>
          <w:p w:rsidR="00FD314F" w:rsidRPr="0032377D" w:rsidRDefault="00FD314F" w:rsidP="00FD314F">
            <w:pPr>
              <w:jc w:val="center"/>
            </w:pPr>
            <w:r w:rsidRPr="0032377D">
              <w:t>9</w:t>
            </w:r>
          </w:p>
        </w:tc>
        <w:tc>
          <w:tcPr>
            <w:tcW w:w="1651" w:type="dxa"/>
            <w:vAlign w:val="center"/>
          </w:tcPr>
          <w:p w:rsidR="00FD314F" w:rsidRPr="0032377D" w:rsidRDefault="00FD314F" w:rsidP="00FD314F">
            <w:pPr>
              <w:jc w:val="center"/>
            </w:pPr>
            <w:r w:rsidRPr="0032377D">
              <w:t>10</w:t>
            </w:r>
          </w:p>
        </w:tc>
        <w:tc>
          <w:tcPr>
            <w:tcW w:w="758" w:type="dxa"/>
            <w:vAlign w:val="center"/>
          </w:tcPr>
          <w:p w:rsidR="00FD314F" w:rsidRPr="0032377D" w:rsidRDefault="00FD314F" w:rsidP="00FD314F">
            <w:pPr>
              <w:jc w:val="center"/>
            </w:pPr>
            <w:r w:rsidRPr="0032377D">
              <w:t>11</w:t>
            </w:r>
          </w:p>
        </w:tc>
        <w:tc>
          <w:tcPr>
            <w:tcW w:w="945" w:type="dxa"/>
            <w:vAlign w:val="center"/>
          </w:tcPr>
          <w:p w:rsidR="00FD314F" w:rsidRPr="0032377D" w:rsidRDefault="00FD314F" w:rsidP="00FD314F">
            <w:pPr>
              <w:jc w:val="center"/>
            </w:pPr>
            <w:r w:rsidRPr="0032377D">
              <w:t>12</w:t>
            </w:r>
          </w:p>
        </w:tc>
        <w:tc>
          <w:tcPr>
            <w:tcW w:w="945" w:type="dxa"/>
            <w:vAlign w:val="center"/>
          </w:tcPr>
          <w:p w:rsidR="00FD314F" w:rsidRPr="0032377D" w:rsidRDefault="00FD314F" w:rsidP="00FD314F">
            <w:pPr>
              <w:jc w:val="center"/>
            </w:pPr>
            <w:r w:rsidRPr="0032377D">
              <w:t>13</w:t>
            </w:r>
          </w:p>
        </w:tc>
        <w:tc>
          <w:tcPr>
            <w:tcW w:w="851" w:type="dxa"/>
            <w:vAlign w:val="center"/>
          </w:tcPr>
          <w:p w:rsidR="00FD314F" w:rsidRPr="0032377D" w:rsidRDefault="00FD314F" w:rsidP="00FD314F">
            <w:pPr>
              <w:jc w:val="center"/>
            </w:pPr>
            <w:r w:rsidRPr="0032377D">
              <w:t>14</w:t>
            </w:r>
          </w:p>
        </w:tc>
        <w:tc>
          <w:tcPr>
            <w:tcW w:w="622" w:type="dxa"/>
            <w:vAlign w:val="center"/>
          </w:tcPr>
          <w:p w:rsidR="00FD314F" w:rsidRPr="0032377D" w:rsidRDefault="00FD314F" w:rsidP="00FD314F">
            <w:pPr>
              <w:jc w:val="center"/>
            </w:pPr>
            <w:r w:rsidRPr="0032377D">
              <w:t>15</w:t>
            </w:r>
          </w:p>
        </w:tc>
        <w:tc>
          <w:tcPr>
            <w:tcW w:w="957" w:type="dxa"/>
            <w:vAlign w:val="center"/>
          </w:tcPr>
          <w:p w:rsidR="00FD314F" w:rsidRPr="0032377D" w:rsidRDefault="00FD314F" w:rsidP="00FD314F">
            <w:pPr>
              <w:jc w:val="center"/>
            </w:pPr>
            <w:r w:rsidRPr="0032377D">
              <w:t>13</w:t>
            </w:r>
          </w:p>
        </w:tc>
      </w:tr>
      <w:tr w:rsidR="00FD314F" w:rsidRPr="0032377D" w:rsidTr="006946CF">
        <w:trPr>
          <w:trHeight w:val="385"/>
        </w:trPr>
        <w:tc>
          <w:tcPr>
            <w:tcW w:w="817" w:type="dxa"/>
            <w:vAlign w:val="center"/>
          </w:tcPr>
          <w:p w:rsidR="00FD314F" w:rsidRPr="0032377D" w:rsidRDefault="00FD314F" w:rsidP="00FD314F">
            <w:pPr>
              <w:jc w:val="center"/>
            </w:pPr>
          </w:p>
        </w:tc>
        <w:tc>
          <w:tcPr>
            <w:tcW w:w="992" w:type="dxa"/>
            <w:vAlign w:val="center"/>
          </w:tcPr>
          <w:p w:rsidR="00FD314F" w:rsidRPr="0032377D" w:rsidRDefault="00FD314F" w:rsidP="00FD314F">
            <w:pPr>
              <w:jc w:val="center"/>
            </w:pPr>
          </w:p>
        </w:tc>
        <w:tc>
          <w:tcPr>
            <w:tcW w:w="828" w:type="dxa"/>
            <w:vAlign w:val="center"/>
          </w:tcPr>
          <w:p w:rsidR="00FD314F" w:rsidRPr="0032377D" w:rsidRDefault="00FD314F" w:rsidP="00FD314F">
            <w:pPr>
              <w:jc w:val="center"/>
            </w:pPr>
          </w:p>
        </w:tc>
        <w:tc>
          <w:tcPr>
            <w:tcW w:w="1134" w:type="dxa"/>
            <w:vAlign w:val="center"/>
          </w:tcPr>
          <w:p w:rsidR="00FD314F" w:rsidRPr="0032377D" w:rsidRDefault="00FD314F" w:rsidP="00FD314F">
            <w:pPr>
              <w:jc w:val="center"/>
            </w:pPr>
          </w:p>
        </w:tc>
        <w:tc>
          <w:tcPr>
            <w:tcW w:w="1197" w:type="dxa"/>
            <w:vAlign w:val="center"/>
          </w:tcPr>
          <w:p w:rsidR="00FD314F" w:rsidRPr="0032377D" w:rsidRDefault="00FD314F" w:rsidP="00FD314F">
            <w:pPr>
              <w:jc w:val="center"/>
            </w:pPr>
          </w:p>
        </w:tc>
        <w:tc>
          <w:tcPr>
            <w:tcW w:w="1134" w:type="dxa"/>
            <w:vAlign w:val="center"/>
          </w:tcPr>
          <w:p w:rsidR="00FD314F" w:rsidRPr="0032377D" w:rsidRDefault="00FD314F" w:rsidP="00FD314F">
            <w:pPr>
              <w:jc w:val="center"/>
            </w:pPr>
          </w:p>
        </w:tc>
        <w:tc>
          <w:tcPr>
            <w:tcW w:w="709" w:type="dxa"/>
            <w:vAlign w:val="center"/>
          </w:tcPr>
          <w:p w:rsidR="00FD314F" w:rsidRPr="0032377D" w:rsidRDefault="00FD314F" w:rsidP="00FD314F">
            <w:pPr>
              <w:jc w:val="center"/>
            </w:pPr>
          </w:p>
        </w:tc>
        <w:tc>
          <w:tcPr>
            <w:tcW w:w="1307" w:type="dxa"/>
            <w:vAlign w:val="center"/>
          </w:tcPr>
          <w:p w:rsidR="00FD314F" w:rsidRPr="0032377D" w:rsidRDefault="00FD314F" w:rsidP="00FD314F">
            <w:pPr>
              <w:jc w:val="center"/>
            </w:pPr>
          </w:p>
        </w:tc>
        <w:tc>
          <w:tcPr>
            <w:tcW w:w="819" w:type="dxa"/>
            <w:vAlign w:val="center"/>
          </w:tcPr>
          <w:p w:rsidR="00FD314F" w:rsidRPr="0032377D" w:rsidRDefault="00FD314F" w:rsidP="00FD314F">
            <w:pPr>
              <w:jc w:val="center"/>
            </w:pPr>
          </w:p>
        </w:tc>
        <w:tc>
          <w:tcPr>
            <w:tcW w:w="1651" w:type="dxa"/>
            <w:vAlign w:val="center"/>
          </w:tcPr>
          <w:p w:rsidR="00FD314F" w:rsidRPr="0032377D" w:rsidRDefault="00FD314F" w:rsidP="00FD314F">
            <w:pPr>
              <w:jc w:val="center"/>
            </w:pPr>
          </w:p>
        </w:tc>
        <w:tc>
          <w:tcPr>
            <w:tcW w:w="758" w:type="dxa"/>
            <w:vAlign w:val="center"/>
          </w:tcPr>
          <w:p w:rsidR="00FD314F" w:rsidRPr="0032377D" w:rsidRDefault="00FD314F" w:rsidP="00FD314F">
            <w:pPr>
              <w:jc w:val="center"/>
            </w:pPr>
          </w:p>
        </w:tc>
        <w:tc>
          <w:tcPr>
            <w:tcW w:w="945" w:type="dxa"/>
            <w:vAlign w:val="center"/>
          </w:tcPr>
          <w:p w:rsidR="00FD314F" w:rsidRPr="0032377D" w:rsidRDefault="00FD314F" w:rsidP="00FD314F">
            <w:pPr>
              <w:jc w:val="center"/>
            </w:pPr>
          </w:p>
        </w:tc>
        <w:tc>
          <w:tcPr>
            <w:tcW w:w="945" w:type="dxa"/>
            <w:vAlign w:val="center"/>
          </w:tcPr>
          <w:p w:rsidR="00FD314F" w:rsidRPr="0032377D" w:rsidRDefault="00FD314F" w:rsidP="00FD314F">
            <w:pPr>
              <w:jc w:val="center"/>
            </w:pPr>
          </w:p>
        </w:tc>
        <w:tc>
          <w:tcPr>
            <w:tcW w:w="851" w:type="dxa"/>
            <w:vAlign w:val="center"/>
          </w:tcPr>
          <w:p w:rsidR="00FD314F" w:rsidRPr="0032377D" w:rsidRDefault="00FD314F" w:rsidP="00FD314F">
            <w:pPr>
              <w:jc w:val="center"/>
            </w:pPr>
          </w:p>
        </w:tc>
        <w:tc>
          <w:tcPr>
            <w:tcW w:w="622" w:type="dxa"/>
            <w:vAlign w:val="center"/>
          </w:tcPr>
          <w:p w:rsidR="00FD314F" w:rsidRPr="0032377D" w:rsidRDefault="00FD314F" w:rsidP="00FD314F">
            <w:pPr>
              <w:jc w:val="center"/>
            </w:pPr>
          </w:p>
        </w:tc>
        <w:tc>
          <w:tcPr>
            <w:tcW w:w="957" w:type="dxa"/>
            <w:vAlign w:val="center"/>
          </w:tcPr>
          <w:p w:rsidR="00FD314F" w:rsidRPr="0032377D" w:rsidRDefault="00FD314F" w:rsidP="00FD314F">
            <w:pPr>
              <w:jc w:val="center"/>
            </w:pPr>
          </w:p>
        </w:tc>
      </w:tr>
    </w:tbl>
    <w:p w:rsidR="00B566B0" w:rsidRPr="0032377D" w:rsidRDefault="008850A3">
      <w:pPr>
        <w:jc w:val="both"/>
        <w:rPr>
          <w:rFonts w:eastAsiaTheme="minorHAnsi"/>
          <w:lang w:eastAsia="en-US"/>
        </w:rPr>
      </w:pPr>
      <w:r w:rsidRPr="0032377D">
        <w:rPr>
          <w:rFonts w:eastAsiaTheme="minorHAnsi"/>
          <w:sz w:val="28"/>
          <w:szCs w:val="28"/>
          <w:lang w:eastAsia="en-US"/>
        </w:rPr>
        <w:t xml:space="preserve">* </w:t>
      </w:r>
      <w:r w:rsidR="009410A8" w:rsidRPr="0032377D">
        <w:rPr>
          <w:rFonts w:eastAsiaTheme="minorHAnsi"/>
          <w:lang w:eastAsia="en-US"/>
        </w:rPr>
        <w:t>Затраты на страхование командируемых работников за пределы Российской Федерации рассчитываются в соответствии с тарифами договора страхования.</w:t>
      </w:r>
    </w:p>
    <w:p w:rsidR="00E62EFC" w:rsidRDefault="00E62EFC" w:rsidP="003E7C69">
      <w:pPr>
        <w:rPr>
          <w:rFonts w:eastAsiaTheme="minorHAnsi"/>
          <w:sz w:val="28"/>
          <w:szCs w:val="28"/>
          <w:lang w:eastAsia="en-US"/>
        </w:rPr>
      </w:pPr>
    </w:p>
    <w:p w:rsidR="00E62EFC" w:rsidRDefault="00E62EFC" w:rsidP="003E7C69">
      <w:pPr>
        <w:rPr>
          <w:rFonts w:eastAsiaTheme="minorHAnsi"/>
          <w:sz w:val="28"/>
          <w:szCs w:val="28"/>
          <w:lang w:eastAsia="en-US"/>
        </w:rPr>
      </w:pPr>
    </w:p>
    <w:p w:rsidR="008850A3" w:rsidRPr="008850A3" w:rsidRDefault="008850A3" w:rsidP="008850A3">
      <w:pPr>
        <w:rPr>
          <w:rFonts w:eastAsiaTheme="minorHAnsi"/>
          <w:sz w:val="28"/>
          <w:szCs w:val="28"/>
          <w:lang w:eastAsia="en-US"/>
        </w:rPr>
      </w:pPr>
      <w:r w:rsidRPr="008850A3">
        <w:rPr>
          <w:rFonts w:eastAsiaTheme="minorHAnsi"/>
          <w:sz w:val="28"/>
          <w:szCs w:val="28"/>
          <w:lang w:eastAsia="en-US"/>
        </w:rPr>
        <w:t>Подписи ответственных лиц:</w:t>
      </w:r>
    </w:p>
    <w:p w:rsidR="008850A3" w:rsidRPr="008850A3" w:rsidRDefault="008850A3" w:rsidP="008850A3">
      <w:pPr>
        <w:rPr>
          <w:rFonts w:eastAsiaTheme="minorHAnsi"/>
          <w:sz w:val="28"/>
          <w:szCs w:val="28"/>
          <w:lang w:eastAsia="en-US"/>
        </w:rPr>
      </w:pPr>
      <w:r w:rsidRPr="008850A3">
        <w:rPr>
          <w:rFonts w:eastAsiaTheme="minorHAnsi"/>
          <w:sz w:val="28"/>
          <w:szCs w:val="28"/>
          <w:lang w:eastAsia="en-US"/>
        </w:rPr>
        <w:t xml:space="preserve">Ф.И.О. должность исполнителя          __________________ подпись </w:t>
      </w:r>
    </w:p>
    <w:p w:rsidR="008850A3" w:rsidRPr="008850A3" w:rsidRDefault="008850A3" w:rsidP="008850A3">
      <w:pPr>
        <w:rPr>
          <w:rFonts w:eastAsiaTheme="minorHAnsi"/>
          <w:sz w:val="28"/>
          <w:szCs w:val="28"/>
          <w:lang w:eastAsia="en-US"/>
        </w:rPr>
      </w:pPr>
      <w:r w:rsidRPr="008850A3">
        <w:rPr>
          <w:rFonts w:eastAsiaTheme="minorHAnsi"/>
          <w:sz w:val="28"/>
          <w:szCs w:val="28"/>
          <w:lang w:eastAsia="en-US"/>
        </w:rPr>
        <w:t>Ф.И.О. должность руководителя         __________________ подпись</w:t>
      </w:r>
    </w:p>
    <w:p w:rsidR="003E7C69" w:rsidRDefault="000649B0" w:rsidP="003E7C69">
      <w:pPr>
        <w:rPr>
          <w:sz w:val="28"/>
          <w:szCs w:val="28"/>
        </w:rPr>
      </w:pPr>
      <w:r w:rsidRPr="000649B0">
        <w:rPr>
          <w:rFonts w:eastAsiaTheme="minorHAnsi"/>
          <w:sz w:val="28"/>
          <w:szCs w:val="28"/>
          <w:lang w:eastAsia="en-US"/>
        </w:rPr>
        <w:t>Дата составления таблицы   ___________________</w:t>
      </w:r>
    </w:p>
    <w:p w:rsidR="003E7C69" w:rsidRDefault="003E7C69" w:rsidP="003E7C69">
      <w:pPr>
        <w:ind w:firstLine="720"/>
        <w:jc w:val="both"/>
        <w:rPr>
          <w:sz w:val="28"/>
          <w:szCs w:val="28"/>
        </w:rPr>
        <w:sectPr w:rsidR="003E7C69" w:rsidSect="003E7C69">
          <w:pgSz w:w="16838" w:h="11906" w:orient="landscape"/>
          <w:pgMar w:top="1276" w:right="1134" w:bottom="850" w:left="1134" w:header="708" w:footer="708" w:gutter="0"/>
          <w:cols w:space="708"/>
          <w:docGrid w:linePitch="360"/>
        </w:sectPr>
      </w:pPr>
    </w:p>
    <w:p w:rsidR="003E7C69" w:rsidRPr="00A66743" w:rsidRDefault="003010DC" w:rsidP="003E7C69">
      <w:pPr>
        <w:jc w:val="right"/>
        <w:rPr>
          <w:sz w:val="28"/>
          <w:szCs w:val="28"/>
        </w:rPr>
      </w:pPr>
      <w:r>
        <w:rPr>
          <w:sz w:val="28"/>
          <w:szCs w:val="28"/>
        </w:rPr>
        <w:lastRenderedPageBreak/>
        <w:t>Таблица № 6</w:t>
      </w:r>
    </w:p>
    <w:p w:rsidR="003E7C69" w:rsidRDefault="003E7C69" w:rsidP="003E7C69">
      <w:pPr>
        <w:jc w:val="center"/>
        <w:rPr>
          <w:b/>
          <w:sz w:val="28"/>
          <w:szCs w:val="28"/>
        </w:rPr>
      </w:pPr>
    </w:p>
    <w:p w:rsidR="003E7C69" w:rsidRPr="00875164" w:rsidRDefault="003E7C69" w:rsidP="003E7C69">
      <w:pPr>
        <w:jc w:val="center"/>
        <w:rPr>
          <w:sz w:val="28"/>
          <w:szCs w:val="28"/>
        </w:rPr>
      </w:pPr>
      <w:r w:rsidRPr="00875164">
        <w:rPr>
          <w:sz w:val="28"/>
          <w:szCs w:val="28"/>
        </w:rPr>
        <w:t>Сводная таблица</w:t>
      </w:r>
    </w:p>
    <w:p w:rsidR="003E7C69" w:rsidRPr="00875164" w:rsidRDefault="003E7C69" w:rsidP="003E7C69">
      <w:pPr>
        <w:jc w:val="center"/>
        <w:rPr>
          <w:sz w:val="28"/>
          <w:szCs w:val="28"/>
        </w:rPr>
      </w:pPr>
      <w:r w:rsidRPr="00875164">
        <w:rPr>
          <w:sz w:val="28"/>
          <w:szCs w:val="28"/>
        </w:rPr>
        <w:t>расчета текущей стоимости работ смешанным методом</w:t>
      </w:r>
    </w:p>
    <w:p w:rsidR="003E7C69" w:rsidRDefault="003E7C69" w:rsidP="003E7C69">
      <w:pPr>
        <w:jc w:val="center"/>
        <w:rPr>
          <w:b/>
        </w:rPr>
      </w:pPr>
    </w:p>
    <w:tbl>
      <w:tblPr>
        <w:tblStyle w:val="aff2"/>
        <w:tblW w:w="0" w:type="auto"/>
        <w:tblLook w:val="04A0"/>
      </w:tblPr>
      <w:tblGrid>
        <w:gridCol w:w="548"/>
        <w:gridCol w:w="1967"/>
        <w:gridCol w:w="1419"/>
        <w:gridCol w:w="1790"/>
        <w:gridCol w:w="1626"/>
        <w:gridCol w:w="1535"/>
      </w:tblGrid>
      <w:tr w:rsidR="003E7C69" w:rsidRPr="00875164" w:rsidTr="003E7C69">
        <w:tc>
          <w:tcPr>
            <w:tcW w:w="548" w:type="dxa"/>
          </w:tcPr>
          <w:p w:rsidR="00B566B0" w:rsidRDefault="003E7C69">
            <w:pPr>
              <w:tabs>
                <w:tab w:val="left" w:pos="0"/>
              </w:tabs>
              <w:suppressAutoHyphens/>
              <w:spacing w:line="280" w:lineRule="exact"/>
              <w:jc w:val="center"/>
              <w:rPr>
                <w:lang w:eastAsia="ar-SA"/>
              </w:rPr>
            </w:pPr>
            <w:r w:rsidRPr="005C5883">
              <w:t>№ п/п</w:t>
            </w:r>
          </w:p>
        </w:tc>
        <w:tc>
          <w:tcPr>
            <w:tcW w:w="1855" w:type="dxa"/>
          </w:tcPr>
          <w:p w:rsidR="003E7C69" w:rsidRPr="005C5883" w:rsidRDefault="003E7C69" w:rsidP="003E7C69">
            <w:pPr>
              <w:spacing w:line="280" w:lineRule="exact"/>
              <w:jc w:val="center"/>
            </w:pPr>
            <w:r w:rsidRPr="005C5883">
              <w:t>Наименование объектов/видов работ</w:t>
            </w:r>
          </w:p>
        </w:tc>
        <w:tc>
          <w:tcPr>
            <w:tcW w:w="1419" w:type="dxa"/>
          </w:tcPr>
          <w:p w:rsidR="003E7C69" w:rsidRPr="005C5883" w:rsidRDefault="003E7C69" w:rsidP="007F4693">
            <w:pPr>
              <w:spacing w:line="280" w:lineRule="exact"/>
              <w:jc w:val="center"/>
            </w:pPr>
            <w:r w:rsidRPr="005C5883">
              <w:t>В</w:t>
            </w:r>
            <w:r w:rsidR="007F4693" w:rsidRPr="005C5883">
              <w:t>ид в</w:t>
            </w:r>
            <w:r w:rsidRPr="005C5883">
              <w:t>алют</w:t>
            </w:r>
            <w:r w:rsidR="007F4693" w:rsidRPr="005C5883">
              <w:t>ы</w:t>
            </w:r>
          </w:p>
        </w:tc>
        <w:tc>
          <w:tcPr>
            <w:tcW w:w="1790" w:type="dxa"/>
          </w:tcPr>
          <w:p w:rsidR="003E7C69" w:rsidRPr="005C5883" w:rsidRDefault="003E7C69" w:rsidP="003E7C69">
            <w:pPr>
              <w:spacing w:line="280" w:lineRule="exact"/>
              <w:jc w:val="center"/>
            </w:pPr>
            <w:r w:rsidRPr="005C5883">
              <w:t>Текущая стоимость на дату формирования НМЦ</w:t>
            </w:r>
          </w:p>
        </w:tc>
        <w:tc>
          <w:tcPr>
            <w:tcW w:w="1577" w:type="dxa"/>
          </w:tcPr>
          <w:p w:rsidR="003E7C69" w:rsidRPr="005C5883" w:rsidRDefault="003E7C69" w:rsidP="003E7C69">
            <w:pPr>
              <w:spacing w:line="280" w:lineRule="exact"/>
              <w:jc w:val="center"/>
            </w:pPr>
            <w:r w:rsidRPr="005C5883">
              <w:t>Метод расчета</w:t>
            </w:r>
          </w:p>
        </w:tc>
        <w:tc>
          <w:tcPr>
            <w:tcW w:w="1535" w:type="dxa"/>
          </w:tcPr>
          <w:p w:rsidR="003E7C69" w:rsidRPr="005C5883" w:rsidRDefault="003E7C69" w:rsidP="003E7C69">
            <w:pPr>
              <w:spacing w:line="280" w:lineRule="exact"/>
              <w:jc w:val="center"/>
            </w:pPr>
            <w:r w:rsidRPr="005C5883">
              <w:t>Примечание</w:t>
            </w:r>
          </w:p>
        </w:tc>
      </w:tr>
      <w:tr w:rsidR="003E7C69" w:rsidRPr="00875164" w:rsidTr="003E7C69">
        <w:tc>
          <w:tcPr>
            <w:tcW w:w="548" w:type="dxa"/>
          </w:tcPr>
          <w:p w:rsidR="003E7C69" w:rsidRPr="008F5007" w:rsidRDefault="003E7C69" w:rsidP="003E7C69">
            <w:pPr>
              <w:spacing w:line="280" w:lineRule="exact"/>
              <w:jc w:val="center"/>
            </w:pPr>
            <w:r w:rsidRPr="008F5007">
              <w:t>1</w:t>
            </w:r>
          </w:p>
        </w:tc>
        <w:tc>
          <w:tcPr>
            <w:tcW w:w="1855" w:type="dxa"/>
          </w:tcPr>
          <w:p w:rsidR="003E7C69" w:rsidRPr="008F5007" w:rsidRDefault="003E7C69" w:rsidP="003E7C69">
            <w:pPr>
              <w:spacing w:line="280" w:lineRule="exact"/>
              <w:jc w:val="center"/>
            </w:pPr>
            <w:r w:rsidRPr="008F5007">
              <w:t>2</w:t>
            </w:r>
          </w:p>
        </w:tc>
        <w:tc>
          <w:tcPr>
            <w:tcW w:w="1419" w:type="dxa"/>
          </w:tcPr>
          <w:p w:rsidR="00B566B0" w:rsidRDefault="003E7C69">
            <w:pPr>
              <w:suppressAutoHyphens/>
              <w:spacing w:line="280" w:lineRule="exact"/>
              <w:ind w:left="-37" w:right="32" w:firstLine="37"/>
              <w:jc w:val="center"/>
              <w:rPr>
                <w:lang w:eastAsia="ar-SA"/>
              </w:rPr>
            </w:pPr>
            <w:r w:rsidRPr="008F5007">
              <w:t>3</w:t>
            </w:r>
          </w:p>
        </w:tc>
        <w:tc>
          <w:tcPr>
            <w:tcW w:w="1790" w:type="dxa"/>
          </w:tcPr>
          <w:p w:rsidR="00B566B0" w:rsidRDefault="003E7C69">
            <w:pPr>
              <w:suppressAutoHyphens/>
              <w:spacing w:line="280" w:lineRule="exact"/>
              <w:ind w:left="-1" w:firstLine="36"/>
              <w:jc w:val="center"/>
              <w:rPr>
                <w:lang w:eastAsia="ar-SA"/>
              </w:rPr>
            </w:pPr>
            <w:r w:rsidRPr="008F5007">
              <w:t>4</w:t>
            </w:r>
          </w:p>
        </w:tc>
        <w:tc>
          <w:tcPr>
            <w:tcW w:w="1577" w:type="dxa"/>
          </w:tcPr>
          <w:p w:rsidR="003E7C69" w:rsidRPr="005C5883" w:rsidRDefault="003E7C69" w:rsidP="003E7C69">
            <w:pPr>
              <w:suppressAutoHyphens/>
              <w:spacing w:line="280" w:lineRule="exact"/>
              <w:ind w:left="567" w:right="567" w:firstLine="567"/>
              <w:jc w:val="center"/>
            </w:pPr>
            <w:r w:rsidRPr="008F5007">
              <w:t>5</w:t>
            </w:r>
          </w:p>
        </w:tc>
        <w:tc>
          <w:tcPr>
            <w:tcW w:w="1535" w:type="dxa"/>
          </w:tcPr>
          <w:p w:rsidR="003E7C69" w:rsidRPr="005C5883" w:rsidRDefault="003E7C69" w:rsidP="003E7C69">
            <w:pPr>
              <w:suppressAutoHyphens/>
              <w:spacing w:line="280" w:lineRule="exact"/>
              <w:ind w:left="567" w:right="567" w:firstLine="567"/>
              <w:jc w:val="center"/>
            </w:pPr>
            <w:r w:rsidRPr="008F5007">
              <w:t>6</w:t>
            </w:r>
          </w:p>
        </w:tc>
      </w:tr>
      <w:tr w:rsidR="003E7C69" w:rsidTr="003E7C69">
        <w:tc>
          <w:tcPr>
            <w:tcW w:w="548" w:type="dxa"/>
          </w:tcPr>
          <w:p w:rsidR="00B566B0" w:rsidRDefault="00B566B0">
            <w:pPr>
              <w:suppressAutoHyphens/>
              <w:spacing w:line="280" w:lineRule="exact"/>
              <w:ind w:firstLine="567"/>
              <w:jc w:val="center"/>
              <w:rPr>
                <w:lang w:eastAsia="ar-SA"/>
              </w:rPr>
            </w:pPr>
          </w:p>
        </w:tc>
        <w:tc>
          <w:tcPr>
            <w:tcW w:w="1855" w:type="dxa"/>
          </w:tcPr>
          <w:p w:rsidR="003E7C69" w:rsidRPr="005C5883" w:rsidRDefault="003E7C69" w:rsidP="003E7C69">
            <w:pPr>
              <w:spacing w:line="280" w:lineRule="exact"/>
              <w:jc w:val="center"/>
              <w:rPr>
                <w:b/>
              </w:rPr>
            </w:pPr>
          </w:p>
        </w:tc>
        <w:tc>
          <w:tcPr>
            <w:tcW w:w="1419" w:type="dxa"/>
          </w:tcPr>
          <w:p w:rsidR="003E7C69" w:rsidRPr="005C5883" w:rsidRDefault="003E7C69" w:rsidP="003E7C69">
            <w:pPr>
              <w:spacing w:line="280" w:lineRule="exact"/>
              <w:jc w:val="center"/>
              <w:rPr>
                <w:b/>
              </w:rPr>
            </w:pPr>
          </w:p>
        </w:tc>
        <w:tc>
          <w:tcPr>
            <w:tcW w:w="1790" w:type="dxa"/>
          </w:tcPr>
          <w:p w:rsidR="003E7C69" w:rsidRPr="005C5883" w:rsidRDefault="003E7C69" w:rsidP="003E7C69">
            <w:pPr>
              <w:spacing w:line="280" w:lineRule="exact"/>
              <w:jc w:val="center"/>
              <w:rPr>
                <w:b/>
              </w:rPr>
            </w:pPr>
          </w:p>
        </w:tc>
        <w:tc>
          <w:tcPr>
            <w:tcW w:w="1577" w:type="dxa"/>
          </w:tcPr>
          <w:p w:rsidR="00B566B0" w:rsidRDefault="003E7C69">
            <w:pPr>
              <w:suppressAutoHyphens/>
              <w:spacing w:line="280" w:lineRule="exact"/>
              <w:jc w:val="both"/>
              <w:rPr>
                <w:lang w:eastAsia="ar-SA"/>
              </w:rPr>
            </w:pPr>
            <w:r w:rsidRPr="005C5883">
              <w:t>базисно-индексный</w:t>
            </w:r>
          </w:p>
        </w:tc>
        <w:tc>
          <w:tcPr>
            <w:tcW w:w="1535" w:type="dxa"/>
          </w:tcPr>
          <w:p w:rsidR="003E7C69" w:rsidRPr="005C5883" w:rsidRDefault="003E7C69" w:rsidP="003E7C69">
            <w:pPr>
              <w:spacing w:line="280" w:lineRule="exact"/>
              <w:jc w:val="center"/>
              <w:rPr>
                <w:b/>
              </w:rPr>
            </w:pPr>
          </w:p>
        </w:tc>
      </w:tr>
      <w:tr w:rsidR="003E7C69" w:rsidTr="003E7C69">
        <w:tc>
          <w:tcPr>
            <w:tcW w:w="548" w:type="dxa"/>
          </w:tcPr>
          <w:p w:rsidR="00B566B0" w:rsidRDefault="00B566B0">
            <w:pPr>
              <w:suppressAutoHyphens/>
              <w:spacing w:line="280" w:lineRule="exact"/>
              <w:ind w:firstLine="567"/>
              <w:jc w:val="center"/>
              <w:rPr>
                <w:lang w:eastAsia="ar-SA"/>
              </w:rPr>
            </w:pPr>
          </w:p>
        </w:tc>
        <w:tc>
          <w:tcPr>
            <w:tcW w:w="1855" w:type="dxa"/>
          </w:tcPr>
          <w:p w:rsidR="003E7C69" w:rsidRPr="005C5883" w:rsidRDefault="003E7C69" w:rsidP="003E7C69">
            <w:pPr>
              <w:spacing w:line="280" w:lineRule="exact"/>
              <w:jc w:val="center"/>
              <w:rPr>
                <w:b/>
              </w:rPr>
            </w:pPr>
          </w:p>
        </w:tc>
        <w:tc>
          <w:tcPr>
            <w:tcW w:w="1419" w:type="dxa"/>
          </w:tcPr>
          <w:p w:rsidR="003E7C69" w:rsidRPr="005C5883" w:rsidRDefault="003E7C69" w:rsidP="003E7C69">
            <w:pPr>
              <w:spacing w:line="280" w:lineRule="exact"/>
              <w:jc w:val="center"/>
              <w:rPr>
                <w:b/>
              </w:rPr>
            </w:pPr>
          </w:p>
        </w:tc>
        <w:tc>
          <w:tcPr>
            <w:tcW w:w="1790" w:type="dxa"/>
          </w:tcPr>
          <w:p w:rsidR="003E7C69" w:rsidRPr="005C5883" w:rsidRDefault="003E7C69" w:rsidP="003E7C69">
            <w:pPr>
              <w:spacing w:line="280" w:lineRule="exact"/>
              <w:jc w:val="center"/>
              <w:rPr>
                <w:b/>
              </w:rPr>
            </w:pPr>
          </w:p>
        </w:tc>
        <w:tc>
          <w:tcPr>
            <w:tcW w:w="1577" w:type="dxa"/>
          </w:tcPr>
          <w:p w:rsidR="00B566B0" w:rsidRDefault="003E7C69">
            <w:pPr>
              <w:suppressAutoHyphens/>
              <w:spacing w:line="280" w:lineRule="exact"/>
              <w:jc w:val="both"/>
              <w:rPr>
                <w:lang w:eastAsia="ar-SA"/>
              </w:rPr>
            </w:pPr>
            <w:r w:rsidRPr="005C5883">
              <w:t>ресурсный</w:t>
            </w:r>
          </w:p>
        </w:tc>
        <w:tc>
          <w:tcPr>
            <w:tcW w:w="1535" w:type="dxa"/>
          </w:tcPr>
          <w:p w:rsidR="003E7C69" w:rsidRPr="005C5883" w:rsidRDefault="003E7C69" w:rsidP="003E7C69">
            <w:pPr>
              <w:spacing w:line="280" w:lineRule="exact"/>
              <w:jc w:val="center"/>
              <w:rPr>
                <w:b/>
              </w:rPr>
            </w:pPr>
          </w:p>
        </w:tc>
      </w:tr>
      <w:tr w:rsidR="003E7C69" w:rsidTr="003E7C69">
        <w:tc>
          <w:tcPr>
            <w:tcW w:w="548" w:type="dxa"/>
          </w:tcPr>
          <w:p w:rsidR="00B566B0" w:rsidRDefault="00B566B0">
            <w:pPr>
              <w:suppressAutoHyphens/>
              <w:spacing w:line="280" w:lineRule="exact"/>
              <w:ind w:firstLine="567"/>
              <w:jc w:val="center"/>
              <w:rPr>
                <w:lang w:eastAsia="ar-SA"/>
              </w:rPr>
            </w:pPr>
          </w:p>
        </w:tc>
        <w:tc>
          <w:tcPr>
            <w:tcW w:w="1855" w:type="dxa"/>
          </w:tcPr>
          <w:p w:rsidR="003E7C69" w:rsidRPr="005C5883" w:rsidRDefault="003E7C69" w:rsidP="003E7C69">
            <w:pPr>
              <w:spacing w:line="280" w:lineRule="exact"/>
              <w:jc w:val="center"/>
              <w:rPr>
                <w:b/>
              </w:rPr>
            </w:pPr>
          </w:p>
        </w:tc>
        <w:tc>
          <w:tcPr>
            <w:tcW w:w="1419" w:type="dxa"/>
          </w:tcPr>
          <w:p w:rsidR="003E7C69" w:rsidRPr="005C5883" w:rsidRDefault="003E7C69" w:rsidP="003E7C69">
            <w:pPr>
              <w:spacing w:line="280" w:lineRule="exact"/>
              <w:jc w:val="center"/>
              <w:rPr>
                <w:b/>
              </w:rPr>
            </w:pPr>
          </w:p>
        </w:tc>
        <w:tc>
          <w:tcPr>
            <w:tcW w:w="1790" w:type="dxa"/>
          </w:tcPr>
          <w:p w:rsidR="003E7C69" w:rsidRPr="005C5883" w:rsidRDefault="003E7C69" w:rsidP="003E7C69">
            <w:pPr>
              <w:spacing w:line="280" w:lineRule="exact"/>
              <w:jc w:val="center"/>
              <w:rPr>
                <w:b/>
              </w:rPr>
            </w:pPr>
          </w:p>
        </w:tc>
        <w:tc>
          <w:tcPr>
            <w:tcW w:w="1577" w:type="dxa"/>
          </w:tcPr>
          <w:p w:rsidR="00B566B0" w:rsidRDefault="003E7C69">
            <w:pPr>
              <w:suppressAutoHyphens/>
              <w:spacing w:line="280" w:lineRule="exact"/>
              <w:jc w:val="both"/>
              <w:rPr>
                <w:lang w:eastAsia="ar-SA"/>
              </w:rPr>
            </w:pPr>
            <w:r w:rsidRPr="005C5883">
              <w:t>по укрупненным показателям</w:t>
            </w:r>
          </w:p>
        </w:tc>
        <w:tc>
          <w:tcPr>
            <w:tcW w:w="1535" w:type="dxa"/>
          </w:tcPr>
          <w:p w:rsidR="003E7C69" w:rsidRPr="005C5883" w:rsidRDefault="003E7C69" w:rsidP="003E7C69">
            <w:pPr>
              <w:spacing w:line="280" w:lineRule="exact"/>
              <w:jc w:val="center"/>
              <w:rPr>
                <w:b/>
              </w:rPr>
            </w:pPr>
          </w:p>
        </w:tc>
      </w:tr>
      <w:tr w:rsidR="003E7C69" w:rsidTr="003E7C69">
        <w:tc>
          <w:tcPr>
            <w:tcW w:w="548" w:type="dxa"/>
          </w:tcPr>
          <w:p w:rsidR="00B566B0" w:rsidRDefault="00B566B0">
            <w:pPr>
              <w:suppressAutoHyphens/>
              <w:spacing w:line="280" w:lineRule="exact"/>
              <w:ind w:firstLine="567"/>
              <w:jc w:val="center"/>
              <w:rPr>
                <w:lang w:eastAsia="ar-SA"/>
              </w:rPr>
            </w:pPr>
          </w:p>
        </w:tc>
        <w:tc>
          <w:tcPr>
            <w:tcW w:w="1855" w:type="dxa"/>
          </w:tcPr>
          <w:p w:rsidR="003E7C69" w:rsidRPr="005C5883" w:rsidRDefault="003E7C69" w:rsidP="003E7C69">
            <w:pPr>
              <w:spacing w:line="280" w:lineRule="exact"/>
              <w:jc w:val="center"/>
              <w:rPr>
                <w:b/>
              </w:rPr>
            </w:pPr>
          </w:p>
        </w:tc>
        <w:tc>
          <w:tcPr>
            <w:tcW w:w="1419" w:type="dxa"/>
          </w:tcPr>
          <w:p w:rsidR="003E7C69" w:rsidRPr="005C5883" w:rsidRDefault="003E7C69" w:rsidP="003E7C69">
            <w:pPr>
              <w:spacing w:line="280" w:lineRule="exact"/>
              <w:jc w:val="center"/>
              <w:rPr>
                <w:b/>
              </w:rPr>
            </w:pPr>
          </w:p>
        </w:tc>
        <w:tc>
          <w:tcPr>
            <w:tcW w:w="1790" w:type="dxa"/>
          </w:tcPr>
          <w:p w:rsidR="003E7C69" w:rsidRPr="005C5883" w:rsidRDefault="003E7C69" w:rsidP="003E7C69">
            <w:pPr>
              <w:spacing w:line="280" w:lineRule="exact"/>
              <w:jc w:val="center"/>
              <w:rPr>
                <w:b/>
              </w:rPr>
            </w:pPr>
          </w:p>
        </w:tc>
        <w:tc>
          <w:tcPr>
            <w:tcW w:w="1577" w:type="dxa"/>
          </w:tcPr>
          <w:p w:rsidR="00B566B0" w:rsidRDefault="003E7C69">
            <w:pPr>
              <w:suppressAutoHyphens/>
              <w:spacing w:line="280" w:lineRule="exact"/>
              <w:ind w:hanging="2"/>
              <w:jc w:val="both"/>
              <w:rPr>
                <w:b/>
                <w:lang w:eastAsia="ar-SA"/>
              </w:rPr>
            </w:pPr>
            <w:r w:rsidRPr="005C5883">
              <w:t>по объектам-аналогам</w:t>
            </w:r>
          </w:p>
        </w:tc>
        <w:tc>
          <w:tcPr>
            <w:tcW w:w="1535" w:type="dxa"/>
          </w:tcPr>
          <w:p w:rsidR="003E7C69" w:rsidRPr="005C5883" w:rsidRDefault="003E7C69" w:rsidP="003E7C69">
            <w:pPr>
              <w:spacing w:line="280" w:lineRule="exact"/>
              <w:jc w:val="center"/>
              <w:rPr>
                <w:b/>
              </w:rPr>
            </w:pPr>
          </w:p>
        </w:tc>
      </w:tr>
      <w:tr w:rsidR="003E7C69" w:rsidRPr="00875164" w:rsidTr="003E7C69">
        <w:tc>
          <w:tcPr>
            <w:tcW w:w="548" w:type="dxa"/>
          </w:tcPr>
          <w:p w:rsidR="003E7C69" w:rsidRPr="005C5883" w:rsidRDefault="003E7C69" w:rsidP="003E7C69">
            <w:pPr>
              <w:spacing w:line="280" w:lineRule="exact"/>
              <w:jc w:val="center"/>
            </w:pPr>
          </w:p>
        </w:tc>
        <w:tc>
          <w:tcPr>
            <w:tcW w:w="1855" w:type="dxa"/>
          </w:tcPr>
          <w:p w:rsidR="003E7C69" w:rsidRPr="005C5883" w:rsidRDefault="003E7C69" w:rsidP="003E7C69">
            <w:pPr>
              <w:suppressAutoHyphens/>
              <w:spacing w:line="280" w:lineRule="exact"/>
              <w:ind w:left="567" w:right="567" w:firstLine="567"/>
              <w:jc w:val="center"/>
            </w:pPr>
            <w:r w:rsidRPr="005C5883">
              <w:t>Итого с НДС</w:t>
            </w:r>
          </w:p>
        </w:tc>
        <w:tc>
          <w:tcPr>
            <w:tcW w:w="1419" w:type="dxa"/>
          </w:tcPr>
          <w:p w:rsidR="003E7C69" w:rsidRPr="005C5883" w:rsidRDefault="003E7C69" w:rsidP="003E7C69">
            <w:pPr>
              <w:spacing w:line="280" w:lineRule="exact"/>
              <w:jc w:val="center"/>
            </w:pPr>
          </w:p>
        </w:tc>
        <w:tc>
          <w:tcPr>
            <w:tcW w:w="1790" w:type="dxa"/>
          </w:tcPr>
          <w:p w:rsidR="003E7C69" w:rsidRPr="005C5883" w:rsidRDefault="003E7C69" w:rsidP="003E7C69">
            <w:pPr>
              <w:spacing w:line="280" w:lineRule="exact"/>
              <w:jc w:val="center"/>
            </w:pPr>
          </w:p>
        </w:tc>
        <w:tc>
          <w:tcPr>
            <w:tcW w:w="1577" w:type="dxa"/>
          </w:tcPr>
          <w:p w:rsidR="003E7C69" w:rsidRPr="005C5883" w:rsidRDefault="003E7C69" w:rsidP="003E7C69">
            <w:pPr>
              <w:spacing w:line="280" w:lineRule="exact"/>
              <w:jc w:val="center"/>
            </w:pPr>
          </w:p>
        </w:tc>
        <w:tc>
          <w:tcPr>
            <w:tcW w:w="1535" w:type="dxa"/>
          </w:tcPr>
          <w:p w:rsidR="003E7C69" w:rsidRPr="005C5883" w:rsidRDefault="003E7C69" w:rsidP="003E7C69">
            <w:pPr>
              <w:spacing w:line="280" w:lineRule="exact"/>
              <w:jc w:val="center"/>
            </w:pPr>
          </w:p>
        </w:tc>
      </w:tr>
      <w:tr w:rsidR="003E7C69" w:rsidTr="003E7C69">
        <w:tc>
          <w:tcPr>
            <w:tcW w:w="548" w:type="dxa"/>
          </w:tcPr>
          <w:p w:rsidR="003E7C69" w:rsidRPr="005C5883" w:rsidRDefault="003E7C69" w:rsidP="003E7C69">
            <w:pPr>
              <w:spacing w:line="280" w:lineRule="exact"/>
              <w:jc w:val="center"/>
              <w:rPr>
                <w:b/>
              </w:rPr>
            </w:pPr>
          </w:p>
        </w:tc>
        <w:tc>
          <w:tcPr>
            <w:tcW w:w="1855" w:type="dxa"/>
          </w:tcPr>
          <w:p w:rsidR="003E7C69" w:rsidRPr="005C5883" w:rsidRDefault="003E7C69" w:rsidP="003E7C69">
            <w:pPr>
              <w:spacing w:line="280" w:lineRule="exact"/>
              <w:rPr>
                <w:b/>
              </w:rPr>
            </w:pPr>
          </w:p>
        </w:tc>
        <w:tc>
          <w:tcPr>
            <w:tcW w:w="1419" w:type="dxa"/>
          </w:tcPr>
          <w:p w:rsidR="003E7C69" w:rsidRPr="005C5883" w:rsidRDefault="003E7C69" w:rsidP="003E7C69">
            <w:pPr>
              <w:spacing w:line="280" w:lineRule="exact"/>
              <w:jc w:val="center"/>
              <w:rPr>
                <w:b/>
              </w:rPr>
            </w:pPr>
          </w:p>
        </w:tc>
        <w:tc>
          <w:tcPr>
            <w:tcW w:w="1790" w:type="dxa"/>
          </w:tcPr>
          <w:p w:rsidR="003E7C69" w:rsidRPr="005C5883" w:rsidRDefault="003E7C69" w:rsidP="003E7C69">
            <w:pPr>
              <w:spacing w:line="280" w:lineRule="exact"/>
              <w:jc w:val="center"/>
              <w:rPr>
                <w:b/>
              </w:rPr>
            </w:pPr>
          </w:p>
        </w:tc>
        <w:tc>
          <w:tcPr>
            <w:tcW w:w="1577" w:type="dxa"/>
          </w:tcPr>
          <w:p w:rsidR="003E7C69" w:rsidRPr="005C5883" w:rsidRDefault="003E7C69" w:rsidP="003E7C69">
            <w:pPr>
              <w:spacing w:line="280" w:lineRule="exact"/>
              <w:jc w:val="center"/>
              <w:rPr>
                <w:b/>
              </w:rPr>
            </w:pPr>
          </w:p>
        </w:tc>
        <w:tc>
          <w:tcPr>
            <w:tcW w:w="1535" w:type="dxa"/>
          </w:tcPr>
          <w:p w:rsidR="003E7C69" w:rsidRPr="005C5883" w:rsidRDefault="003E7C69" w:rsidP="003E7C69">
            <w:pPr>
              <w:spacing w:line="280" w:lineRule="exact"/>
              <w:jc w:val="center"/>
              <w:rPr>
                <w:b/>
              </w:rPr>
            </w:pPr>
          </w:p>
        </w:tc>
      </w:tr>
    </w:tbl>
    <w:p w:rsidR="003E7C69" w:rsidRDefault="003E7C69" w:rsidP="003E7C69">
      <w:pPr>
        <w:jc w:val="right"/>
        <w:rPr>
          <w:color w:val="000000"/>
        </w:rPr>
      </w:pPr>
    </w:p>
    <w:p w:rsidR="003E7C69" w:rsidRDefault="003E7C69" w:rsidP="003E7C69">
      <w:pPr>
        <w:jc w:val="right"/>
        <w:rPr>
          <w:color w:val="000000"/>
        </w:rPr>
      </w:pPr>
    </w:p>
    <w:p w:rsidR="003E7C69" w:rsidRDefault="003E7C69" w:rsidP="003E7C69">
      <w:pPr>
        <w:rPr>
          <w:color w:val="000000"/>
          <w:sz w:val="28"/>
          <w:szCs w:val="28"/>
        </w:rPr>
      </w:pPr>
      <w:r w:rsidRPr="00A66743">
        <w:rPr>
          <w:color w:val="000000"/>
          <w:sz w:val="28"/>
          <w:szCs w:val="28"/>
        </w:rPr>
        <w:t>Подписи ответственных лиц:</w:t>
      </w:r>
    </w:p>
    <w:p w:rsidR="00593F93" w:rsidRPr="00593F93" w:rsidRDefault="00593F93" w:rsidP="00593F93">
      <w:pPr>
        <w:rPr>
          <w:color w:val="000000"/>
          <w:sz w:val="28"/>
          <w:szCs w:val="28"/>
        </w:rPr>
      </w:pPr>
      <w:r w:rsidRPr="00593F93">
        <w:rPr>
          <w:color w:val="000000"/>
          <w:sz w:val="28"/>
          <w:szCs w:val="28"/>
        </w:rPr>
        <w:t xml:space="preserve">Ф.И.О. должность исполнителя          __________________ подпись </w:t>
      </w:r>
    </w:p>
    <w:p w:rsidR="00593F93" w:rsidRPr="00593F93" w:rsidRDefault="00593F93" w:rsidP="00593F93">
      <w:pPr>
        <w:rPr>
          <w:color w:val="000000"/>
          <w:sz w:val="28"/>
          <w:szCs w:val="28"/>
        </w:rPr>
      </w:pPr>
      <w:r w:rsidRPr="00593F93">
        <w:rPr>
          <w:color w:val="000000"/>
          <w:sz w:val="28"/>
          <w:szCs w:val="28"/>
        </w:rPr>
        <w:t>Ф.И.О. должность руководителя         __________________ подпись</w:t>
      </w:r>
    </w:p>
    <w:p w:rsidR="00593F93" w:rsidRDefault="00593F93" w:rsidP="00593F93">
      <w:pPr>
        <w:rPr>
          <w:color w:val="000000"/>
          <w:sz w:val="28"/>
          <w:szCs w:val="28"/>
        </w:rPr>
      </w:pPr>
      <w:r w:rsidRPr="00593F93">
        <w:rPr>
          <w:color w:val="000000"/>
          <w:sz w:val="28"/>
          <w:szCs w:val="28"/>
        </w:rPr>
        <w:t>Дата составления сводной таблицы   ___________________</w:t>
      </w:r>
    </w:p>
    <w:p w:rsidR="006946CF" w:rsidRDefault="006946CF" w:rsidP="003E7C69">
      <w:pPr>
        <w:jc w:val="right"/>
        <w:rPr>
          <w:sz w:val="28"/>
          <w:szCs w:val="28"/>
        </w:rPr>
        <w:sectPr w:rsidR="006946CF" w:rsidSect="009D1073">
          <w:pgSz w:w="11906" w:h="16838"/>
          <w:pgMar w:top="902" w:right="567" w:bottom="142" w:left="1560" w:header="709" w:footer="709" w:gutter="0"/>
          <w:cols w:space="708"/>
          <w:docGrid w:linePitch="360"/>
        </w:sectPr>
      </w:pPr>
    </w:p>
    <w:p w:rsidR="003E7C69" w:rsidRPr="00A66743" w:rsidRDefault="003010DC" w:rsidP="003E7C69">
      <w:pPr>
        <w:jc w:val="right"/>
        <w:rPr>
          <w:sz w:val="28"/>
          <w:szCs w:val="28"/>
        </w:rPr>
      </w:pPr>
      <w:r>
        <w:rPr>
          <w:sz w:val="28"/>
          <w:szCs w:val="28"/>
        </w:rPr>
        <w:lastRenderedPageBreak/>
        <w:t>Таблица № 7</w:t>
      </w:r>
    </w:p>
    <w:p w:rsidR="003E7C69" w:rsidRDefault="003E7C69" w:rsidP="003E7C69">
      <w:pPr>
        <w:rPr>
          <w:color w:val="000000"/>
          <w:sz w:val="28"/>
          <w:szCs w:val="28"/>
        </w:rPr>
      </w:pPr>
    </w:p>
    <w:p w:rsidR="003E7C69" w:rsidRPr="00875164" w:rsidRDefault="003E7C69" w:rsidP="003E7C69">
      <w:pPr>
        <w:jc w:val="center"/>
        <w:rPr>
          <w:sz w:val="28"/>
          <w:szCs w:val="28"/>
        </w:rPr>
      </w:pPr>
      <w:r w:rsidRPr="00875164">
        <w:rPr>
          <w:sz w:val="28"/>
          <w:szCs w:val="28"/>
        </w:rPr>
        <w:t>Таблица</w:t>
      </w:r>
    </w:p>
    <w:p w:rsidR="003E7C69" w:rsidRPr="00875164" w:rsidRDefault="003E7C69" w:rsidP="003E7C69">
      <w:pPr>
        <w:jc w:val="center"/>
        <w:rPr>
          <w:sz w:val="28"/>
          <w:szCs w:val="28"/>
        </w:rPr>
      </w:pPr>
      <w:r w:rsidRPr="00875164">
        <w:rPr>
          <w:sz w:val="28"/>
          <w:szCs w:val="28"/>
        </w:rPr>
        <w:t>расчета поправочного коэффициента к стране строительства</w:t>
      </w:r>
    </w:p>
    <w:p w:rsidR="003E7C69" w:rsidRDefault="003E7C69" w:rsidP="003E7C69">
      <w:pPr>
        <w:jc w:val="center"/>
        <w:rPr>
          <w:b/>
          <w:sz w:val="28"/>
          <w:szCs w:val="28"/>
        </w:rPr>
      </w:pPr>
      <w:r w:rsidRPr="00875164">
        <w:rPr>
          <w:sz w:val="28"/>
          <w:szCs w:val="28"/>
        </w:rPr>
        <w:t>на выполнение</w:t>
      </w:r>
      <w:r>
        <w:rPr>
          <w:b/>
          <w:sz w:val="28"/>
          <w:szCs w:val="28"/>
        </w:rPr>
        <w:t xml:space="preserve">  _________________ </w:t>
      </w:r>
    </w:p>
    <w:p w:rsidR="003E7C69" w:rsidRDefault="003E7C69" w:rsidP="003E7C69">
      <w:pPr>
        <w:jc w:val="center"/>
        <w:rPr>
          <w:sz w:val="20"/>
          <w:szCs w:val="20"/>
        </w:rPr>
      </w:pPr>
      <w:r>
        <w:rPr>
          <w:b/>
          <w:sz w:val="28"/>
          <w:szCs w:val="28"/>
        </w:rPr>
        <w:t xml:space="preserve">                        </w:t>
      </w:r>
      <w:r>
        <w:rPr>
          <w:sz w:val="20"/>
          <w:szCs w:val="20"/>
        </w:rPr>
        <w:t>(указать вид работ)</w:t>
      </w:r>
    </w:p>
    <w:p w:rsidR="003E7C69" w:rsidRDefault="003E7C69" w:rsidP="003E7C69">
      <w:pPr>
        <w:jc w:val="center"/>
        <w:rPr>
          <w:sz w:val="20"/>
          <w:szCs w:val="20"/>
        </w:rPr>
      </w:pPr>
    </w:p>
    <w:tbl>
      <w:tblPr>
        <w:tblStyle w:val="aff2"/>
        <w:tblW w:w="12747" w:type="dxa"/>
        <w:tblInd w:w="1101" w:type="dxa"/>
        <w:tblLayout w:type="fixed"/>
        <w:tblLook w:val="04A0"/>
      </w:tblPr>
      <w:tblGrid>
        <w:gridCol w:w="675"/>
        <w:gridCol w:w="1848"/>
        <w:gridCol w:w="1292"/>
        <w:gridCol w:w="1538"/>
        <w:gridCol w:w="1848"/>
        <w:gridCol w:w="1848"/>
        <w:gridCol w:w="1849"/>
        <w:gridCol w:w="1849"/>
      </w:tblGrid>
      <w:tr w:rsidR="006946CF" w:rsidRPr="006946CF" w:rsidTr="006946CF">
        <w:tc>
          <w:tcPr>
            <w:tcW w:w="675" w:type="dxa"/>
            <w:vMerge w:val="restart"/>
          </w:tcPr>
          <w:p w:rsidR="006946CF" w:rsidRPr="006946CF" w:rsidRDefault="006946CF" w:rsidP="006946CF">
            <w:pPr>
              <w:jc w:val="both"/>
            </w:pPr>
            <w:r w:rsidRPr="006946CF">
              <w:t>№№</w:t>
            </w:r>
          </w:p>
          <w:p w:rsidR="006946CF" w:rsidRPr="006946CF" w:rsidRDefault="006946CF" w:rsidP="006946CF">
            <w:pPr>
              <w:jc w:val="both"/>
            </w:pPr>
            <w:r w:rsidRPr="006946CF">
              <w:t>п/п</w:t>
            </w:r>
          </w:p>
        </w:tc>
        <w:tc>
          <w:tcPr>
            <w:tcW w:w="1848" w:type="dxa"/>
            <w:vMerge w:val="restart"/>
          </w:tcPr>
          <w:p w:rsidR="006946CF" w:rsidRPr="006946CF" w:rsidRDefault="006946CF" w:rsidP="006946CF">
            <w:pPr>
              <w:jc w:val="center"/>
            </w:pPr>
            <w:r w:rsidRPr="006946CF">
              <w:t>Наименование</w:t>
            </w:r>
          </w:p>
        </w:tc>
        <w:tc>
          <w:tcPr>
            <w:tcW w:w="1292" w:type="dxa"/>
            <w:vMerge w:val="restart"/>
          </w:tcPr>
          <w:p w:rsidR="006946CF" w:rsidRPr="006946CF" w:rsidRDefault="006946CF" w:rsidP="006946CF">
            <w:pPr>
              <w:jc w:val="right"/>
            </w:pPr>
            <w:r w:rsidRPr="006946CF">
              <w:t>Единица измерения</w:t>
            </w:r>
          </w:p>
        </w:tc>
        <w:tc>
          <w:tcPr>
            <w:tcW w:w="1538" w:type="dxa"/>
            <w:vMerge w:val="restart"/>
          </w:tcPr>
          <w:p w:rsidR="006946CF" w:rsidRPr="006946CF" w:rsidRDefault="006946CF" w:rsidP="006946CF">
            <w:pPr>
              <w:jc w:val="both"/>
            </w:pPr>
            <w:r w:rsidRPr="006946CF">
              <w:t>Количество</w:t>
            </w:r>
          </w:p>
        </w:tc>
        <w:tc>
          <w:tcPr>
            <w:tcW w:w="3696" w:type="dxa"/>
            <w:gridSpan w:val="2"/>
          </w:tcPr>
          <w:p w:rsidR="006946CF" w:rsidRPr="006946CF" w:rsidRDefault="006946CF" w:rsidP="006946CF">
            <w:pPr>
              <w:jc w:val="center"/>
            </w:pPr>
            <w:r w:rsidRPr="006946CF">
              <w:t>Текущая стоимость в РФ, в рублях с НДС</w:t>
            </w:r>
          </w:p>
        </w:tc>
        <w:tc>
          <w:tcPr>
            <w:tcW w:w="3698" w:type="dxa"/>
            <w:gridSpan w:val="2"/>
          </w:tcPr>
          <w:p w:rsidR="006946CF" w:rsidRPr="006946CF" w:rsidRDefault="006946CF" w:rsidP="006946CF">
            <w:pPr>
              <w:jc w:val="center"/>
            </w:pPr>
            <w:r w:rsidRPr="006946CF">
              <w:t>Текущая стоимость в стране строительства с НДС, в эквиваленте рублях РФ</w:t>
            </w:r>
          </w:p>
        </w:tc>
      </w:tr>
      <w:tr w:rsidR="006946CF" w:rsidRPr="006946CF" w:rsidTr="006946CF">
        <w:tc>
          <w:tcPr>
            <w:tcW w:w="675" w:type="dxa"/>
            <w:vMerge/>
          </w:tcPr>
          <w:p w:rsidR="006946CF" w:rsidRPr="006946CF" w:rsidRDefault="006946CF" w:rsidP="006946CF">
            <w:pPr>
              <w:jc w:val="center"/>
            </w:pPr>
          </w:p>
        </w:tc>
        <w:tc>
          <w:tcPr>
            <w:tcW w:w="1848" w:type="dxa"/>
            <w:vMerge/>
          </w:tcPr>
          <w:p w:rsidR="006946CF" w:rsidRPr="006946CF" w:rsidRDefault="006946CF" w:rsidP="006946CF">
            <w:pPr>
              <w:jc w:val="center"/>
            </w:pPr>
          </w:p>
        </w:tc>
        <w:tc>
          <w:tcPr>
            <w:tcW w:w="1292" w:type="dxa"/>
            <w:vMerge/>
          </w:tcPr>
          <w:p w:rsidR="006946CF" w:rsidRPr="006946CF" w:rsidRDefault="006946CF" w:rsidP="006946CF">
            <w:pPr>
              <w:jc w:val="center"/>
            </w:pPr>
          </w:p>
        </w:tc>
        <w:tc>
          <w:tcPr>
            <w:tcW w:w="1538" w:type="dxa"/>
            <w:vMerge/>
          </w:tcPr>
          <w:p w:rsidR="006946CF" w:rsidRPr="006946CF" w:rsidRDefault="006946CF" w:rsidP="006946CF">
            <w:pPr>
              <w:jc w:val="center"/>
            </w:pPr>
          </w:p>
        </w:tc>
        <w:tc>
          <w:tcPr>
            <w:tcW w:w="1848" w:type="dxa"/>
          </w:tcPr>
          <w:p w:rsidR="006946CF" w:rsidRPr="006946CF" w:rsidRDefault="006946CF" w:rsidP="006946CF">
            <w:pPr>
              <w:jc w:val="center"/>
            </w:pPr>
            <w:r w:rsidRPr="006946CF">
              <w:t>за единицу</w:t>
            </w:r>
          </w:p>
        </w:tc>
        <w:tc>
          <w:tcPr>
            <w:tcW w:w="1848" w:type="dxa"/>
          </w:tcPr>
          <w:p w:rsidR="006946CF" w:rsidRPr="006946CF" w:rsidRDefault="006946CF" w:rsidP="006946CF">
            <w:pPr>
              <w:jc w:val="center"/>
            </w:pPr>
            <w:r w:rsidRPr="006946CF">
              <w:t>итого с объемом</w:t>
            </w:r>
          </w:p>
        </w:tc>
        <w:tc>
          <w:tcPr>
            <w:tcW w:w="1849" w:type="dxa"/>
          </w:tcPr>
          <w:p w:rsidR="006946CF" w:rsidRPr="006946CF" w:rsidRDefault="006946CF" w:rsidP="006946CF">
            <w:pPr>
              <w:jc w:val="center"/>
            </w:pPr>
            <w:r w:rsidRPr="006946CF">
              <w:t>за единицу</w:t>
            </w:r>
          </w:p>
        </w:tc>
        <w:tc>
          <w:tcPr>
            <w:tcW w:w="1849" w:type="dxa"/>
          </w:tcPr>
          <w:p w:rsidR="006946CF" w:rsidRPr="006946CF" w:rsidRDefault="006946CF" w:rsidP="006946CF">
            <w:pPr>
              <w:jc w:val="center"/>
            </w:pPr>
            <w:r w:rsidRPr="006946CF">
              <w:t>итого с объемом</w:t>
            </w:r>
          </w:p>
        </w:tc>
      </w:tr>
      <w:tr w:rsidR="006946CF" w:rsidRPr="006946CF" w:rsidTr="006946CF">
        <w:tc>
          <w:tcPr>
            <w:tcW w:w="675" w:type="dxa"/>
          </w:tcPr>
          <w:p w:rsidR="006946CF" w:rsidRPr="006946CF" w:rsidRDefault="006946CF" w:rsidP="006946CF">
            <w:pPr>
              <w:jc w:val="center"/>
            </w:pPr>
            <w:r w:rsidRPr="006946CF">
              <w:t>1</w:t>
            </w:r>
          </w:p>
        </w:tc>
        <w:tc>
          <w:tcPr>
            <w:tcW w:w="1848" w:type="dxa"/>
          </w:tcPr>
          <w:p w:rsidR="006946CF" w:rsidRPr="006946CF" w:rsidRDefault="006946CF" w:rsidP="006946CF">
            <w:pPr>
              <w:jc w:val="center"/>
            </w:pPr>
            <w:r w:rsidRPr="006946CF">
              <w:t>2</w:t>
            </w:r>
          </w:p>
        </w:tc>
        <w:tc>
          <w:tcPr>
            <w:tcW w:w="1292" w:type="dxa"/>
          </w:tcPr>
          <w:p w:rsidR="006946CF" w:rsidRPr="006946CF" w:rsidRDefault="006946CF" w:rsidP="006946CF">
            <w:pPr>
              <w:jc w:val="center"/>
            </w:pPr>
            <w:r w:rsidRPr="006946CF">
              <w:t>3</w:t>
            </w:r>
          </w:p>
        </w:tc>
        <w:tc>
          <w:tcPr>
            <w:tcW w:w="1538" w:type="dxa"/>
          </w:tcPr>
          <w:p w:rsidR="006946CF" w:rsidRPr="006946CF" w:rsidRDefault="006946CF" w:rsidP="006946CF">
            <w:pPr>
              <w:jc w:val="center"/>
            </w:pPr>
            <w:r w:rsidRPr="006946CF">
              <w:t>4</w:t>
            </w:r>
          </w:p>
        </w:tc>
        <w:tc>
          <w:tcPr>
            <w:tcW w:w="1848" w:type="dxa"/>
          </w:tcPr>
          <w:p w:rsidR="006946CF" w:rsidRPr="006946CF" w:rsidRDefault="006946CF" w:rsidP="006946CF">
            <w:pPr>
              <w:jc w:val="center"/>
            </w:pPr>
            <w:r w:rsidRPr="006946CF">
              <w:t>5</w:t>
            </w:r>
          </w:p>
        </w:tc>
        <w:tc>
          <w:tcPr>
            <w:tcW w:w="1848" w:type="dxa"/>
          </w:tcPr>
          <w:p w:rsidR="006946CF" w:rsidRPr="006946CF" w:rsidRDefault="006946CF" w:rsidP="006946CF">
            <w:pPr>
              <w:jc w:val="center"/>
            </w:pPr>
            <w:r w:rsidRPr="006946CF">
              <w:t>6</w:t>
            </w:r>
          </w:p>
        </w:tc>
        <w:tc>
          <w:tcPr>
            <w:tcW w:w="1849" w:type="dxa"/>
          </w:tcPr>
          <w:p w:rsidR="006946CF" w:rsidRPr="006946CF" w:rsidRDefault="006946CF" w:rsidP="006946CF">
            <w:pPr>
              <w:jc w:val="center"/>
            </w:pPr>
            <w:r w:rsidRPr="006946CF">
              <w:t>7</w:t>
            </w:r>
          </w:p>
        </w:tc>
        <w:tc>
          <w:tcPr>
            <w:tcW w:w="1849" w:type="dxa"/>
          </w:tcPr>
          <w:p w:rsidR="006946CF" w:rsidRPr="006946CF" w:rsidRDefault="006946CF" w:rsidP="006946CF">
            <w:pPr>
              <w:jc w:val="center"/>
            </w:pPr>
            <w:r w:rsidRPr="006946CF">
              <w:t>8</w:t>
            </w:r>
          </w:p>
        </w:tc>
      </w:tr>
      <w:tr w:rsidR="006946CF" w:rsidRPr="006946CF" w:rsidTr="006946CF">
        <w:tc>
          <w:tcPr>
            <w:tcW w:w="675" w:type="dxa"/>
          </w:tcPr>
          <w:p w:rsidR="006946CF" w:rsidRPr="006946CF" w:rsidRDefault="006946CF" w:rsidP="006946CF">
            <w:pPr>
              <w:jc w:val="both"/>
            </w:pPr>
          </w:p>
        </w:tc>
        <w:tc>
          <w:tcPr>
            <w:tcW w:w="1848" w:type="dxa"/>
          </w:tcPr>
          <w:p w:rsidR="006946CF" w:rsidRPr="006946CF" w:rsidRDefault="006946CF" w:rsidP="006946CF">
            <w:pPr>
              <w:jc w:val="both"/>
            </w:pPr>
          </w:p>
        </w:tc>
        <w:tc>
          <w:tcPr>
            <w:tcW w:w="1292" w:type="dxa"/>
          </w:tcPr>
          <w:p w:rsidR="006946CF" w:rsidRPr="006946CF" w:rsidRDefault="006946CF" w:rsidP="006946CF">
            <w:pPr>
              <w:jc w:val="both"/>
            </w:pPr>
          </w:p>
        </w:tc>
        <w:tc>
          <w:tcPr>
            <w:tcW w:w="1538" w:type="dxa"/>
          </w:tcPr>
          <w:p w:rsidR="006946CF" w:rsidRPr="006946CF" w:rsidRDefault="006946CF" w:rsidP="006946CF">
            <w:pPr>
              <w:jc w:val="both"/>
            </w:pPr>
          </w:p>
        </w:tc>
        <w:tc>
          <w:tcPr>
            <w:tcW w:w="1848" w:type="dxa"/>
          </w:tcPr>
          <w:p w:rsidR="006946CF" w:rsidRPr="006946CF" w:rsidRDefault="006946CF" w:rsidP="006946CF">
            <w:pPr>
              <w:jc w:val="both"/>
            </w:pPr>
          </w:p>
        </w:tc>
        <w:tc>
          <w:tcPr>
            <w:tcW w:w="1848" w:type="dxa"/>
          </w:tcPr>
          <w:p w:rsidR="006946CF" w:rsidRPr="006946CF" w:rsidRDefault="006946CF" w:rsidP="006946CF">
            <w:pPr>
              <w:jc w:val="both"/>
            </w:pPr>
          </w:p>
        </w:tc>
        <w:tc>
          <w:tcPr>
            <w:tcW w:w="1849" w:type="dxa"/>
          </w:tcPr>
          <w:p w:rsidR="006946CF" w:rsidRPr="006946CF" w:rsidRDefault="006946CF" w:rsidP="006946CF">
            <w:pPr>
              <w:jc w:val="both"/>
            </w:pPr>
          </w:p>
        </w:tc>
        <w:tc>
          <w:tcPr>
            <w:tcW w:w="1849" w:type="dxa"/>
          </w:tcPr>
          <w:p w:rsidR="006946CF" w:rsidRPr="006946CF" w:rsidRDefault="006946CF" w:rsidP="006946CF">
            <w:pPr>
              <w:jc w:val="both"/>
            </w:pPr>
          </w:p>
        </w:tc>
      </w:tr>
      <w:tr w:rsidR="006946CF" w:rsidRPr="006946CF" w:rsidTr="006946CF">
        <w:tc>
          <w:tcPr>
            <w:tcW w:w="675" w:type="dxa"/>
          </w:tcPr>
          <w:p w:rsidR="006946CF" w:rsidRPr="006946CF" w:rsidRDefault="006946CF" w:rsidP="006946CF">
            <w:pPr>
              <w:jc w:val="both"/>
            </w:pPr>
          </w:p>
        </w:tc>
        <w:tc>
          <w:tcPr>
            <w:tcW w:w="1848" w:type="dxa"/>
          </w:tcPr>
          <w:p w:rsidR="006946CF" w:rsidRPr="006946CF" w:rsidRDefault="006946CF" w:rsidP="006946CF">
            <w:pPr>
              <w:jc w:val="both"/>
            </w:pPr>
            <w:r w:rsidRPr="006946CF">
              <w:t>…</w:t>
            </w:r>
          </w:p>
        </w:tc>
        <w:tc>
          <w:tcPr>
            <w:tcW w:w="1292" w:type="dxa"/>
          </w:tcPr>
          <w:p w:rsidR="006946CF" w:rsidRPr="006946CF" w:rsidRDefault="006946CF" w:rsidP="006946CF">
            <w:pPr>
              <w:jc w:val="both"/>
            </w:pPr>
          </w:p>
        </w:tc>
        <w:tc>
          <w:tcPr>
            <w:tcW w:w="1538" w:type="dxa"/>
          </w:tcPr>
          <w:p w:rsidR="006946CF" w:rsidRPr="006946CF" w:rsidRDefault="006946CF" w:rsidP="006946CF">
            <w:pPr>
              <w:jc w:val="both"/>
            </w:pPr>
          </w:p>
        </w:tc>
        <w:tc>
          <w:tcPr>
            <w:tcW w:w="1848" w:type="dxa"/>
          </w:tcPr>
          <w:p w:rsidR="006946CF" w:rsidRPr="006946CF" w:rsidRDefault="006946CF" w:rsidP="006946CF">
            <w:pPr>
              <w:jc w:val="both"/>
            </w:pPr>
          </w:p>
        </w:tc>
        <w:tc>
          <w:tcPr>
            <w:tcW w:w="1848" w:type="dxa"/>
          </w:tcPr>
          <w:p w:rsidR="006946CF" w:rsidRPr="006946CF" w:rsidRDefault="006946CF" w:rsidP="006946CF">
            <w:pPr>
              <w:jc w:val="both"/>
            </w:pPr>
          </w:p>
        </w:tc>
        <w:tc>
          <w:tcPr>
            <w:tcW w:w="1849" w:type="dxa"/>
          </w:tcPr>
          <w:p w:rsidR="006946CF" w:rsidRPr="006946CF" w:rsidRDefault="006946CF" w:rsidP="006946CF">
            <w:pPr>
              <w:jc w:val="both"/>
            </w:pPr>
          </w:p>
        </w:tc>
        <w:tc>
          <w:tcPr>
            <w:tcW w:w="1849" w:type="dxa"/>
          </w:tcPr>
          <w:p w:rsidR="006946CF" w:rsidRPr="006946CF" w:rsidRDefault="006946CF" w:rsidP="006946CF">
            <w:pPr>
              <w:jc w:val="both"/>
            </w:pPr>
          </w:p>
        </w:tc>
      </w:tr>
      <w:tr w:rsidR="006946CF" w:rsidRPr="006946CF" w:rsidTr="006946CF">
        <w:tc>
          <w:tcPr>
            <w:tcW w:w="675" w:type="dxa"/>
          </w:tcPr>
          <w:p w:rsidR="006946CF" w:rsidRPr="006946CF" w:rsidRDefault="006946CF" w:rsidP="006946CF">
            <w:pPr>
              <w:jc w:val="both"/>
            </w:pPr>
          </w:p>
        </w:tc>
        <w:tc>
          <w:tcPr>
            <w:tcW w:w="1848" w:type="dxa"/>
          </w:tcPr>
          <w:p w:rsidR="006946CF" w:rsidRPr="006946CF" w:rsidRDefault="006946CF" w:rsidP="006946CF">
            <w:pPr>
              <w:jc w:val="right"/>
            </w:pPr>
            <w:r w:rsidRPr="006946CF">
              <w:t>Итого:</w:t>
            </w:r>
          </w:p>
        </w:tc>
        <w:tc>
          <w:tcPr>
            <w:tcW w:w="1292" w:type="dxa"/>
          </w:tcPr>
          <w:p w:rsidR="006946CF" w:rsidRPr="006946CF" w:rsidRDefault="006946CF" w:rsidP="006946CF">
            <w:pPr>
              <w:jc w:val="both"/>
            </w:pPr>
          </w:p>
        </w:tc>
        <w:tc>
          <w:tcPr>
            <w:tcW w:w="1538" w:type="dxa"/>
          </w:tcPr>
          <w:p w:rsidR="006946CF" w:rsidRPr="006946CF" w:rsidRDefault="006946CF" w:rsidP="006946CF">
            <w:pPr>
              <w:jc w:val="both"/>
            </w:pPr>
          </w:p>
        </w:tc>
        <w:tc>
          <w:tcPr>
            <w:tcW w:w="1848" w:type="dxa"/>
          </w:tcPr>
          <w:p w:rsidR="006946CF" w:rsidRPr="006946CF" w:rsidRDefault="006946CF" w:rsidP="006946CF">
            <w:pPr>
              <w:jc w:val="both"/>
            </w:pPr>
          </w:p>
        </w:tc>
        <w:tc>
          <w:tcPr>
            <w:tcW w:w="1848" w:type="dxa"/>
          </w:tcPr>
          <w:p w:rsidR="006946CF" w:rsidRPr="006946CF" w:rsidRDefault="006946CF" w:rsidP="006946CF">
            <w:pPr>
              <w:jc w:val="both"/>
            </w:pPr>
          </w:p>
        </w:tc>
        <w:tc>
          <w:tcPr>
            <w:tcW w:w="1849" w:type="dxa"/>
          </w:tcPr>
          <w:p w:rsidR="006946CF" w:rsidRPr="006946CF" w:rsidRDefault="006946CF" w:rsidP="006946CF">
            <w:pPr>
              <w:jc w:val="both"/>
            </w:pPr>
          </w:p>
        </w:tc>
        <w:tc>
          <w:tcPr>
            <w:tcW w:w="1849" w:type="dxa"/>
          </w:tcPr>
          <w:p w:rsidR="006946CF" w:rsidRPr="006946CF" w:rsidRDefault="006946CF" w:rsidP="006946CF">
            <w:pPr>
              <w:jc w:val="both"/>
            </w:pPr>
          </w:p>
        </w:tc>
      </w:tr>
      <w:tr w:rsidR="006946CF" w:rsidRPr="006946CF" w:rsidTr="006946CF">
        <w:tc>
          <w:tcPr>
            <w:tcW w:w="675" w:type="dxa"/>
          </w:tcPr>
          <w:p w:rsidR="006946CF" w:rsidRPr="006946CF" w:rsidRDefault="006946CF" w:rsidP="006946CF">
            <w:pPr>
              <w:jc w:val="both"/>
            </w:pPr>
          </w:p>
        </w:tc>
        <w:tc>
          <w:tcPr>
            <w:tcW w:w="1848" w:type="dxa"/>
          </w:tcPr>
          <w:p w:rsidR="006946CF" w:rsidRPr="006946CF" w:rsidRDefault="006946CF" w:rsidP="006946CF">
            <w:pPr>
              <w:jc w:val="both"/>
            </w:pPr>
            <w:r w:rsidRPr="006946CF">
              <w:t>Поправочный коэффициент (гр.8 : гр.6)</w:t>
            </w:r>
          </w:p>
        </w:tc>
        <w:tc>
          <w:tcPr>
            <w:tcW w:w="1292" w:type="dxa"/>
          </w:tcPr>
          <w:p w:rsidR="006946CF" w:rsidRPr="006946CF" w:rsidRDefault="006946CF" w:rsidP="006946CF">
            <w:pPr>
              <w:jc w:val="both"/>
            </w:pPr>
          </w:p>
        </w:tc>
        <w:tc>
          <w:tcPr>
            <w:tcW w:w="1538" w:type="dxa"/>
          </w:tcPr>
          <w:p w:rsidR="006946CF" w:rsidRPr="006946CF" w:rsidRDefault="006946CF" w:rsidP="006946CF">
            <w:pPr>
              <w:jc w:val="both"/>
            </w:pPr>
          </w:p>
        </w:tc>
        <w:tc>
          <w:tcPr>
            <w:tcW w:w="1848" w:type="dxa"/>
          </w:tcPr>
          <w:p w:rsidR="006946CF" w:rsidRPr="006946CF" w:rsidRDefault="006946CF" w:rsidP="006946CF">
            <w:pPr>
              <w:jc w:val="both"/>
            </w:pPr>
          </w:p>
        </w:tc>
        <w:tc>
          <w:tcPr>
            <w:tcW w:w="1848" w:type="dxa"/>
          </w:tcPr>
          <w:p w:rsidR="006946CF" w:rsidRPr="006946CF" w:rsidRDefault="006946CF" w:rsidP="006946CF">
            <w:pPr>
              <w:jc w:val="both"/>
            </w:pPr>
          </w:p>
        </w:tc>
        <w:tc>
          <w:tcPr>
            <w:tcW w:w="1849" w:type="dxa"/>
          </w:tcPr>
          <w:p w:rsidR="006946CF" w:rsidRPr="006946CF" w:rsidRDefault="006946CF" w:rsidP="006946CF">
            <w:pPr>
              <w:jc w:val="both"/>
            </w:pPr>
          </w:p>
        </w:tc>
        <w:tc>
          <w:tcPr>
            <w:tcW w:w="1849" w:type="dxa"/>
          </w:tcPr>
          <w:p w:rsidR="006946CF" w:rsidRPr="006946CF" w:rsidRDefault="006946CF" w:rsidP="006946CF">
            <w:pPr>
              <w:jc w:val="both"/>
            </w:pPr>
          </w:p>
        </w:tc>
      </w:tr>
    </w:tbl>
    <w:p w:rsidR="006946CF" w:rsidRPr="00903143" w:rsidRDefault="006946CF" w:rsidP="003E7C69">
      <w:pPr>
        <w:jc w:val="center"/>
        <w:rPr>
          <w:b/>
          <w:sz w:val="28"/>
          <w:szCs w:val="28"/>
        </w:rPr>
      </w:pPr>
    </w:p>
    <w:p w:rsidR="003E7C69" w:rsidRDefault="003E7C69" w:rsidP="003E7C69">
      <w:pPr>
        <w:ind w:firstLine="709"/>
        <w:rPr>
          <w:color w:val="000000"/>
          <w:sz w:val="28"/>
          <w:szCs w:val="28"/>
        </w:rPr>
      </w:pPr>
      <w:r w:rsidRPr="00875164">
        <w:rPr>
          <w:color w:val="000000"/>
          <w:sz w:val="28"/>
          <w:szCs w:val="28"/>
        </w:rPr>
        <w:t>Подписи ответственных лиц:</w:t>
      </w:r>
    </w:p>
    <w:p w:rsidR="006946CF" w:rsidRPr="006946CF" w:rsidRDefault="006946CF" w:rsidP="006946CF">
      <w:pPr>
        <w:ind w:firstLine="709"/>
        <w:rPr>
          <w:color w:val="000000"/>
          <w:sz w:val="28"/>
          <w:szCs w:val="28"/>
        </w:rPr>
      </w:pPr>
      <w:r w:rsidRPr="006946CF">
        <w:rPr>
          <w:color w:val="000000"/>
          <w:sz w:val="28"/>
          <w:szCs w:val="28"/>
        </w:rPr>
        <w:t xml:space="preserve">Ф.И.О. должность исполнителя          __________________ подпись </w:t>
      </w:r>
    </w:p>
    <w:p w:rsidR="006946CF" w:rsidRPr="006946CF" w:rsidRDefault="006946CF" w:rsidP="006946CF">
      <w:pPr>
        <w:ind w:firstLine="709"/>
        <w:rPr>
          <w:color w:val="000000"/>
          <w:sz w:val="28"/>
          <w:szCs w:val="28"/>
        </w:rPr>
      </w:pPr>
      <w:r w:rsidRPr="006946CF">
        <w:rPr>
          <w:color w:val="000000"/>
          <w:sz w:val="28"/>
          <w:szCs w:val="28"/>
        </w:rPr>
        <w:t>Ф.И.О. должность руководителя         __________________ подпись</w:t>
      </w:r>
    </w:p>
    <w:p w:rsidR="006946CF" w:rsidRPr="00875164" w:rsidRDefault="006946CF" w:rsidP="006946CF">
      <w:pPr>
        <w:ind w:firstLine="709"/>
        <w:rPr>
          <w:color w:val="000000"/>
          <w:sz w:val="28"/>
          <w:szCs w:val="28"/>
        </w:rPr>
      </w:pPr>
      <w:r w:rsidRPr="006946CF">
        <w:rPr>
          <w:color w:val="000000"/>
          <w:sz w:val="28"/>
          <w:szCs w:val="28"/>
        </w:rPr>
        <w:t>Дата составления таблицы   ___________________</w:t>
      </w:r>
    </w:p>
    <w:p w:rsidR="003E7C69" w:rsidRDefault="003E7C69" w:rsidP="003E7C69">
      <w:pPr>
        <w:jc w:val="right"/>
        <w:rPr>
          <w:sz w:val="28"/>
          <w:szCs w:val="28"/>
        </w:rPr>
      </w:pPr>
    </w:p>
    <w:p w:rsidR="0033013B" w:rsidRDefault="0033013B" w:rsidP="003E7C69">
      <w:pPr>
        <w:jc w:val="right"/>
        <w:rPr>
          <w:sz w:val="28"/>
          <w:szCs w:val="28"/>
        </w:rPr>
        <w:sectPr w:rsidR="0033013B" w:rsidSect="006946CF">
          <w:pgSz w:w="16838" w:h="11906" w:orient="landscape"/>
          <w:pgMar w:top="1560" w:right="902" w:bottom="567" w:left="142" w:header="709" w:footer="709" w:gutter="0"/>
          <w:cols w:space="708"/>
          <w:docGrid w:linePitch="360"/>
        </w:sectPr>
      </w:pPr>
    </w:p>
    <w:p w:rsidR="003E7C69" w:rsidRPr="00A66743" w:rsidRDefault="003010DC" w:rsidP="003E7C69">
      <w:pPr>
        <w:jc w:val="right"/>
        <w:rPr>
          <w:sz w:val="28"/>
          <w:szCs w:val="28"/>
        </w:rPr>
      </w:pPr>
      <w:r>
        <w:rPr>
          <w:sz w:val="28"/>
          <w:szCs w:val="28"/>
        </w:rPr>
        <w:lastRenderedPageBreak/>
        <w:t>Таблица № 8</w:t>
      </w:r>
    </w:p>
    <w:p w:rsidR="003E7C69" w:rsidRDefault="003E7C69" w:rsidP="003E7C69">
      <w:pPr>
        <w:jc w:val="center"/>
        <w:rPr>
          <w:b/>
          <w:sz w:val="28"/>
          <w:szCs w:val="28"/>
        </w:rPr>
      </w:pPr>
    </w:p>
    <w:p w:rsidR="003E7C69" w:rsidRPr="00875164" w:rsidRDefault="003E7C69" w:rsidP="003E7C69">
      <w:pPr>
        <w:jc w:val="center"/>
        <w:rPr>
          <w:sz w:val="28"/>
          <w:szCs w:val="28"/>
        </w:rPr>
      </w:pPr>
      <w:r w:rsidRPr="00875164">
        <w:rPr>
          <w:sz w:val="28"/>
          <w:szCs w:val="28"/>
        </w:rPr>
        <w:t>Таблица</w:t>
      </w:r>
    </w:p>
    <w:p w:rsidR="003E7C69" w:rsidRPr="00875164" w:rsidRDefault="003E7C69" w:rsidP="003E7C69">
      <w:pPr>
        <w:jc w:val="center"/>
        <w:rPr>
          <w:sz w:val="28"/>
          <w:szCs w:val="28"/>
        </w:rPr>
      </w:pPr>
      <w:r w:rsidRPr="00875164">
        <w:rPr>
          <w:sz w:val="28"/>
          <w:szCs w:val="28"/>
        </w:rPr>
        <w:t xml:space="preserve">расчета текущей стоимости  ______________________, </w:t>
      </w:r>
    </w:p>
    <w:p w:rsidR="003E7C69" w:rsidRPr="00875164" w:rsidRDefault="003E7C69" w:rsidP="003E7C69">
      <w:pPr>
        <w:ind w:firstLine="720"/>
        <w:jc w:val="both"/>
        <w:rPr>
          <w:sz w:val="20"/>
          <w:szCs w:val="20"/>
        </w:rPr>
      </w:pPr>
      <w:r w:rsidRPr="00875164">
        <w:rPr>
          <w:sz w:val="20"/>
          <w:szCs w:val="20"/>
        </w:rPr>
        <w:tab/>
      </w:r>
      <w:r w:rsidRPr="00875164">
        <w:rPr>
          <w:sz w:val="20"/>
          <w:szCs w:val="20"/>
        </w:rPr>
        <w:tab/>
      </w:r>
      <w:r w:rsidRPr="00875164">
        <w:rPr>
          <w:sz w:val="20"/>
          <w:szCs w:val="20"/>
        </w:rPr>
        <w:tab/>
      </w:r>
      <w:r w:rsidRPr="00875164">
        <w:rPr>
          <w:sz w:val="20"/>
          <w:szCs w:val="20"/>
        </w:rPr>
        <w:tab/>
      </w:r>
      <w:r w:rsidRPr="00875164">
        <w:rPr>
          <w:sz w:val="20"/>
          <w:szCs w:val="20"/>
        </w:rPr>
        <w:tab/>
      </w:r>
      <w:r w:rsidRPr="00875164">
        <w:rPr>
          <w:sz w:val="20"/>
          <w:szCs w:val="20"/>
        </w:rPr>
        <w:tab/>
        <w:t xml:space="preserve">        (указать вид затрат)</w:t>
      </w:r>
    </w:p>
    <w:p w:rsidR="003E7C69" w:rsidRPr="00875164" w:rsidRDefault="003E7C69" w:rsidP="003E7C69">
      <w:pPr>
        <w:jc w:val="center"/>
        <w:rPr>
          <w:sz w:val="28"/>
          <w:szCs w:val="28"/>
        </w:rPr>
      </w:pPr>
      <w:r w:rsidRPr="00875164">
        <w:rPr>
          <w:sz w:val="28"/>
          <w:szCs w:val="28"/>
        </w:rPr>
        <w:t>учитываемой в расчете НМЦ</w:t>
      </w:r>
    </w:p>
    <w:p w:rsidR="003E7C69" w:rsidRDefault="003E7C69" w:rsidP="003E7C69">
      <w:pPr>
        <w:jc w:val="center"/>
        <w:rPr>
          <w:b/>
          <w:sz w:val="28"/>
          <w:szCs w:val="28"/>
        </w:rPr>
      </w:pPr>
    </w:p>
    <w:tbl>
      <w:tblPr>
        <w:tblStyle w:val="aff2"/>
        <w:tblW w:w="0" w:type="auto"/>
        <w:tblInd w:w="959" w:type="dxa"/>
        <w:tblLook w:val="04A0"/>
      </w:tblPr>
      <w:tblGrid>
        <w:gridCol w:w="810"/>
        <w:gridCol w:w="2502"/>
        <w:gridCol w:w="1802"/>
        <w:gridCol w:w="883"/>
        <w:gridCol w:w="1591"/>
        <w:gridCol w:w="1448"/>
      </w:tblGrid>
      <w:tr w:rsidR="003E7C69" w:rsidRPr="00875164" w:rsidTr="00D36E81">
        <w:trPr>
          <w:trHeight w:val="480"/>
        </w:trPr>
        <w:tc>
          <w:tcPr>
            <w:tcW w:w="810" w:type="dxa"/>
            <w:vMerge w:val="restart"/>
            <w:vAlign w:val="center"/>
          </w:tcPr>
          <w:p w:rsidR="00B566B0" w:rsidRDefault="00D36E81">
            <w:pPr>
              <w:suppressAutoHyphens/>
              <w:spacing w:after="200" w:line="276" w:lineRule="auto"/>
            </w:pPr>
            <w:r>
              <w:t>№№</w:t>
            </w:r>
          </w:p>
          <w:p w:rsidR="00B566B0" w:rsidRDefault="00D36E81">
            <w:pPr>
              <w:suppressAutoHyphens/>
              <w:spacing w:after="200" w:line="276" w:lineRule="auto"/>
            </w:pPr>
            <w:r>
              <w:t>п/п</w:t>
            </w:r>
          </w:p>
        </w:tc>
        <w:tc>
          <w:tcPr>
            <w:tcW w:w="2502" w:type="dxa"/>
            <w:vMerge w:val="restart"/>
            <w:vAlign w:val="center"/>
          </w:tcPr>
          <w:p w:rsidR="003E7C69" w:rsidRPr="005C5883" w:rsidRDefault="003E7C69" w:rsidP="003E7C69">
            <w:pPr>
              <w:jc w:val="center"/>
            </w:pPr>
            <w:r w:rsidRPr="005C5883">
              <w:t xml:space="preserve">Наименование </w:t>
            </w:r>
          </w:p>
          <w:p w:rsidR="003E7C69" w:rsidRPr="005C5883" w:rsidRDefault="003E7C69" w:rsidP="003E7C69">
            <w:pPr>
              <w:jc w:val="center"/>
            </w:pPr>
            <w:r w:rsidRPr="005C5883">
              <w:t>видов затрат</w:t>
            </w:r>
          </w:p>
        </w:tc>
        <w:tc>
          <w:tcPr>
            <w:tcW w:w="1802" w:type="dxa"/>
            <w:vMerge w:val="restart"/>
            <w:vAlign w:val="center"/>
          </w:tcPr>
          <w:p w:rsidR="003E7C69" w:rsidRPr="005C5883" w:rsidRDefault="003E7C69" w:rsidP="003E7C69">
            <w:pPr>
              <w:spacing w:after="200" w:line="276" w:lineRule="auto"/>
              <w:jc w:val="center"/>
            </w:pPr>
            <w:r w:rsidRPr="005C5883">
              <w:t>Стоимость для базового региона Российской Федерации</w:t>
            </w:r>
          </w:p>
        </w:tc>
        <w:tc>
          <w:tcPr>
            <w:tcW w:w="2474" w:type="dxa"/>
            <w:gridSpan w:val="2"/>
            <w:vAlign w:val="center"/>
          </w:tcPr>
          <w:p w:rsidR="003E7C69" w:rsidRPr="005C5883" w:rsidRDefault="003E7C69" w:rsidP="003E7C69">
            <w:pPr>
              <w:jc w:val="center"/>
            </w:pPr>
            <w:r w:rsidRPr="005C5883">
              <w:t xml:space="preserve">Поправочный </w:t>
            </w:r>
          </w:p>
          <w:p w:rsidR="003E7C69" w:rsidRPr="005C5883" w:rsidRDefault="003E7C69" w:rsidP="003E7C69">
            <w:pPr>
              <w:jc w:val="center"/>
            </w:pPr>
            <w:r w:rsidRPr="005C5883">
              <w:t>коэффициент</w:t>
            </w:r>
          </w:p>
        </w:tc>
        <w:tc>
          <w:tcPr>
            <w:tcW w:w="1448" w:type="dxa"/>
            <w:vMerge w:val="restart"/>
            <w:vAlign w:val="center"/>
          </w:tcPr>
          <w:p w:rsidR="003E7C69" w:rsidRPr="005C5883" w:rsidRDefault="003E7C69" w:rsidP="003E7C69">
            <w:pPr>
              <w:spacing w:after="200" w:line="276" w:lineRule="auto"/>
              <w:jc w:val="center"/>
            </w:pPr>
            <w:r w:rsidRPr="005C5883">
              <w:t>Стоимость, включаемая в расчет НМЦ</w:t>
            </w:r>
          </w:p>
        </w:tc>
      </w:tr>
      <w:tr w:rsidR="003E7C69" w:rsidRPr="007A7F42" w:rsidTr="00D36E81">
        <w:trPr>
          <w:trHeight w:val="1170"/>
        </w:trPr>
        <w:tc>
          <w:tcPr>
            <w:tcW w:w="810" w:type="dxa"/>
            <w:vMerge/>
          </w:tcPr>
          <w:p w:rsidR="003E7C69" w:rsidRPr="008F5007" w:rsidRDefault="003E7C69" w:rsidP="003E7C69">
            <w:pPr>
              <w:spacing w:after="200" w:line="276" w:lineRule="auto"/>
              <w:jc w:val="both"/>
            </w:pPr>
          </w:p>
        </w:tc>
        <w:tc>
          <w:tcPr>
            <w:tcW w:w="2502" w:type="dxa"/>
            <w:vMerge/>
          </w:tcPr>
          <w:p w:rsidR="003E7C69" w:rsidRPr="008F5007" w:rsidRDefault="003E7C69" w:rsidP="003E7C69">
            <w:pPr>
              <w:spacing w:after="200" w:line="276" w:lineRule="auto"/>
              <w:jc w:val="both"/>
            </w:pPr>
          </w:p>
        </w:tc>
        <w:tc>
          <w:tcPr>
            <w:tcW w:w="1802" w:type="dxa"/>
            <w:vMerge/>
          </w:tcPr>
          <w:p w:rsidR="003E7C69" w:rsidRPr="008F5007" w:rsidRDefault="003E7C69" w:rsidP="003E7C69">
            <w:pPr>
              <w:jc w:val="both"/>
            </w:pPr>
          </w:p>
        </w:tc>
        <w:tc>
          <w:tcPr>
            <w:tcW w:w="883" w:type="dxa"/>
            <w:vAlign w:val="center"/>
          </w:tcPr>
          <w:p w:rsidR="00B566B0" w:rsidRDefault="003E7C69">
            <w:pPr>
              <w:suppressAutoHyphens/>
              <w:ind w:left="-50" w:right="10" w:firstLine="50"/>
              <w:jc w:val="center"/>
              <w:rPr>
                <w:lang w:eastAsia="ar-SA"/>
              </w:rPr>
            </w:pPr>
            <w:r w:rsidRPr="005C5883">
              <w:t>К</w:t>
            </w:r>
          </w:p>
        </w:tc>
        <w:tc>
          <w:tcPr>
            <w:tcW w:w="1591" w:type="dxa"/>
            <w:vAlign w:val="center"/>
          </w:tcPr>
          <w:p w:rsidR="00B566B0" w:rsidRDefault="003E7C69">
            <w:pPr>
              <w:suppressAutoHyphens/>
              <w:ind w:right="21"/>
              <w:jc w:val="center"/>
              <w:rPr>
                <w:lang w:eastAsia="ar-SA"/>
              </w:rPr>
            </w:pPr>
            <w:r w:rsidRPr="005C5883">
              <w:t>Обоснование (расчет № )</w:t>
            </w:r>
          </w:p>
        </w:tc>
        <w:tc>
          <w:tcPr>
            <w:tcW w:w="1448" w:type="dxa"/>
            <w:vMerge/>
          </w:tcPr>
          <w:p w:rsidR="003E7C69" w:rsidRPr="008F5007" w:rsidRDefault="003E7C69" w:rsidP="003E7C69">
            <w:pPr>
              <w:spacing w:after="200" w:line="276" w:lineRule="auto"/>
              <w:jc w:val="both"/>
            </w:pPr>
          </w:p>
        </w:tc>
      </w:tr>
      <w:tr w:rsidR="00D36E81" w:rsidRPr="007A7F42" w:rsidTr="00D36E81">
        <w:tc>
          <w:tcPr>
            <w:tcW w:w="810" w:type="dxa"/>
          </w:tcPr>
          <w:p w:rsidR="00D36E81" w:rsidRPr="008F5007" w:rsidRDefault="00D36E81" w:rsidP="003E7C69">
            <w:pPr>
              <w:spacing w:after="200" w:line="276" w:lineRule="auto"/>
              <w:jc w:val="both"/>
            </w:pPr>
          </w:p>
        </w:tc>
        <w:tc>
          <w:tcPr>
            <w:tcW w:w="2502" w:type="dxa"/>
          </w:tcPr>
          <w:p w:rsidR="00D36E81" w:rsidRPr="008F5007" w:rsidRDefault="00D36E81" w:rsidP="003E7C69">
            <w:pPr>
              <w:spacing w:after="200" w:line="276" w:lineRule="auto"/>
              <w:jc w:val="both"/>
            </w:pPr>
          </w:p>
        </w:tc>
        <w:tc>
          <w:tcPr>
            <w:tcW w:w="1802" w:type="dxa"/>
          </w:tcPr>
          <w:p w:rsidR="00D36E81" w:rsidRPr="008F5007" w:rsidRDefault="00D36E81" w:rsidP="003E7C69">
            <w:pPr>
              <w:spacing w:after="200" w:line="276" w:lineRule="auto"/>
              <w:jc w:val="both"/>
            </w:pPr>
          </w:p>
        </w:tc>
        <w:tc>
          <w:tcPr>
            <w:tcW w:w="883" w:type="dxa"/>
          </w:tcPr>
          <w:p w:rsidR="00D36E81" w:rsidRPr="008F5007" w:rsidRDefault="00D36E81" w:rsidP="003E7C69">
            <w:pPr>
              <w:spacing w:after="200" w:line="276" w:lineRule="auto"/>
              <w:jc w:val="both"/>
            </w:pPr>
          </w:p>
        </w:tc>
        <w:tc>
          <w:tcPr>
            <w:tcW w:w="1591" w:type="dxa"/>
          </w:tcPr>
          <w:p w:rsidR="00D36E81" w:rsidRPr="008F5007" w:rsidRDefault="00D36E81" w:rsidP="003E7C69">
            <w:pPr>
              <w:spacing w:after="200" w:line="276" w:lineRule="auto"/>
              <w:jc w:val="both"/>
            </w:pPr>
          </w:p>
        </w:tc>
        <w:tc>
          <w:tcPr>
            <w:tcW w:w="1448" w:type="dxa"/>
          </w:tcPr>
          <w:p w:rsidR="00D36E81" w:rsidRPr="008F5007" w:rsidRDefault="00D36E81" w:rsidP="003E7C69">
            <w:pPr>
              <w:spacing w:after="200" w:line="276" w:lineRule="auto"/>
              <w:jc w:val="both"/>
            </w:pPr>
          </w:p>
        </w:tc>
      </w:tr>
      <w:tr w:rsidR="00D36E81" w:rsidRPr="007A7F42" w:rsidTr="00D36E81">
        <w:tc>
          <w:tcPr>
            <w:tcW w:w="810" w:type="dxa"/>
          </w:tcPr>
          <w:p w:rsidR="00D36E81" w:rsidRPr="008F5007" w:rsidRDefault="00D36E81" w:rsidP="003E7C69">
            <w:pPr>
              <w:spacing w:after="200" w:line="276" w:lineRule="auto"/>
              <w:jc w:val="both"/>
            </w:pPr>
          </w:p>
        </w:tc>
        <w:tc>
          <w:tcPr>
            <w:tcW w:w="2502" w:type="dxa"/>
          </w:tcPr>
          <w:p w:rsidR="00D36E81" w:rsidRPr="008F5007" w:rsidRDefault="00D36E81" w:rsidP="003E7C69">
            <w:pPr>
              <w:spacing w:after="200" w:line="276" w:lineRule="auto"/>
              <w:jc w:val="both"/>
            </w:pPr>
          </w:p>
        </w:tc>
        <w:tc>
          <w:tcPr>
            <w:tcW w:w="1802" w:type="dxa"/>
          </w:tcPr>
          <w:p w:rsidR="00D36E81" w:rsidRPr="008F5007" w:rsidRDefault="00D36E81" w:rsidP="003E7C69">
            <w:pPr>
              <w:spacing w:after="200" w:line="276" w:lineRule="auto"/>
              <w:jc w:val="both"/>
            </w:pPr>
          </w:p>
        </w:tc>
        <w:tc>
          <w:tcPr>
            <w:tcW w:w="883" w:type="dxa"/>
          </w:tcPr>
          <w:p w:rsidR="00D36E81" w:rsidRPr="008F5007" w:rsidRDefault="00D36E81" w:rsidP="003E7C69">
            <w:pPr>
              <w:spacing w:after="200" w:line="276" w:lineRule="auto"/>
              <w:jc w:val="both"/>
            </w:pPr>
          </w:p>
        </w:tc>
        <w:tc>
          <w:tcPr>
            <w:tcW w:w="1591" w:type="dxa"/>
          </w:tcPr>
          <w:p w:rsidR="00D36E81" w:rsidRPr="008F5007" w:rsidRDefault="00D36E81" w:rsidP="003E7C69">
            <w:pPr>
              <w:spacing w:after="200" w:line="276" w:lineRule="auto"/>
              <w:jc w:val="both"/>
            </w:pPr>
          </w:p>
        </w:tc>
        <w:tc>
          <w:tcPr>
            <w:tcW w:w="1448" w:type="dxa"/>
          </w:tcPr>
          <w:p w:rsidR="00D36E81" w:rsidRPr="008F5007" w:rsidRDefault="00D36E81" w:rsidP="003E7C69">
            <w:pPr>
              <w:spacing w:after="200" w:line="276" w:lineRule="auto"/>
              <w:jc w:val="both"/>
            </w:pPr>
          </w:p>
        </w:tc>
      </w:tr>
      <w:tr w:rsidR="00D36E81" w:rsidRPr="007A7F42" w:rsidTr="00D36E81">
        <w:tc>
          <w:tcPr>
            <w:tcW w:w="810" w:type="dxa"/>
          </w:tcPr>
          <w:p w:rsidR="00D36E81" w:rsidRPr="008F5007" w:rsidRDefault="00D36E81" w:rsidP="003E7C69">
            <w:pPr>
              <w:spacing w:after="200" w:line="276" w:lineRule="auto"/>
              <w:jc w:val="both"/>
            </w:pPr>
          </w:p>
        </w:tc>
        <w:tc>
          <w:tcPr>
            <w:tcW w:w="2502" w:type="dxa"/>
          </w:tcPr>
          <w:p w:rsidR="00D36E81" w:rsidRPr="008F5007" w:rsidRDefault="00D36E81" w:rsidP="003E7C69">
            <w:pPr>
              <w:spacing w:after="200" w:line="276" w:lineRule="auto"/>
              <w:jc w:val="both"/>
            </w:pPr>
          </w:p>
        </w:tc>
        <w:tc>
          <w:tcPr>
            <w:tcW w:w="1802" w:type="dxa"/>
          </w:tcPr>
          <w:p w:rsidR="00D36E81" w:rsidRPr="008F5007" w:rsidRDefault="00D36E81" w:rsidP="003E7C69">
            <w:pPr>
              <w:spacing w:after="200" w:line="276" w:lineRule="auto"/>
              <w:jc w:val="both"/>
            </w:pPr>
          </w:p>
        </w:tc>
        <w:tc>
          <w:tcPr>
            <w:tcW w:w="883" w:type="dxa"/>
          </w:tcPr>
          <w:p w:rsidR="00D36E81" w:rsidRPr="008F5007" w:rsidRDefault="00D36E81" w:rsidP="003E7C69">
            <w:pPr>
              <w:spacing w:after="200" w:line="276" w:lineRule="auto"/>
              <w:jc w:val="both"/>
            </w:pPr>
          </w:p>
        </w:tc>
        <w:tc>
          <w:tcPr>
            <w:tcW w:w="1591" w:type="dxa"/>
          </w:tcPr>
          <w:p w:rsidR="00D36E81" w:rsidRPr="008F5007" w:rsidRDefault="00D36E81" w:rsidP="003E7C69">
            <w:pPr>
              <w:spacing w:after="200" w:line="276" w:lineRule="auto"/>
              <w:jc w:val="both"/>
            </w:pPr>
          </w:p>
        </w:tc>
        <w:tc>
          <w:tcPr>
            <w:tcW w:w="1448" w:type="dxa"/>
          </w:tcPr>
          <w:p w:rsidR="00D36E81" w:rsidRPr="008F5007" w:rsidRDefault="00D36E81" w:rsidP="003E7C69">
            <w:pPr>
              <w:spacing w:after="200" w:line="276" w:lineRule="auto"/>
              <w:jc w:val="both"/>
            </w:pPr>
          </w:p>
        </w:tc>
      </w:tr>
    </w:tbl>
    <w:p w:rsidR="003E7C69" w:rsidRPr="00903143" w:rsidRDefault="003E7C69" w:rsidP="003E7C69">
      <w:pPr>
        <w:jc w:val="center"/>
        <w:rPr>
          <w:b/>
          <w:sz w:val="28"/>
          <w:szCs w:val="28"/>
        </w:rPr>
      </w:pPr>
    </w:p>
    <w:p w:rsidR="00B566B0" w:rsidRDefault="003E7C69">
      <w:pPr>
        <w:rPr>
          <w:color w:val="000000"/>
          <w:sz w:val="28"/>
          <w:szCs w:val="28"/>
        </w:rPr>
      </w:pPr>
      <w:r w:rsidRPr="00875164">
        <w:rPr>
          <w:color w:val="000000"/>
          <w:sz w:val="28"/>
          <w:szCs w:val="28"/>
        </w:rPr>
        <w:t>Подписи ответственных лиц:</w:t>
      </w:r>
    </w:p>
    <w:p w:rsidR="00D36E81" w:rsidRPr="00D36E81" w:rsidRDefault="009410A8" w:rsidP="00D36E81">
      <w:pPr>
        <w:rPr>
          <w:color w:val="000000"/>
          <w:sz w:val="28"/>
          <w:szCs w:val="28"/>
        </w:rPr>
      </w:pPr>
      <w:r w:rsidRPr="009410A8">
        <w:rPr>
          <w:color w:val="000000"/>
          <w:sz w:val="28"/>
          <w:szCs w:val="28"/>
        </w:rPr>
        <w:t xml:space="preserve">Ф.И.О. должность исполнителя          __________________ подпись </w:t>
      </w:r>
    </w:p>
    <w:p w:rsidR="00D36E81" w:rsidRPr="00D36E81" w:rsidRDefault="009410A8" w:rsidP="00D36E81">
      <w:pPr>
        <w:rPr>
          <w:color w:val="000000"/>
          <w:sz w:val="28"/>
          <w:szCs w:val="28"/>
        </w:rPr>
      </w:pPr>
      <w:r w:rsidRPr="009410A8">
        <w:rPr>
          <w:color w:val="000000"/>
          <w:sz w:val="28"/>
          <w:szCs w:val="28"/>
        </w:rPr>
        <w:t>Ф.И.О. должность руководителя         __________________ подпись</w:t>
      </w:r>
    </w:p>
    <w:p w:rsidR="00114420" w:rsidRPr="00D36E81" w:rsidRDefault="009410A8" w:rsidP="00D36E81">
      <w:pPr>
        <w:rPr>
          <w:color w:val="000000"/>
          <w:sz w:val="28"/>
          <w:szCs w:val="28"/>
        </w:rPr>
      </w:pPr>
      <w:r w:rsidRPr="009410A8">
        <w:rPr>
          <w:color w:val="000000"/>
          <w:sz w:val="28"/>
          <w:szCs w:val="28"/>
        </w:rPr>
        <w:t>Дата составления  таблицы   ___________________</w:t>
      </w:r>
    </w:p>
    <w:p w:rsidR="00D36E81" w:rsidRDefault="00D36E81"/>
    <w:p w:rsidR="00D36E81" w:rsidRDefault="00D36E81"/>
    <w:p w:rsidR="00D36E81" w:rsidRDefault="00D36E81"/>
    <w:p w:rsidR="00D36E81" w:rsidRDefault="00D36E81"/>
    <w:p w:rsidR="00D36E81" w:rsidRPr="00D36E81" w:rsidRDefault="00D36E81">
      <w:pPr>
        <w:sectPr w:rsidR="00D36E81" w:rsidRPr="00D36E81" w:rsidSect="00D36E81">
          <w:pgSz w:w="11906" w:h="16838"/>
          <w:pgMar w:top="902" w:right="567" w:bottom="142" w:left="1560" w:header="709" w:footer="709" w:gutter="0"/>
          <w:cols w:space="708"/>
          <w:docGrid w:linePitch="360"/>
        </w:sectPr>
      </w:pPr>
    </w:p>
    <w:p w:rsidR="00114420" w:rsidRPr="004B615B" w:rsidRDefault="00114420" w:rsidP="00114420">
      <w:pPr>
        <w:widowControl w:val="0"/>
        <w:autoSpaceDE w:val="0"/>
        <w:autoSpaceDN w:val="0"/>
        <w:adjustRightInd w:val="0"/>
        <w:jc w:val="right"/>
        <w:outlineLvl w:val="2"/>
        <w:rPr>
          <w:rFonts w:eastAsiaTheme="minorHAnsi"/>
          <w:sz w:val="28"/>
          <w:szCs w:val="28"/>
          <w:lang w:eastAsia="en-US"/>
        </w:rPr>
      </w:pPr>
      <w:r>
        <w:rPr>
          <w:rFonts w:eastAsiaTheme="minorHAnsi"/>
          <w:sz w:val="28"/>
          <w:szCs w:val="28"/>
          <w:lang w:eastAsia="en-US"/>
        </w:rPr>
        <w:lastRenderedPageBreak/>
        <w:t>Форма</w:t>
      </w:r>
      <w:r w:rsidRPr="004B615B">
        <w:rPr>
          <w:rFonts w:eastAsiaTheme="minorHAnsi"/>
          <w:sz w:val="28"/>
          <w:szCs w:val="28"/>
          <w:lang w:eastAsia="en-US"/>
        </w:rPr>
        <w:t xml:space="preserve"> 1пс</w:t>
      </w:r>
    </w:p>
    <w:p w:rsidR="00114420" w:rsidRPr="004B615B" w:rsidRDefault="00114420" w:rsidP="00114420">
      <w:pPr>
        <w:widowControl w:val="0"/>
        <w:autoSpaceDE w:val="0"/>
        <w:autoSpaceDN w:val="0"/>
        <w:adjustRightInd w:val="0"/>
        <w:ind w:firstLine="540"/>
        <w:jc w:val="both"/>
        <w:rPr>
          <w:rFonts w:eastAsiaTheme="minorHAnsi"/>
          <w:sz w:val="28"/>
          <w:szCs w:val="28"/>
          <w:lang w:eastAsia="en-US"/>
        </w:rPr>
      </w:pP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center"/>
        <w:rPr>
          <w:rFonts w:eastAsiaTheme="minorEastAsia"/>
          <w:sz w:val="28"/>
          <w:szCs w:val="28"/>
        </w:rPr>
      </w:pPr>
      <w:bookmarkStart w:id="253" w:name="Par1653"/>
      <w:bookmarkEnd w:id="253"/>
      <w:r w:rsidRPr="004B615B">
        <w:rPr>
          <w:rFonts w:eastAsiaTheme="minorEastAsia"/>
          <w:sz w:val="28"/>
          <w:szCs w:val="28"/>
        </w:rPr>
        <w:t>СМЕТА</w:t>
      </w:r>
    </w:p>
    <w:p w:rsidR="00114420" w:rsidRPr="004B615B" w:rsidRDefault="00114420" w:rsidP="00114420">
      <w:pPr>
        <w:widowControl w:val="0"/>
        <w:autoSpaceDE w:val="0"/>
        <w:autoSpaceDN w:val="0"/>
        <w:adjustRightInd w:val="0"/>
        <w:jc w:val="center"/>
        <w:rPr>
          <w:rFonts w:eastAsiaTheme="minorEastAsia"/>
          <w:sz w:val="28"/>
          <w:szCs w:val="28"/>
        </w:rPr>
      </w:pPr>
      <w:r w:rsidRPr="004B615B">
        <w:rPr>
          <w:rFonts w:eastAsiaTheme="minorEastAsia"/>
          <w:sz w:val="28"/>
          <w:szCs w:val="28"/>
        </w:rPr>
        <w:t>на проектные и изыскательские работы</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строительства и стадии проектирования _______________</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проектной организации -  генерального  проектировщика</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__________________________________________________________________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организации заказчика 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Default="00114420" w:rsidP="00114420">
      <w:pPr>
        <w:widowControl w:val="0"/>
        <w:autoSpaceDE w:val="0"/>
        <w:autoSpaceDN w:val="0"/>
        <w:adjustRightInd w:val="0"/>
        <w:jc w:val="right"/>
        <w:rPr>
          <w:rFonts w:eastAsiaTheme="minorEastAsia"/>
          <w:sz w:val="28"/>
          <w:szCs w:val="28"/>
        </w:rPr>
      </w:pPr>
      <w:r w:rsidRPr="004B615B">
        <w:rPr>
          <w:rFonts w:eastAsiaTheme="minorEastAsia"/>
          <w:sz w:val="28"/>
          <w:szCs w:val="28"/>
        </w:rPr>
        <w:t>тыс. руб.</w:t>
      </w:r>
    </w:p>
    <w:tbl>
      <w:tblPr>
        <w:tblStyle w:val="aff2"/>
        <w:tblW w:w="0" w:type="auto"/>
        <w:tblLayout w:type="fixed"/>
        <w:tblLook w:val="04A0"/>
      </w:tblPr>
      <w:tblGrid>
        <w:gridCol w:w="586"/>
        <w:gridCol w:w="2112"/>
        <w:gridCol w:w="1946"/>
        <w:gridCol w:w="2112"/>
        <w:gridCol w:w="1007"/>
        <w:gridCol w:w="992"/>
        <w:gridCol w:w="992"/>
      </w:tblGrid>
      <w:tr w:rsidR="000649B0" w:rsidRPr="000649B0" w:rsidTr="00F06A8C">
        <w:tc>
          <w:tcPr>
            <w:tcW w:w="586" w:type="dxa"/>
            <w:vMerge w:val="restart"/>
          </w:tcPr>
          <w:p w:rsidR="00B566B0" w:rsidRDefault="009410A8">
            <w:pPr>
              <w:widowControl w:val="0"/>
              <w:autoSpaceDE w:val="0"/>
              <w:autoSpaceDN w:val="0"/>
              <w:adjustRightInd w:val="0"/>
              <w:jc w:val="center"/>
              <w:rPr>
                <w:rFonts w:eastAsiaTheme="minorEastAsia"/>
              </w:rPr>
            </w:pPr>
            <w:r w:rsidRPr="009410A8">
              <w:rPr>
                <w:rFonts w:eastAsiaTheme="minorEastAsia"/>
              </w:rPr>
              <w:t>№</w:t>
            </w:r>
          </w:p>
          <w:p w:rsidR="00B566B0" w:rsidRDefault="009410A8">
            <w:pPr>
              <w:widowControl w:val="0"/>
              <w:autoSpaceDE w:val="0"/>
              <w:autoSpaceDN w:val="0"/>
              <w:adjustRightInd w:val="0"/>
              <w:jc w:val="center"/>
              <w:rPr>
                <w:rFonts w:eastAsiaTheme="minorEastAsia"/>
              </w:rPr>
            </w:pPr>
            <w:r w:rsidRPr="009410A8">
              <w:rPr>
                <w:rFonts w:eastAsiaTheme="minorEastAsia"/>
              </w:rPr>
              <w:t>п.п</w:t>
            </w:r>
          </w:p>
        </w:tc>
        <w:tc>
          <w:tcPr>
            <w:tcW w:w="2112" w:type="dxa"/>
            <w:vMerge w:val="restart"/>
          </w:tcPr>
          <w:p w:rsidR="00B566B0" w:rsidRDefault="009410A8">
            <w:pPr>
              <w:widowControl w:val="0"/>
              <w:autoSpaceDE w:val="0"/>
              <w:autoSpaceDN w:val="0"/>
              <w:adjustRightInd w:val="0"/>
              <w:jc w:val="center"/>
              <w:rPr>
                <w:rFonts w:eastAsiaTheme="minorEastAsia"/>
              </w:rPr>
            </w:pPr>
            <w:r w:rsidRPr="009410A8">
              <w:rPr>
                <w:rFonts w:eastAsiaTheme="minorEastAsia"/>
              </w:rPr>
              <w:t>Перечень выполняемых работ</w:t>
            </w:r>
          </w:p>
        </w:tc>
        <w:tc>
          <w:tcPr>
            <w:tcW w:w="1946" w:type="dxa"/>
            <w:vMerge w:val="restart"/>
          </w:tcPr>
          <w:p w:rsidR="00B566B0" w:rsidRDefault="009410A8">
            <w:pPr>
              <w:widowControl w:val="0"/>
              <w:autoSpaceDE w:val="0"/>
              <w:autoSpaceDN w:val="0"/>
              <w:adjustRightInd w:val="0"/>
              <w:jc w:val="center"/>
              <w:rPr>
                <w:rFonts w:eastAsiaTheme="minorEastAsia"/>
              </w:rPr>
            </w:pPr>
            <w:r w:rsidRPr="009410A8">
              <w:rPr>
                <w:rFonts w:eastAsiaTheme="minorEastAsia"/>
              </w:rPr>
              <w:t>Характеристика проектируемого объекта</w:t>
            </w:r>
          </w:p>
        </w:tc>
        <w:tc>
          <w:tcPr>
            <w:tcW w:w="2112" w:type="dxa"/>
            <w:vMerge w:val="restart"/>
          </w:tcPr>
          <w:p w:rsidR="00B566B0" w:rsidRDefault="009410A8">
            <w:pPr>
              <w:widowControl w:val="0"/>
              <w:autoSpaceDE w:val="0"/>
              <w:autoSpaceDN w:val="0"/>
              <w:adjustRightInd w:val="0"/>
              <w:jc w:val="center"/>
              <w:rPr>
                <w:rFonts w:eastAsiaTheme="minorEastAsia"/>
              </w:rPr>
            </w:pPr>
            <w:r w:rsidRPr="009410A8">
              <w:rPr>
                <w:rFonts w:eastAsiaTheme="minorEastAsia"/>
              </w:rPr>
              <w:t>Ссылка на № смет по формам №№ 2п и 3п</w:t>
            </w:r>
          </w:p>
        </w:tc>
        <w:tc>
          <w:tcPr>
            <w:tcW w:w="2991" w:type="dxa"/>
            <w:gridSpan w:val="3"/>
          </w:tcPr>
          <w:p w:rsidR="00B566B0" w:rsidRDefault="009410A8">
            <w:pPr>
              <w:widowControl w:val="0"/>
              <w:autoSpaceDE w:val="0"/>
              <w:autoSpaceDN w:val="0"/>
              <w:adjustRightInd w:val="0"/>
              <w:jc w:val="center"/>
              <w:rPr>
                <w:rFonts w:eastAsiaTheme="minorEastAsia"/>
              </w:rPr>
            </w:pPr>
            <w:r w:rsidRPr="009410A8">
              <w:rPr>
                <w:rFonts w:eastAsiaTheme="minorEastAsia"/>
              </w:rPr>
              <w:t>Стоимость работ</w:t>
            </w:r>
          </w:p>
        </w:tc>
      </w:tr>
      <w:tr w:rsidR="000649B0" w:rsidRPr="000649B0" w:rsidTr="00F06A8C">
        <w:tc>
          <w:tcPr>
            <w:tcW w:w="586" w:type="dxa"/>
            <w:vMerge/>
          </w:tcPr>
          <w:p w:rsidR="00B566B0" w:rsidRDefault="00B566B0">
            <w:pPr>
              <w:widowControl w:val="0"/>
              <w:autoSpaceDE w:val="0"/>
              <w:autoSpaceDN w:val="0"/>
              <w:adjustRightInd w:val="0"/>
              <w:jc w:val="center"/>
              <w:rPr>
                <w:rFonts w:eastAsiaTheme="minorEastAsia"/>
              </w:rPr>
            </w:pPr>
          </w:p>
        </w:tc>
        <w:tc>
          <w:tcPr>
            <w:tcW w:w="2112" w:type="dxa"/>
            <w:vMerge/>
          </w:tcPr>
          <w:p w:rsidR="00B566B0" w:rsidRDefault="00B566B0">
            <w:pPr>
              <w:widowControl w:val="0"/>
              <w:autoSpaceDE w:val="0"/>
              <w:autoSpaceDN w:val="0"/>
              <w:adjustRightInd w:val="0"/>
              <w:jc w:val="center"/>
              <w:rPr>
                <w:rFonts w:eastAsiaTheme="minorEastAsia"/>
              </w:rPr>
            </w:pPr>
          </w:p>
        </w:tc>
        <w:tc>
          <w:tcPr>
            <w:tcW w:w="1946" w:type="dxa"/>
            <w:vMerge/>
          </w:tcPr>
          <w:p w:rsidR="00B566B0" w:rsidRDefault="00B566B0">
            <w:pPr>
              <w:widowControl w:val="0"/>
              <w:autoSpaceDE w:val="0"/>
              <w:autoSpaceDN w:val="0"/>
              <w:adjustRightInd w:val="0"/>
              <w:jc w:val="center"/>
              <w:rPr>
                <w:rFonts w:eastAsiaTheme="minorEastAsia"/>
              </w:rPr>
            </w:pPr>
          </w:p>
        </w:tc>
        <w:tc>
          <w:tcPr>
            <w:tcW w:w="2112" w:type="dxa"/>
            <w:vMerge/>
          </w:tcPr>
          <w:p w:rsidR="00B566B0" w:rsidRDefault="00B566B0">
            <w:pPr>
              <w:widowControl w:val="0"/>
              <w:autoSpaceDE w:val="0"/>
              <w:autoSpaceDN w:val="0"/>
              <w:adjustRightInd w:val="0"/>
              <w:jc w:val="center"/>
              <w:rPr>
                <w:rFonts w:eastAsiaTheme="minorEastAsia"/>
              </w:rPr>
            </w:pPr>
          </w:p>
        </w:tc>
        <w:tc>
          <w:tcPr>
            <w:tcW w:w="1007" w:type="dxa"/>
          </w:tcPr>
          <w:p w:rsidR="00B566B0" w:rsidRDefault="009410A8">
            <w:pPr>
              <w:widowControl w:val="0"/>
              <w:autoSpaceDE w:val="0"/>
              <w:autoSpaceDN w:val="0"/>
              <w:adjustRightInd w:val="0"/>
              <w:jc w:val="center"/>
              <w:rPr>
                <w:rFonts w:eastAsiaTheme="minorEastAsia"/>
              </w:rPr>
            </w:pPr>
            <w:r w:rsidRPr="009410A8">
              <w:rPr>
                <w:rFonts w:eastAsiaTheme="minorEastAsia"/>
              </w:rPr>
              <w:t>изыскательских</w:t>
            </w:r>
          </w:p>
        </w:tc>
        <w:tc>
          <w:tcPr>
            <w:tcW w:w="992" w:type="dxa"/>
          </w:tcPr>
          <w:p w:rsidR="00B566B0" w:rsidRDefault="009410A8">
            <w:pPr>
              <w:widowControl w:val="0"/>
              <w:autoSpaceDE w:val="0"/>
              <w:autoSpaceDN w:val="0"/>
              <w:adjustRightInd w:val="0"/>
              <w:jc w:val="center"/>
              <w:rPr>
                <w:rFonts w:eastAsiaTheme="minorEastAsia"/>
              </w:rPr>
            </w:pPr>
            <w:r w:rsidRPr="009410A8">
              <w:rPr>
                <w:rFonts w:eastAsiaTheme="minorEastAsia"/>
              </w:rPr>
              <w:t>проектных</w:t>
            </w:r>
          </w:p>
        </w:tc>
        <w:tc>
          <w:tcPr>
            <w:tcW w:w="992" w:type="dxa"/>
          </w:tcPr>
          <w:p w:rsidR="00B566B0" w:rsidRDefault="009410A8">
            <w:pPr>
              <w:widowControl w:val="0"/>
              <w:autoSpaceDE w:val="0"/>
              <w:autoSpaceDN w:val="0"/>
              <w:adjustRightInd w:val="0"/>
              <w:jc w:val="center"/>
              <w:rPr>
                <w:rFonts w:eastAsiaTheme="minorEastAsia"/>
              </w:rPr>
            </w:pPr>
            <w:r w:rsidRPr="009410A8">
              <w:rPr>
                <w:rFonts w:eastAsiaTheme="minorEastAsia"/>
              </w:rPr>
              <w:t>всего</w:t>
            </w:r>
          </w:p>
        </w:tc>
      </w:tr>
      <w:tr w:rsidR="000649B0" w:rsidRPr="000649B0" w:rsidTr="00F06A8C">
        <w:tc>
          <w:tcPr>
            <w:tcW w:w="586" w:type="dxa"/>
          </w:tcPr>
          <w:p w:rsidR="00B566B0" w:rsidRDefault="009410A8">
            <w:pPr>
              <w:widowControl w:val="0"/>
              <w:autoSpaceDE w:val="0"/>
              <w:autoSpaceDN w:val="0"/>
              <w:adjustRightInd w:val="0"/>
              <w:jc w:val="center"/>
              <w:rPr>
                <w:rFonts w:eastAsiaTheme="minorEastAsia"/>
              </w:rPr>
            </w:pPr>
            <w:r w:rsidRPr="009410A8">
              <w:rPr>
                <w:rFonts w:eastAsiaTheme="minorEastAsia"/>
              </w:rPr>
              <w:t>1</w:t>
            </w:r>
          </w:p>
        </w:tc>
        <w:tc>
          <w:tcPr>
            <w:tcW w:w="2112" w:type="dxa"/>
          </w:tcPr>
          <w:p w:rsidR="00B566B0" w:rsidRDefault="009410A8">
            <w:pPr>
              <w:widowControl w:val="0"/>
              <w:autoSpaceDE w:val="0"/>
              <w:autoSpaceDN w:val="0"/>
              <w:adjustRightInd w:val="0"/>
              <w:jc w:val="center"/>
              <w:rPr>
                <w:rFonts w:eastAsiaTheme="minorEastAsia"/>
              </w:rPr>
            </w:pPr>
            <w:r w:rsidRPr="009410A8">
              <w:rPr>
                <w:rFonts w:eastAsiaTheme="minorEastAsia"/>
              </w:rPr>
              <w:t>2</w:t>
            </w:r>
          </w:p>
        </w:tc>
        <w:tc>
          <w:tcPr>
            <w:tcW w:w="1946" w:type="dxa"/>
          </w:tcPr>
          <w:p w:rsidR="00B566B0" w:rsidRDefault="009410A8">
            <w:pPr>
              <w:widowControl w:val="0"/>
              <w:autoSpaceDE w:val="0"/>
              <w:autoSpaceDN w:val="0"/>
              <w:adjustRightInd w:val="0"/>
              <w:jc w:val="center"/>
              <w:rPr>
                <w:rFonts w:eastAsiaTheme="minorEastAsia"/>
              </w:rPr>
            </w:pPr>
            <w:r w:rsidRPr="009410A8">
              <w:rPr>
                <w:rFonts w:eastAsiaTheme="minorEastAsia"/>
              </w:rPr>
              <w:t>3</w:t>
            </w:r>
          </w:p>
        </w:tc>
        <w:tc>
          <w:tcPr>
            <w:tcW w:w="2112" w:type="dxa"/>
          </w:tcPr>
          <w:p w:rsidR="00B566B0" w:rsidRDefault="009410A8">
            <w:pPr>
              <w:widowControl w:val="0"/>
              <w:autoSpaceDE w:val="0"/>
              <w:autoSpaceDN w:val="0"/>
              <w:adjustRightInd w:val="0"/>
              <w:jc w:val="center"/>
              <w:rPr>
                <w:rFonts w:eastAsiaTheme="minorEastAsia"/>
              </w:rPr>
            </w:pPr>
            <w:r w:rsidRPr="009410A8">
              <w:rPr>
                <w:rFonts w:eastAsiaTheme="minorEastAsia"/>
              </w:rPr>
              <w:t>4</w:t>
            </w:r>
          </w:p>
        </w:tc>
        <w:tc>
          <w:tcPr>
            <w:tcW w:w="1007" w:type="dxa"/>
          </w:tcPr>
          <w:p w:rsidR="00B566B0" w:rsidRDefault="009410A8">
            <w:pPr>
              <w:widowControl w:val="0"/>
              <w:autoSpaceDE w:val="0"/>
              <w:autoSpaceDN w:val="0"/>
              <w:adjustRightInd w:val="0"/>
              <w:jc w:val="center"/>
              <w:rPr>
                <w:rFonts w:eastAsiaTheme="minorEastAsia"/>
              </w:rPr>
            </w:pPr>
            <w:r w:rsidRPr="009410A8">
              <w:rPr>
                <w:rFonts w:eastAsiaTheme="minorEastAsia"/>
              </w:rPr>
              <w:t>5</w:t>
            </w:r>
          </w:p>
        </w:tc>
        <w:tc>
          <w:tcPr>
            <w:tcW w:w="992" w:type="dxa"/>
          </w:tcPr>
          <w:p w:rsidR="00B566B0" w:rsidRDefault="009410A8">
            <w:pPr>
              <w:widowControl w:val="0"/>
              <w:autoSpaceDE w:val="0"/>
              <w:autoSpaceDN w:val="0"/>
              <w:adjustRightInd w:val="0"/>
              <w:jc w:val="center"/>
              <w:rPr>
                <w:rFonts w:eastAsiaTheme="minorEastAsia"/>
              </w:rPr>
            </w:pPr>
            <w:r w:rsidRPr="009410A8">
              <w:rPr>
                <w:rFonts w:eastAsiaTheme="minorEastAsia"/>
              </w:rPr>
              <w:t>6</w:t>
            </w:r>
          </w:p>
        </w:tc>
        <w:tc>
          <w:tcPr>
            <w:tcW w:w="992" w:type="dxa"/>
          </w:tcPr>
          <w:p w:rsidR="00B566B0" w:rsidRDefault="009410A8">
            <w:pPr>
              <w:widowControl w:val="0"/>
              <w:autoSpaceDE w:val="0"/>
              <w:autoSpaceDN w:val="0"/>
              <w:adjustRightInd w:val="0"/>
              <w:jc w:val="center"/>
              <w:rPr>
                <w:rFonts w:eastAsiaTheme="minorEastAsia"/>
              </w:rPr>
            </w:pPr>
            <w:r w:rsidRPr="009410A8">
              <w:rPr>
                <w:rFonts w:eastAsiaTheme="minorEastAsia"/>
              </w:rPr>
              <w:t>7</w:t>
            </w:r>
          </w:p>
        </w:tc>
      </w:tr>
      <w:tr w:rsidR="000649B0" w:rsidRPr="000649B0" w:rsidTr="00F06A8C">
        <w:tc>
          <w:tcPr>
            <w:tcW w:w="586" w:type="dxa"/>
          </w:tcPr>
          <w:p w:rsidR="000649B0" w:rsidRPr="000649B0" w:rsidRDefault="000649B0" w:rsidP="000649B0">
            <w:pPr>
              <w:widowControl w:val="0"/>
              <w:autoSpaceDE w:val="0"/>
              <w:autoSpaceDN w:val="0"/>
              <w:adjustRightInd w:val="0"/>
              <w:rPr>
                <w:rFonts w:eastAsiaTheme="minorEastAsia"/>
              </w:rPr>
            </w:pPr>
          </w:p>
        </w:tc>
        <w:tc>
          <w:tcPr>
            <w:tcW w:w="2112" w:type="dxa"/>
          </w:tcPr>
          <w:p w:rsidR="000649B0" w:rsidRPr="000649B0" w:rsidRDefault="000649B0" w:rsidP="000649B0">
            <w:pPr>
              <w:widowControl w:val="0"/>
              <w:autoSpaceDE w:val="0"/>
              <w:autoSpaceDN w:val="0"/>
              <w:adjustRightInd w:val="0"/>
              <w:rPr>
                <w:rFonts w:eastAsiaTheme="minorEastAsia"/>
              </w:rPr>
            </w:pPr>
          </w:p>
        </w:tc>
        <w:tc>
          <w:tcPr>
            <w:tcW w:w="1946" w:type="dxa"/>
          </w:tcPr>
          <w:p w:rsidR="000649B0" w:rsidRPr="000649B0" w:rsidRDefault="000649B0" w:rsidP="000649B0">
            <w:pPr>
              <w:widowControl w:val="0"/>
              <w:autoSpaceDE w:val="0"/>
              <w:autoSpaceDN w:val="0"/>
              <w:adjustRightInd w:val="0"/>
              <w:rPr>
                <w:rFonts w:eastAsiaTheme="minorEastAsia"/>
              </w:rPr>
            </w:pPr>
          </w:p>
        </w:tc>
        <w:tc>
          <w:tcPr>
            <w:tcW w:w="2112" w:type="dxa"/>
          </w:tcPr>
          <w:p w:rsidR="000649B0" w:rsidRPr="000649B0" w:rsidRDefault="000649B0" w:rsidP="000649B0">
            <w:pPr>
              <w:widowControl w:val="0"/>
              <w:autoSpaceDE w:val="0"/>
              <w:autoSpaceDN w:val="0"/>
              <w:adjustRightInd w:val="0"/>
              <w:rPr>
                <w:rFonts w:eastAsiaTheme="minorEastAsia"/>
              </w:rPr>
            </w:pPr>
          </w:p>
        </w:tc>
        <w:tc>
          <w:tcPr>
            <w:tcW w:w="1007" w:type="dxa"/>
          </w:tcPr>
          <w:p w:rsidR="000649B0" w:rsidRPr="000649B0" w:rsidRDefault="000649B0" w:rsidP="000649B0">
            <w:pPr>
              <w:widowControl w:val="0"/>
              <w:autoSpaceDE w:val="0"/>
              <w:autoSpaceDN w:val="0"/>
              <w:adjustRightInd w:val="0"/>
              <w:rPr>
                <w:rFonts w:eastAsiaTheme="minorEastAsia"/>
              </w:rPr>
            </w:pPr>
          </w:p>
        </w:tc>
        <w:tc>
          <w:tcPr>
            <w:tcW w:w="992" w:type="dxa"/>
          </w:tcPr>
          <w:p w:rsidR="000649B0" w:rsidRPr="000649B0" w:rsidRDefault="000649B0" w:rsidP="000649B0">
            <w:pPr>
              <w:widowControl w:val="0"/>
              <w:autoSpaceDE w:val="0"/>
              <w:autoSpaceDN w:val="0"/>
              <w:adjustRightInd w:val="0"/>
              <w:rPr>
                <w:rFonts w:eastAsiaTheme="minorEastAsia"/>
              </w:rPr>
            </w:pPr>
          </w:p>
        </w:tc>
        <w:tc>
          <w:tcPr>
            <w:tcW w:w="992" w:type="dxa"/>
          </w:tcPr>
          <w:p w:rsidR="000649B0" w:rsidRPr="000649B0" w:rsidRDefault="000649B0" w:rsidP="000649B0">
            <w:pPr>
              <w:widowControl w:val="0"/>
              <w:autoSpaceDE w:val="0"/>
              <w:autoSpaceDN w:val="0"/>
              <w:adjustRightInd w:val="0"/>
              <w:rPr>
                <w:rFonts w:eastAsiaTheme="minorEastAsia"/>
              </w:rPr>
            </w:pPr>
          </w:p>
        </w:tc>
      </w:tr>
    </w:tbl>
    <w:p w:rsidR="00B566B0" w:rsidRDefault="00B566B0">
      <w:pPr>
        <w:widowControl w:val="0"/>
        <w:autoSpaceDE w:val="0"/>
        <w:autoSpaceDN w:val="0"/>
        <w:adjustRightInd w:val="0"/>
        <w:rPr>
          <w:rFonts w:eastAsiaTheme="minorEastAsia"/>
          <w:sz w:val="28"/>
          <w:szCs w:val="28"/>
        </w:rPr>
      </w:pPr>
    </w:p>
    <w:p w:rsidR="00ED2CC1" w:rsidRDefault="00ED2CC1" w:rsidP="00114420">
      <w:pPr>
        <w:widowControl w:val="0"/>
        <w:autoSpaceDE w:val="0"/>
        <w:autoSpaceDN w:val="0"/>
        <w:adjustRightInd w:val="0"/>
        <w:jc w:val="right"/>
        <w:rPr>
          <w:rFonts w:eastAsiaTheme="minorEastAsia"/>
          <w:sz w:val="28"/>
          <w:szCs w:val="28"/>
        </w:rPr>
      </w:pPr>
    </w:p>
    <w:p w:rsidR="00114420" w:rsidRDefault="00114420" w:rsidP="00114420">
      <w:pPr>
        <w:widowControl w:val="0"/>
        <w:autoSpaceDE w:val="0"/>
        <w:autoSpaceDN w:val="0"/>
        <w:adjustRightInd w:val="0"/>
        <w:jc w:val="right"/>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Итого по смете ___________________________________________________</w:t>
      </w:r>
    </w:p>
    <w:p w:rsidR="00114420" w:rsidRPr="004B615B" w:rsidRDefault="00114420" w:rsidP="00114420">
      <w:pPr>
        <w:widowControl w:val="0"/>
        <w:autoSpaceDE w:val="0"/>
        <w:autoSpaceDN w:val="0"/>
        <w:adjustRightInd w:val="0"/>
        <w:jc w:val="center"/>
        <w:rPr>
          <w:rFonts w:eastAsiaTheme="minorEastAsia"/>
          <w:sz w:val="20"/>
          <w:szCs w:val="20"/>
        </w:rPr>
      </w:pPr>
      <w:r w:rsidRPr="004B615B">
        <w:rPr>
          <w:rFonts w:eastAsiaTheme="minorEastAsia"/>
          <w:sz w:val="20"/>
          <w:szCs w:val="20"/>
        </w:rPr>
        <w:t>(сумма прописью)</w:t>
      </w:r>
    </w:p>
    <w:p w:rsidR="00114420" w:rsidRDefault="00114420" w:rsidP="00114420">
      <w:pPr>
        <w:widowControl w:val="0"/>
        <w:autoSpaceDE w:val="0"/>
        <w:autoSpaceDN w:val="0"/>
        <w:adjustRightInd w:val="0"/>
        <w:jc w:val="both"/>
        <w:rPr>
          <w:rFonts w:ascii="Courier New" w:eastAsiaTheme="minorEastAsia" w:hAnsi="Courier New" w:cs="Courier New"/>
          <w:sz w:val="20"/>
          <w:szCs w:val="20"/>
        </w:rPr>
      </w:pPr>
    </w:p>
    <w:p w:rsidR="00114420" w:rsidRPr="005B3DB6" w:rsidRDefault="000649B0" w:rsidP="00114420">
      <w:pPr>
        <w:rPr>
          <w:sz w:val="28"/>
          <w:szCs w:val="28"/>
        </w:rPr>
      </w:pPr>
      <w:r w:rsidRPr="00875164">
        <w:rPr>
          <w:color w:val="000000"/>
          <w:sz w:val="28"/>
          <w:szCs w:val="28"/>
        </w:rPr>
        <w:t>Подписи ответственных лиц:</w:t>
      </w:r>
      <w:r w:rsidR="0032377D">
        <w:rPr>
          <w:color w:val="000000"/>
          <w:sz w:val="28"/>
          <w:szCs w:val="28"/>
        </w:rPr>
        <w:t xml:space="preserve"> </w:t>
      </w:r>
      <w:r w:rsidR="00114420" w:rsidRPr="005B3DB6">
        <w:rPr>
          <w:sz w:val="28"/>
          <w:szCs w:val="28"/>
        </w:rPr>
        <w:t xml:space="preserve">Ф.И.О. должность исполнителя          _______________________ подпись </w:t>
      </w:r>
    </w:p>
    <w:p w:rsidR="00114420" w:rsidRPr="005B3DB6" w:rsidRDefault="00114420" w:rsidP="00114420">
      <w:pPr>
        <w:rPr>
          <w:sz w:val="28"/>
          <w:szCs w:val="28"/>
        </w:rPr>
      </w:pPr>
      <w:r w:rsidRPr="005B3DB6">
        <w:rPr>
          <w:sz w:val="28"/>
          <w:szCs w:val="28"/>
        </w:rPr>
        <w:t>Ф.И.О. должность руководителя         _______________________ подпись</w:t>
      </w:r>
    </w:p>
    <w:p w:rsidR="00114420" w:rsidRDefault="00114420" w:rsidP="00114420">
      <w:pPr>
        <w:widowControl w:val="0"/>
        <w:autoSpaceDE w:val="0"/>
        <w:autoSpaceDN w:val="0"/>
        <w:adjustRightInd w:val="0"/>
        <w:rPr>
          <w:sz w:val="28"/>
          <w:szCs w:val="28"/>
        </w:rPr>
        <w:sectPr w:rsidR="00114420" w:rsidSect="009D1073">
          <w:pgSz w:w="11906" w:h="16838"/>
          <w:pgMar w:top="902" w:right="567" w:bottom="142" w:left="1560" w:header="709" w:footer="709" w:gutter="0"/>
          <w:cols w:space="708"/>
          <w:docGrid w:linePitch="360"/>
        </w:sectPr>
      </w:pPr>
      <w:r w:rsidRPr="005B3DB6">
        <w:rPr>
          <w:sz w:val="28"/>
          <w:szCs w:val="28"/>
        </w:rPr>
        <w:t>_______________________</w:t>
      </w:r>
    </w:p>
    <w:p w:rsidR="00114420" w:rsidRPr="004B615B" w:rsidRDefault="00114420" w:rsidP="00114420">
      <w:pPr>
        <w:widowControl w:val="0"/>
        <w:autoSpaceDE w:val="0"/>
        <w:autoSpaceDN w:val="0"/>
        <w:adjustRightInd w:val="0"/>
        <w:jc w:val="right"/>
        <w:outlineLvl w:val="2"/>
        <w:rPr>
          <w:rFonts w:eastAsiaTheme="minorHAnsi"/>
          <w:sz w:val="28"/>
          <w:szCs w:val="28"/>
          <w:lang w:eastAsia="en-US"/>
        </w:rPr>
      </w:pPr>
      <w:bookmarkStart w:id="254" w:name="Par1696"/>
      <w:bookmarkEnd w:id="254"/>
      <w:r>
        <w:rPr>
          <w:rFonts w:eastAsiaTheme="minorHAnsi"/>
          <w:sz w:val="28"/>
          <w:szCs w:val="28"/>
          <w:lang w:eastAsia="en-US"/>
        </w:rPr>
        <w:lastRenderedPageBreak/>
        <w:t>Форма</w:t>
      </w:r>
      <w:r w:rsidRPr="004B615B">
        <w:rPr>
          <w:rFonts w:eastAsiaTheme="minorHAnsi"/>
          <w:sz w:val="28"/>
          <w:szCs w:val="28"/>
          <w:lang w:eastAsia="en-US"/>
        </w:rPr>
        <w:t xml:space="preserve"> N 2п</w:t>
      </w:r>
    </w:p>
    <w:p w:rsidR="00114420" w:rsidRPr="004B615B" w:rsidRDefault="00114420" w:rsidP="00114420">
      <w:pPr>
        <w:widowControl w:val="0"/>
        <w:autoSpaceDE w:val="0"/>
        <w:autoSpaceDN w:val="0"/>
        <w:adjustRightInd w:val="0"/>
        <w:ind w:firstLine="540"/>
        <w:jc w:val="both"/>
        <w:rPr>
          <w:rFonts w:eastAsiaTheme="minorHAnsi"/>
          <w:sz w:val="28"/>
          <w:szCs w:val="28"/>
          <w:lang w:eastAsia="en-US"/>
        </w:rPr>
      </w:pPr>
    </w:p>
    <w:p w:rsidR="00114420" w:rsidRPr="004B615B" w:rsidRDefault="00114420" w:rsidP="00114420">
      <w:pPr>
        <w:widowControl w:val="0"/>
        <w:autoSpaceDE w:val="0"/>
        <w:autoSpaceDN w:val="0"/>
        <w:adjustRightInd w:val="0"/>
        <w:jc w:val="center"/>
        <w:rPr>
          <w:rFonts w:eastAsiaTheme="minorEastAsia"/>
          <w:sz w:val="28"/>
          <w:szCs w:val="28"/>
        </w:rPr>
      </w:pPr>
      <w:bookmarkStart w:id="255" w:name="Par1701"/>
      <w:bookmarkEnd w:id="255"/>
      <w:r w:rsidRPr="004B615B">
        <w:rPr>
          <w:rFonts w:eastAsiaTheme="minorEastAsia"/>
          <w:sz w:val="28"/>
          <w:szCs w:val="28"/>
        </w:rPr>
        <w:t>СМЕТА N ___</w:t>
      </w:r>
    </w:p>
    <w:p w:rsidR="00114420" w:rsidRPr="004B615B" w:rsidRDefault="00114420" w:rsidP="00114420">
      <w:pPr>
        <w:widowControl w:val="0"/>
        <w:autoSpaceDE w:val="0"/>
        <w:autoSpaceDN w:val="0"/>
        <w:adjustRightInd w:val="0"/>
        <w:jc w:val="center"/>
        <w:rPr>
          <w:rFonts w:eastAsiaTheme="minorEastAsia"/>
          <w:sz w:val="28"/>
          <w:szCs w:val="28"/>
        </w:rPr>
      </w:pPr>
      <w:r w:rsidRPr="004B615B">
        <w:rPr>
          <w:rFonts w:eastAsiaTheme="minorEastAsia"/>
          <w:sz w:val="28"/>
          <w:szCs w:val="28"/>
        </w:rPr>
        <w:t>на проектные (изыскательские) работы</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предприятия, здания, сооружения, стадии</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проектирования, этапа, вида проектных или изыскательских работ</w:t>
      </w:r>
      <w:r>
        <w:rPr>
          <w:rFonts w:eastAsiaTheme="minorEastAsia"/>
          <w:sz w:val="28"/>
          <w:szCs w:val="28"/>
        </w:rPr>
        <w:t>:</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__________________________________________________________________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проектной (изыскательской) организации 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организации заказчика 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Default="00114420" w:rsidP="00114420">
      <w:pPr>
        <w:widowControl w:val="0"/>
        <w:autoSpaceDE w:val="0"/>
        <w:autoSpaceDN w:val="0"/>
        <w:adjustRightInd w:val="0"/>
        <w:jc w:val="right"/>
        <w:rPr>
          <w:rFonts w:eastAsiaTheme="minorEastAsia"/>
          <w:sz w:val="28"/>
          <w:szCs w:val="28"/>
        </w:rPr>
      </w:pPr>
      <w:r w:rsidRPr="004B615B">
        <w:rPr>
          <w:rFonts w:eastAsiaTheme="minorEastAsia"/>
          <w:sz w:val="28"/>
          <w:szCs w:val="28"/>
        </w:rPr>
        <w:t>тыс. руб.</w:t>
      </w:r>
    </w:p>
    <w:tbl>
      <w:tblPr>
        <w:tblStyle w:val="aff2"/>
        <w:tblW w:w="0" w:type="auto"/>
        <w:tblLook w:val="04A0"/>
      </w:tblPr>
      <w:tblGrid>
        <w:gridCol w:w="777"/>
        <w:gridCol w:w="2459"/>
        <w:gridCol w:w="2435"/>
        <w:gridCol w:w="2248"/>
        <w:gridCol w:w="2076"/>
      </w:tblGrid>
      <w:tr w:rsidR="00F31EDF" w:rsidRPr="00F31EDF" w:rsidTr="00F06A8C">
        <w:tc>
          <w:tcPr>
            <w:tcW w:w="817" w:type="dxa"/>
            <w:vMerge w:val="restart"/>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w:t>
            </w:r>
          </w:p>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пп</w:t>
            </w:r>
          </w:p>
        </w:tc>
        <w:tc>
          <w:tcPr>
            <w:tcW w:w="2957" w:type="dxa"/>
            <w:vMerge w:val="restart"/>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Характеристика предприятия, здания, сооружения или виды работ</w:t>
            </w:r>
          </w:p>
        </w:tc>
        <w:tc>
          <w:tcPr>
            <w:tcW w:w="2957" w:type="dxa"/>
            <w:vMerge w:val="restart"/>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Номер частей, глав, таблиц, процентов, параграфов и пунктов указаний к разделу Справчника базовых цен на проектные и изыскательские работы для строительства</w:t>
            </w:r>
          </w:p>
        </w:tc>
        <w:tc>
          <w:tcPr>
            <w:tcW w:w="295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Расчет стоимости:</w:t>
            </w:r>
          </w:p>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w:t>
            </w:r>
            <w:r w:rsidRPr="00F31EDF">
              <w:rPr>
                <w:rFonts w:eastAsiaTheme="minorEastAsia"/>
                <w:sz w:val="28"/>
                <w:szCs w:val="28"/>
                <w:lang w:val="en-US"/>
              </w:rPr>
              <w:t>a</w:t>
            </w:r>
            <w:r w:rsidRPr="00F31EDF">
              <w:rPr>
                <w:rFonts w:eastAsiaTheme="minorEastAsia"/>
                <w:sz w:val="28"/>
                <w:szCs w:val="28"/>
              </w:rPr>
              <w:t>+</w:t>
            </w:r>
            <w:r w:rsidRPr="00F31EDF">
              <w:rPr>
                <w:rFonts w:eastAsiaTheme="minorEastAsia"/>
                <w:sz w:val="28"/>
                <w:szCs w:val="28"/>
                <w:lang w:val="en-US"/>
              </w:rPr>
              <w:t>bx</w:t>
            </w:r>
            <w:r w:rsidRPr="00F31EDF">
              <w:rPr>
                <w:rFonts w:eastAsiaTheme="minorEastAsia"/>
                <w:sz w:val="28"/>
                <w:szCs w:val="28"/>
              </w:rPr>
              <w:t xml:space="preserve">) х </w:t>
            </w:r>
            <w:r w:rsidRPr="00F31EDF">
              <w:rPr>
                <w:rFonts w:eastAsiaTheme="minorEastAsia"/>
                <w:sz w:val="28"/>
                <w:szCs w:val="28"/>
                <w:lang w:val="en-US"/>
              </w:rPr>
              <w:t>Ki</w:t>
            </w:r>
            <w:r w:rsidRPr="00F31EDF">
              <w:rPr>
                <w:rFonts w:eastAsiaTheme="minorEastAsia"/>
                <w:sz w:val="28"/>
                <w:szCs w:val="28"/>
              </w:rPr>
              <w:t>,</w:t>
            </w:r>
          </w:p>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или (объем строительно-монтажных) х проц.</w:t>
            </w:r>
          </w:p>
        </w:tc>
        <w:tc>
          <w:tcPr>
            <w:tcW w:w="2958" w:type="dxa"/>
            <w:vMerge w:val="restart"/>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Стоимость</w:t>
            </w:r>
          </w:p>
        </w:tc>
      </w:tr>
      <w:tr w:rsidR="00F31EDF" w:rsidRPr="00F31EDF" w:rsidTr="00F06A8C">
        <w:tc>
          <w:tcPr>
            <w:tcW w:w="817" w:type="dxa"/>
            <w:vMerge/>
          </w:tcPr>
          <w:p w:rsidR="00F31EDF" w:rsidRPr="00F31EDF" w:rsidRDefault="00F31EDF" w:rsidP="00F31EDF">
            <w:pPr>
              <w:widowControl w:val="0"/>
              <w:autoSpaceDE w:val="0"/>
              <w:autoSpaceDN w:val="0"/>
              <w:adjustRightInd w:val="0"/>
              <w:rPr>
                <w:rFonts w:eastAsiaTheme="minorEastAsia"/>
                <w:sz w:val="28"/>
                <w:szCs w:val="28"/>
              </w:rPr>
            </w:pPr>
          </w:p>
        </w:tc>
        <w:tc>
          <w:tcPr>
            <w:tcW w:w="2957" w:type="dxa"/>
            <w:vMerge/>
          </w:tcPr>
          <w:p w:rsidR="00F31EDF" w:rsidRPr="00F31EDF" w:rsidRDefault="00F31EDF" w:rsidP="00F31EDF">
            <w:pPr>
              <w:widowControl w:val="0"/>
              <w:autoSpaceDE w:val="0"/>
              <w:autoSpaceDN w:val="0"/>
              <w:adjustRightInd w:val="0"/>
              <w:rPr>
                <w:rFonts w:eastAsiaTheme="minorEastAsia"/>
                <w:sz w:val="28"/>
                <w:szCs w:val="28"/>
              </w:rPr>
            </w:pPr>
          </w:p>
        </w:tc>
        <w:tc>
          <w:tcPr>
            <w:tcW w:w="2957" w:type="dxa"/>
            <w:vMerge/>
          </w:tcPr>
          <w:p w:rsidR="00F31EDF" w:rsidRPr="00F31EDF" w:rsidRDefault="00F31EDF" w:rsidP="00F31EDF">
            <w:pPr>
              <w:widowControl w:val="0"/>
              <w:autoSpaceDE w:val="0"/>
              <w:autoSpaceDN w:val="0"/>
              <w:adjustRightInd w:val="0"/>
              <w:rPr>
                <w:rFonts w:eastAsiaTheme="minorEastAsia"/>
                <w:sz w:val="28"/>
                <w:szCs w:val="28"/>
              </w:rPr>
            </w:pPr>
          </w:p>
        </w:tc>
        <w:tc>
          <w:tcPr>
            <w:tcW w:w="295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100</w:t>
            </w:r>
          </w:p>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или</w:t>
            </w:r>
          </w:p>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количество х цена</w:t>
            </w:r>
          </w:p>
        </w:tc>
        <w:tc>
          <w:tcPr>
            <w:tcW w:w="2958" w:type="dxa"/>
            <w:vMerge/>
          </w:tcPr>
          <w:p w:rsidR="00F31EDF" w:rsidRPr="00F31EDF" w:rsidRDefault="00F31EDF" w:rsidP="00F31EDF">
            <w:pPr>
              <w:widowControl w:val="0"/>
              <w:autoSpaceDE w:val="0"/>
              <w:autoSpaceDN w:val="0"/>
              <w:adjustRightInd w:val="0"/>
              <w:rPr>
                <w:rFonts w:eastAsiaTheme="minorEastAsia"/>
                <w:sz w:val="28"/>
                <w:szCs w:val="28"/>
              </w:rPr>
            </w:pPr>
          </w:p>
        </w:tc>
      </w:tr>
      <w:tr w:rsidR="00F31EDF" w:rsidRPr="00F31EDF" w:rsidTr="00F06A8C">
        <w:tc>
          <w:tcPr>
            <w:tcW w:w="81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1</w:t>
            </w:r>
          </w:p>
        </w:tc>
        <w:tc>
          <w:tcPr>
            <w:tcW w:w="295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2</w:t>
            </w:r>
          </w:p>
        </w:tc>
        <w:tc>
          <w:tcPr>
            <w:tcW w:w="295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3</w:t>
            </w:r>
          </w:p>
        </w:tc>
        <w:tc>
          <w:tcPr>
            <w:tcW w:w="2957"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4</w:t>
            </w:r>
          </w:p>
        </w:tc>
        <w:tc>
          <w:tcPr>
            <w:tcW w:w="2958" w:type="dxa"/>
          </w:tcPr>
          <w:p w:rsidR="00F31EDF" w:rsidRPr="00F31EDF" w:rsidRDefault="00F31EDF" w:rsidP="00F31EDF">
            <w:pPr>
              <w:widowControl w:val="0"/>
              <w:autoSpaceDE w:val="0"/>
              <w:autoSpaceDN w:val="0"/>
              <w:adjustRightInd w:val="0"/>
              <w:rPr>
                <w:rFonts w:eastAsiaTheme="minorEastAsia"/>
                <w:sz w:val="28"/>
                <w:szCs w:val="28"/>
              </w:rPr>
            </w:pPr>
            <w:r w:rsidRPr="00F31EDF">
              <w:rPr>
                <w:rFonts w:eastAsiaTheme="minorEastAsia"/>
                <w:sz w:val="28"/>
                <w:szCs w:val="28"/>
              </w:rPr>
              <w:t>5</w:t>
            </w:r>
          </w:p>
        </w:tc>
      </w:tr>
      <w:tr w:rsidR="00F31EDF" w:rsidRPr="00F31EDF" w:rsidTr="00F06A8C">
        <w:tc>
          <w:tcPr>
            <w:tcW w:w="817" w:type="dxa"/>
          </w:tcPr>
          <w:p w:rsidR="00F31EDF" w:rsidRPr="00F31EDF" w:rsidRDefault="00F31EDF" w:rsidP="00F31EDF">
            <w:pPr>
              <w:widowControl w:val="0"/>
              <w:autoSpaceDE w:val="0"/>
              <w:autoSpaceDN w:val="0"/>
              <w:adjustRightInd w:val="0"/>
              <w:rPr>
                <w:rFonts w:eastAsiaTheme="minorEastAsia"/>
                <w:sz w:val="28"/>
                <w:szCs w:val="28"/>
              </w:rPr>
            </w:pPr>
          </w:p>
        </w:tc>
        <w:tc>
          <w:tcPr>
            <w:tcW w:w="2957" w:type="dxa"/>
          </w:tcPr>
          <w:p w:rsidR="00F31EDF" w:rsidRPr="00F31EDF" w:rsidRDefault="00F31EDF" w:rsidP="00F31EDF">
            <w:pPr>
              <w:widowControl w:val="0"/>
              <w:autoSpaceDE w:val="0"/>
              <w:autoSpaceDN w:val="0"/>
              <w:adjustRightInd w:val="0"/>
              <w:rPr>
                <w:rFonts w:eastAsiaTheme="minorEastAsia"/>
                <w:sz w:val="28"/>
                <w:szCs w:val="28"/>
              </w:rPr>
            </w:pPr>
          </w:p>
        </w:tc>
        <w:tc>
          <w:tcPr>
            <w:tcW w:w="2957" w:type="dxa"/>
          </w:tcPr>
          <w:p w:rsidR="00F31EDF" w:rsidRPr="00F31EDF" w:rsidRDefault="00F31EDF" w:rsidP="00F31EDF">
            <w:pPr>
              <w:widowControl w:val="0"/>
              <w:autoSpaceDE w:val="0"/>
              <w:autoSpaceDN w:val="0"/>
              <w:adjustRightInd w:val="0"/>
              <w:rPr>
                <w:rFonts w:eastAsiaTheme="minorEastAsia"/>
                <w:sz w:val="28"/>
                <w:szCs w:val="28"/>
              </w:rPr>
            </w:pPr>
          </w:p>
        </w:tc>
        <w:tc>
          <w:tcPr>
            <w:tcW w:w="2957" w:type="dxa"/>
          </w:tcPr>
          <w:p w:rsidR="00F31EDF" w:rsidRPr="00F31EDF" w:rsidRDefault="00F31EDF" w:rsidP="00F31EDF">
            <w:pPr>
              <w:widowControl w:val="0"/>
              <w:autoSpaceDE w:val="0"/>
              <w:autoSpaceDN w:val="0"/>
              <w:adjustRightInd w:val="0"/>
              <w:rPr>
                <w:rFonts w:eastAsiaTheme="minorEastAsia"/>
                <w:sz w:val="28"/>
                <w:szCs w:val="28"/>
              </w:rPr>
            </w:pPr>
          </w:p>
        </w:tc>
        <w:tc>
          <w:tcPr>
            <w:tcW w:w="2958" w:type="dxa"/>
          </w:tcPr>
          <w:p w:rsidR="00F31EDF" w:rsidRPr="00F31EDF" w:rsidRDefault="00F31EDF" w:rsidP="00F31EDF">
            <w:pPr>
              <w:widowControl w:val="0"/>
              <w:autoSpaceDE w:val="0"/>
              <w:autoSpaceDN w:val="0"/>
              <w:adjustRightInd w:val="0"/>
              <w:rPr>
                <w:rFonts w:eastAsiaTheme="minorEastAsia"/>
                <w:sz w:val="28"/>
                <w:szCs w:val="28"/>
              </w:rPr>
            </w:pPr>
          </w:p>
        </w:tc>
      </w:tr>
    </w:tbl>
    <w:p w:rsidR="00B566B0" w:rsidRDefault="00B566B0">
      <w:pPr>
        <w:widowControl w:val="0"/>
        <w:autoSpaceDE w:val="0"/>
        <w:autoSpaceDN w:val="0"/>
        <w:adjustRightInd w:val="0"/>
        <w:rPr>
          <w:rFonts w:eastAsiaTheme="minorEastAsia"/>
          <w:sz w:val="28"/>
          <w:szCs w:val="28"/>
        </w:rPr>
      </w:pPr>
    </w:p>
    <w:p w:rsidR="00114420" w:rsidRPr="00144978" w:rsidRDefault="00114420" w:rsidP="00114420">
      <w:pPr>
        <w:widowControl w:val="0"/>
        <w:autoSpaceDE w:val="0"/>
        <w:autoSpaceDN w:val="0"/>
        <w:adjustRightInd w:val="0"/>
        <w:rPr>
          <w:rFonts w:eastAsiaTheme="minorEastAsia"/>
          <w:sz w:val="28"/>
          <w:szCs w:val="28"/>
        </w:rPr>
      </w:pPr>
      <w:r w:rsidRPr="00144978">
        <w:rPr>
          <w:rFonts w:eastAsiaTheme="minorEastAsia"/>
          <w:sz w:val="28"/>
          <w:szCs w:val="28"/>
        </w:rPr>
        <w:t>Итого по смете ___________________________________________________</w:t>
      </w:r>
    </w:p>
    <w:p w:rsidR="00114420" w:rsidRPr="004B615B" w:rsidRDefault="00114420" w:rsidP="00114420">
      <w:pPr>
        <w:widowControl w:val="0"/>
        <w:autoSpaceDE w:val="0"/>
        <w:autoSpaceDN w:val="0"/>
        <w:adjustRightInd w:val="0"/>
        <w:jc w:val="center"/>
        <w:rPr>
          <w:rFonts w:eastAsiaTheme="minorEastAsia"/>
          <w:sz w:val="20"/>
          <w:szCs w:val="20"/>
        </w:rPr>
      </w:pPr>
      <w:r w:rsidRPr="004B615B">
        <w:rPr>
          <w:rFonts w:eastAsiaTheme="minorEastAsia"/>
          <w:sz w:val="20"/>
          <w:szCs w:val="20"/>
        </w:rPr>
        <w:t>(сумма прописью)</w:t>
      </w:r>
    </w:p>
    <w:p w:rsidR="00114420" w:rsidRPr="00144978" w:rsidRDefault="00114420" w:rsidP="00114420">
      <w:pPr>
        <w:widowControl w:val="0"/>
        <w:autoSpaceDE w:val="0"/>
        <w:autoSpaceDN w:val="0"/>
        <w:adjustRightInd w:val="0"/>
        <w:rPr>
          <w:rFonts w:eastAsiaTheme="minorEastAsia"/>
          <w:sz w:val="28"/>
          <w:szCs w:val="28"/>
        </w:rPr>
      </w:pPr>
    </w:p>
    <w:p w:rsidR="00114420" w:rsidRPr="00144978" w:rsidRDefault="00114420" w:rsidP="00114420">
      <w:pPr>
        <w:widowControl w:val="0"/>
        <w:autoSpaceDE w:val="0"/>
        <w:autoSpaceDN w:val="0"/>
        <w:adjustRightInd w:val="0"/>
        <w:rPr>
          <w:rFonts w:eastAsiaTheme="minorEastAsia"/>
          <w:sz w:val="28"/>
          <w:szCs w:val="28"/>
        </w:rPr>
      </w:pPr>
      <w:r w:rsidRPr="00144978">
        <w:rPr>
          <w:rFonts w:eastAsiaTheme="minorEastAsia"/>
          <w:sz w:val="28"/>
          <w:szCs w:val="28"/>
        </w:rPr>
        <w:t xml:space="preserve">Ф.И.О. должность исполнителя          _______________________ подпись </w:t>
      </w:r>
    </w:p>
    <w:p w:rsidR="00114420" w:rsidRPr="00144978" w:rsidRDefault="00114420" w:rsidP="00114420">
      <w:pPr>
        <w:widowControl w:val="0"/>
        <w:autoSpaceDE w:val="0"/>
        <w:autoSpaceDN w:val="0"/>
        <w:adjustRightInd w:val="0"/>
        <w:rPr>
          <w:rFonts w:eastAsiaTheme="minorEastAsia"/>
          <w:sz w:val="28"/>
          <w:szCs w:val="28"/>
        </w:rPr>
      </w:pPr>
      <w:r w:rsidRPr="00144978">
        <w:rPr>
          <w:rFonts w:eastAsiaTheme="minorEastAsia"/>
          <w:sz w:val="28"/>
          <w:szCs w:val="28"/>
        </w:rPr>
        <w:t>Ф.И.О. должность руководителя         _______________________ подпись</w:t>
      </w:r>
    </w:p>
    <w:p w:rsidR="00114420" w:rsidRDefault="00114420" w:rsidP="00114420">
      <w:pPr>
        <w:widowControl w:val="0"/>
        <w:autoSpaceDE w:val="0"/>
        <w:autoSpaceDN w:val="0"/>
        <w:adjustRightInd w:val="0"/>
        <w:rPr>
          <w:rFonts w:eastAsiaTheme="minorEastAsia"/>
          <w:sz w:val="28"/>
          <w:szCs w:val="28"/>
        </w:rPr>
        <w:sectPr w:rsidR="00114420" w:rsidSect="009D1073">
          <w:pgSz w:w="11906" w:h="16838"/>
          <w:pgMar w:top="902" w:right="567" w:bottom="142" w:left="1560" w:header="709" w:footer="709" w:gutter="0"/>
          <w:cols w:space="708"/>
          <w:docGrid w:linePitch="360"/>
        </w:sectPr>
      </w:pPr>
      <w:r w:rsidRPr="00144978">
        <w:rPr>
          <w:rFonts w:eastAsiaTheme="minorEastAsia"/>
          <w:sz w:val="28"/>
          <w:szCs w:val="28"/>
        </w:rPr>
        <w:t>Дата составления  таблицы   _______________________</w:t>
      </w:r>
    </w:p>
    <w:p w:rsidR="00114420" w:rsidRPr="004B615B" w:rsidRDefault="00114420" w:rsidP="00114420">
      <w:pPr>
        <w:widowControl w:val="0"/>
        <w:autoSpaceDE w:val="0"/>
        <w:autoSpaceDN w:val="0"/>
        <w:adjustRightInd w:val="0"/>
        <w:jc w:val="right"/>
        <w:outlineLvl w:val="2"/>
        <w:rPr>
          <w:rFonts w:eastAsiaTheme="minorHAnsi"/>
          <w:sz w:val="28"/>
          <w:szCs w:val="28"/>
          <w:lang w:eastAsia="en-US"/>
        </w:rPr>
      </w:pPr>
      <w:bookmarkStart w:id="256" w:name="Par1739"/>
      <w:bookmarkEnd w:id="256"/>
      <w:r w:rsidRPr="004B615B">
        <w:rPr>
          <w:rFonts w:eastAsiaTheme="minorHAnsi"/>
          <w:sz w:val="28"/>
          <w:szCs w:val="28"/>
          <w:lang w:eastAsia="en-US"/>
        </w:rPr>
        <w:lastRenderedPageBreak/>
        <w:t>Форма N 3п</w:t>
      </w:r>
    </w:p>
    <w:p w:rsidR="00114420" w:rsidRPr="004B615B" w:rsidRDefault="00114420" w:rsidP="00114420">
      <w:pPr>
        <w:widowControl w:val="0"/>
        <w:autoSpaceDE w:val="0"/>
        <w:autoSpaceDN w:val="0"/>
        <w:adjustRightInd w:val="0"/>
        <w:ind w:firstLine="540"/>
        <w:jc w:val="both"/>
        <w:rPr>
          <w:rFonts w:eastAsiaTheme="minorHAnsi"/>
          <w:sz w:val="28"/>
          <w:szCs w:val="28"/>
          <w:lang w:eastAsia="en-US"/>
        </w:rPr>
      </w:pPr>
    </w:p>
    <w:p w:rsidR="00114420" w:rsidRPr="004B615B" w:rsidRDefault="00114420" w:rsidP="00114420">
      <w:pPr>
        <w:widowControl w:val="0"/>
        <w:autoSpaceDE w:val="0"/>
        <w:autoSpaceDN w:val="0"/>
        <w:adjustRightInd w:val="0"/>
        <w:jc w:val="center"/>
        <w:rPr>
          <w:rFonts w:eastAsiaTheme="minorEastAsia"/>
          <w:sz w:val="28"/>
          <w:szCs w:val="28"/>
        </w:rPr>
      </w:pPr>
      <w:bookmarkStart w:id="257" w:name="Par1744"/>
      <w:bookmarkEnd w:id="257"/>
      <w:r w:rsidRPr="004B615B">
        <w:rPr>
          <w:rFonts w:eastAsiaTheme="minorEastAsia"/>
          <w:sz w:val="28"/>
          <w:szCs w:val="28"/>
        </w:rPr>
        <w:t>СМЕТА N ___</w:t>
      </w:r>
    </w:p>
    <w:p w:rsidR="00114420" w:rsidRPr="004B615B" w:rsidRDefault="00114420" w:rsidP="00114420">
      <w:pPr>
        <w:widowControl w:val="0"/>
        <w:autoSpaceDE w:val="0"/>
        <w:autoSpaceDN w:val="0"/>
        <w:adjustRightInd w:val="0"/>
        <w:jc w:val="center"/>
        <w:rPr>
          <w:rFonts w:eastAsiaTheme="minorEastAsia"/>
          <w:sz w:val="28"/>
          <w:szCs w:val="28"/>
        </w:rPr>
      </w:pPr>
      <w:r w:rsidRPr="004B615B">
        <w:rPr>
          <w:rFonts w:eastAsiaTheme="minorEastAsia"/>
          <w:sz w:val="28"/>
          <w:szCs w:val="28"/>
        </w:rPr>
        <w:t>на проектные (изыскательские) работы</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предприятия, здания, сооружения, стадии</w:t>
      </w:r>
      <w:r>
        <w:rPr>
          <w:rFonts w:eastAsiaTheme="minorEastAsia"/>
          <w:sz w:val="28"/>
          <w:szCs w:val="28"/>
        </w:rPr>
        <w:t xml:space="preserve"> </w:t>
      </w:r>
      <w:r w:rsidRPr="004B615B">
        <w:rPr>
          <w:rFonts w:eastAsiaTheme="minorEastAsia"/>
          <w:sz w:val="28"/>
          <w:szCs w:val="28"/>
        </w:rPr>
        <w:t>проектирования, этапа, вида проектных или изыскательских работ</w:t>
      </w:r>
      <w:r>
        <w:rPr>
          <w:rFonts w:eastAsiaTheme="minorEastAsia"/>
          <w:sz w:val="28"/>
          <w:szCs w:val="28"/>
        </w:rPr>
        <w:t>:</w:t>
      </w: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__________________________________________________________________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проектной (изыскательской) организации 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Pr="004B615B" w:rsidRDefault="00114420" w:rsidP="00114420">
      <w:pPr>
        <w:widowControl w:val="0"/>
        <w:autoSpaceDE w:val="0"/>
        <w:autoSpaceDN w:val="0"/>
        <w:adjustRightInd w:val="0"/>
        <w:jc w:val="both"/>
        <w:rPr>
          <w:rFonts w:eastAsiaTheme="minorEastAsia"/>
          <w:sz w:val="28"/>
          <w:szCs w:val="28"/>
        </w:rPr>
      </w:pPr>
      <w:r w:rsidRPr="004B615B">
        <w:rPr>
          <w:rFonts w:eastAsiaTheme="minorEastAsia"/>
          <w:sz w:val="28"/>
          <w:szCs w:val="28"/>
        </w:rPr>
        <w:t>Наименование организации заказчика _______________________________</w:t>
      </w:r>
    </w:p>
    <w:p w:rsidR="00114420" w:rsidRPr="004B615B" w:rsidRDefault="00114420" w:rsidP="00114420">
      <w:pPr>
        <w:widowControl w:val="0"/>
        <w:autoSpaceDE w:val="0"/>
        <w:autoSpaceDN w:val="0"/>
        <w:adjustRightInd w:val="0"/>
        <w:jc w:val="both"/>
        <w:rPr>
          <w:rFonts w:eastAsiaTheme="minorEastAsia"/>
          <w:sz w:val="28"/>
          <w:szCs w:val="28"/>
        </w:rPr>
      </w:pPr>
    </w:p>
    <w:p w:rsidR="00114420" w:rsidRDefault="00114420" w:rsidP="00114420">
      <w:pPr>
        <w:widowControl w:val="0"/>
        <w:autoSpaceDE w:val="0"/>
        <w:autoSpaceDN w:val="0"/>
        <w:adjustRightInd w:val="0"/>
        <w:jc w:val="right"/>
        <w:rPr>
          <w:rFonts w:eastAsiaTheme="minorEastAsia"/>
          <w:sz w:val="28"/>
          <w:szCs w:val="28"/>
        </w:rPr>
      </w:pPr>
      <w:r>
        <w:rPr>
          <w:rFonts w:eastAsiaTheme="minorEastAsia"/>
          <w:sz w:val="28"/>
          <w:szCs w:val="28"/>
        </w:rPr>
        <w:t>тыс.</w:t>
      </w:r>
      <w:r w:rsidRPr="004B615B">
        <w:rPr>
          <w:rFonts w:eastAsiaTheme="minorEastAsia"/>
          <w:sz w:val="28"/>
          <w:szCs w:val="28"/>
        </w:rPr>
        <w:t>руб.</w:t>
      </w:r>
    </w:p>
    <w:tbl>
      <w:tblPr>
        <w:tblStyle w:val="aff2"/>
        <w:tblW w:w="9732" w:type="dxa"/>
        <w:tblLayout w:type="fixed"/>
        <w:tblLook w:val="04A0"/>
      </w:tblPr>
      <w:tblGrid>
        <w:gridCol w:w="675"/>
        <w:gridCol w:w="1985"/>
        <w:gridCol w:w="1417"/>
        <w:gridCol w:w="1417"/>
        <w:gridCol w:w="1701"/>
        <w:gridCol w:w="1403"/>
        <w:gridCol w:w="1134"/>
      </w:tblGrid>
      <w:tr w:rsidR="004875C4" w:rsidRPr="004875C4" w:rsidTr="004875C4">
        <w:tc>
          <w:tcPr>
            <w:tcW w:w="675" w:type="dxa"/>
            <w:vMerge w:val="restart"/>
          </w:tcPr>
          <w:p w:rsidR="00F31EDF" w:rsidRPr="004875C4" w:rsidRDefault="009410A8" w:rsidP="00F31EDF">
            <w:pPr>
              <w:jc w:val="center"/>
            </w:pPr>
            <w:r w:rsidRPr="009410A8">
              <w:t>№№</w:t>
            </w:r>
          </w:p>
          <w:p w:rsidR="00F31EDF" w:rsidRPr="004875C4" w:rsidRDefault="009410A8" w:rsidP="00F31EDF">
            <w:pPr>
              <w:jc w:val="center"/>
            </w:pPr>
            <w:r w:rsidRPr="009410A8">
              <w:t>пп</w:t>
            </w:r>
          </w:p>
        </w:tc>
        <w:tc>
          <w:tcPr>
            <w:tcW w:w="1985" w:type="dxa"/>
            <w:vMerge w:val="restart"/>
          </w:tcPr>
          <w:p w:rsidR="00F31EDF" w:rsidRPr="004875C4" w:rsidRDefault="009410A8" w:rsidP="00F31EDF">
            <w:pPr>
              <w:jc w:val="center"/>
            </w:pPr>
            <w:r w:rsidRPr="009410A8">
              <w:t>Перечень выполняемых работ</w:t>
            </w:r>
          </w:p>
        </w:tc>
        <w:tc>
          <w:tcPr>
            <w:tcW w:w="2834" w:type="dxa"/>
            <w:gridSpan w:val="2"/>
          </w:tcPr>
          <w:p w:rsidR="00F31EDF" w:rsidRPr="004875C4" w:rsidRDefault="009410A8" w:rsidP="00F31EDF">
            <w:pPr>
              <w:jc w:val="center"/>
            </w:pPr>
            <w:r w:rsidRPr="009410A8">
              <w:t>Исполнители</w:t>
            </w:r>
          </w:p>
        </w:tc>
        <w:tc>
          <w:tcPr>
            <w:tcW w:w="1701" w:type="dxa"/>
            <w:vMerge w:val="restart"/>
          </w:tcPr>
          <w:p w:rsidR="00F31EDF" w:rsidRPr="004875C4" w:rsidRDefault="009410A8" w:rsidP="00F31EDF">
            <w:pPr>
              <w:jc w:val="both"/>
            </w:pPr>
            <w:r w:rsidRPr="009410A8">
              <w:t>Количество чел-дней</w:t>
            </w:r>
          </w:p>
        </w:tc>
        <w:tc>
          <w:tcPr>
            <w:tcW w:w="1403" w:type="dxa"/>
            <w:vMerge w:val="restart"/>
          </w:tcPr>
          <w:p w:rsidR="00F31EDF" w:rsidRPr="004875C4" w:rsidRDefault="009410A8" w:rsidP="00F31EDF">
            <w:pPr>
              <w:jc w:val="both"/>
            </w:pPr>
            <w:r w:rsidRPr="009410A8">
              <w:t>Средняя оплата труда за 1 день</w:t>
            </w:r>
          </w:p>
        </w:tc>
        <w:tc>
          <w:tcPr>
            <w:tcW w:w="1134" w:type="dxa"/>
            <w:vMerge w:val="restart"/>
          </w:tcPr>
          <w:p w:rsidR="00F31EDF" w:rsidRPr="004875C4" w:rsidRDefault="009410A8" w:rsidP="00F31EDF">
            <w:pPr>
              <w:jc w:val="both"/>
            </w:pPr>
            <w:r w:rsidRPr="009410A8">
              <w:t>Оплата труда</w:t>
            </w:r>
          </w:p>
          <w:p w:rsidR="00F31EDF" w:rsidRPr="004875C4" w:rsidRDefault="009410A8" w:rsidP="00F31EDF">
            <w:pPr>
              <w:jc w:val="both"/>
            </w:pPr>
            <w:r w:rsidRPr="009410A8">
              <w:t>(всего)</w:t>
            </w:r>
          </w:p>
        </w:tc>
      </w:tr>
      <w:tr w:rsidR="004875C4" w:rsidRPr="004875C4" w:rsidTr="004875C4">
        <w:tc>
          <w:tcPr>
            <w:tcW w:w="675" w:type="dxa"/>
            <w:vMerge/>
          </w:tcPr>
          <w:p w:rsidR="00F31EDF" w:rsidRPr="004875C4" w:rsidRDefault="00F31EDF" w:rsidP="00F31EDF">
            <w:pPr>
              <w:jc w:val="both"/>
            </w:pPr>
          </w:p>
        </w:tc>
        <w:tc>
          <w:tcPr>
            <w:tcW w:w="1985" w:type="dxa"/>
            <w:vMerge/>
          </w:tcPr>
          <w:p w:rsidR="00F31EDF" w:rsidRPr="004875C4" w:rsidRDefault="00F31EDF" w:rsidP="00F31EDF">
            <w:pPr>
              <w:jc w:val="both"/>
            </w:pPr>
          </w:p>
        </w:tc>
        <w:tc>
          <w:tcPr>
            <w:tcW w:w="1417" w:type="dxa"/>
            <w:vAlign w:val="center"/>
          </w:tcPr>
          <w:p w:rsidR="00F31EDF" w:rsidRPr="004875C4" w:rsidRDefault="009410A8" w:rsidP="0032377D">
            <w:pPr>
              <w:jc w:val="center"/>
            </w:pPr>
            <w:r w:rsidRPr="009410A8">
              <w:t>количество</w:t>
            </w:r>
          </w:p>
        </w:tc>
        <w:tc>
          <w:tcPr>
            <w:tcW w:w="1417" w:type="dxa"/>
            <w:vAlign w:val="center"/>
          </w:tcPr>
          <w:p w:rsidR="00F31EDF" w:rsidRPr="004875C4" w:rsidRDefault="009410A8" w:rsidP="0032377D">
            <w:pPr>
              <w:jc w:val="center"/>
            </w:pPr>
            <w:r w:rsidRPr="009410A8">
              <w:t>должность</w:t>
            </w:r>
          </w:p>
        </w:tc>
        <w:tc>
          <w:tcPr>
            <w:tcW w:w="1701" w:type="dxa"/>
            <w:vMerge/>
          </w:tcPr>
          <w:p w:rsidR="00F31EDF" w:rsidRPr="004875C4" w:rsidRDefault="00F31EDF" w:rsidP="00F31EDF">
            <w:pPr>
              <w:jc w:val="both"/>
            </w:pPr>
          </w:p>
        </w:tc>
        <w:tc>
          <w:tcPr>
            <w:tcW w:w="1403" w:type="dxa"/>
            <w:vMerge/>
          </w:tcPr>
          <w:p w:rsidR="00F31EDF" w:rsidRPr="004875C4" w:rsidRDefault="00F31EDF" w:rsidP="00F31EDF">
            <w:pPr>
              <w:jc w:val="both"/>
            </w:pPr>
          </w:p>
        </w:tc>
        <w:tc>
          <w:tcPr>
            <w:tcW w:w="1134" w:type="dxa"/>
            <w:vMerge/>
          </w:tcPr>
          <w:p w:rsidR="00F31EDF" w:rsidRPr="004875C4" w:rsidRDefault="00F31EDF" w:rsidP="00F31EDF">
            <w:pPr>
              <w:jc w:val="both"/>
            </w:pPr>
          </w:p>
        </w:tc>
      </w:tr>
      <w:tr w:rsidR="004875C4" w:rsidRPr="004875C4" w:rsidTr="004875C4">
        <w:tc>
          <w:tcPr>
            <w:tcW w:w="675" w:type="dxa"/>
          </w:tcPr>
          <w:p w:rsidR="00F31EDF" w:rsidRPr="004875C4" w:rsidRDefault="00F31EDF" w:rsidP="00F31EDF">
            <w:pPr>
              <w:jc w:val="both"/>
            </w:pPr>
          </w:p>
        </w:tc>
        <w:tc>
          <w:tcPr>
            <w:tcW w:w="1985" w:type="dxa"/>
          </w:tcPr>
          <w:p w:rsidR="00F31EDF" w:rsidRPr="004875C4" w:rsidRDefault="00F31EDF" w:rsidP="00F31EDF">
            <w:pPr>
              <w:jc w:val="both"/>
            </w:pPr>
          </w:p>
        </w:tc>
        <w:tc>
          <w:tcPr>
            <w:tcW w:w="1417" w:type="dxa"/>
          </w:tcPr>
          <w:p w:rsidR="00F31EDF" w:rsidRPr="004875C4" w:rsidRDefault="00F31EDF" w:rsidP="00F31EDF">
            <w:pPr>
              <w:jc w:val="both"/>
            </w:pPr>
          </w:p>
        </w:tc>
        <w:tc>
          <w:tcPr>
            <w:tcW w:w="1417" w:type="dxa"/>
          </w:tcPr>
          <w:p w:rsidR="00F31EDF" w:rsidRPr="004875C4" w:rsidRDefault="00F31EDF" w:rsidP="00F31EDF">
            <w:pPr>
              <w:jc w:val="both"/>
            </w:pPr>
          </w:p>
        </w:tc>
        <w:tc>
          <w:tcPr>
            <w:tcW w:w="1701" w:type="dxa"/>
          </w:tcPr>
          <w:p w:rsidR="00F31EDF" w:rsidRPr="004875C4" w:rsidRDefault="00F31EDF" w:rsidP="00F31EDF">
            <w:pPr>
              <w:jc w:val="both"/>
            </w:pPr>
          </w:p>
        </w:tc>
        <w:tc>
          <w:tcPr>
            <w:tcW w:w="1403" w:type="dxa"/>
          </w:tcPr>
          <w:p w:rsidR="00F31EDF" w:rsidRPr="004875C4" w:rsidRDefault="00F31EDF" w:rsidP="00F31EDF">
            <w:pPr>
              <w:jc w:val="both"/>
            </w:pPr>
          </w:p>
        </w:tc>
        <w:tc>
          <w:tcPr>
            <w:tcW w:w="1134" w:type="dxa"/>
          </w:tcPr>
          <w:p w:rsidR="00F31EDF" w:rsidRPr="004875C4" w:rsidRDefault="00F31EDF" w:rsidP="00F31EDF">
            <w:pPr>
              <w:jc w:val="both"/>
            </w:pPr>
          </w:p>
        </w:tc>
      </w:tr>
      <w:tr w:rsidR="004875C4" w:rsidRPr="004875C4" w:rsidTr="004875C4">
        <w:tc>
          <w:tcPr>
            <w:tcW w:w="675" w:type="dxa"/>
          </w:tcPr>
          <w:p w:rsidR="00F31EDF" w:rsidRPr="004875C4" w:rsidRDefault="00F31EDF" w:rsidP="00F31EDF">
            <w:pPr>
              <w:jc w:val="both"/>
            </w:pPr>
          </w:p>
        </w:tc>
        <w:tc>
          <w:tcPr>
            <w:tcW w:w="1985" w:type="dxa"/>
          </w:tcPr>
          <w:p w:rsidR="00F31EDF" w:rsidRPr="004875C4" w:rsidRDefault="00F31EDF" w:rsidP="00F31EDF">
            <w:pPr>
              <w:jc w:val="both"/>
            </w:pPr>
          </w:p>
        </w:tc>
        <w:tc>
          <w:tcPr>
            <w:tcW w:w="1417" w:type="dxa"/>
          </w:tcPr>
          <w:p w:rsidR="00F31EDF" w:rsidRPr="004875C4" w:rsidRDefault="00F31EDF" w:rsidP="00F31EDF">
            <w:pPr>
              <w:jc w:val="both"/>
            </w:pPr>
          </w:p>
        </w:tc>
        <w:tc>
          <w:tcPr>
            <w:tcW w:w="1417" w:type="dxa"/>
          </w:tcPr>
          <w:p w:rsidR="00F31EDF" w:rsidRPr="004875C4" w:rsidRDefault="00F31EDF" w:rsidP="00F31EDF">
            <w:pPr>
              <w:jc w:val="both"/>
            </w:pPr>
          </w:p>
        </w:tc>
        <w:tc>
          <w:tcPr>
            <w:tcW w:w="1701" w:type="dxa"/>
          </w:tcPr>
          <w:p w:rsidR="00F31EDF" w:rsidRPr="004875C4" w:rsidRDefault="00F31EDF" w:rsidP="00F31EDF">
            <w:pPr>
              <w:jc w:val="both"/>
            </w:pPr>
          </w:p>
        </w:tc>
        <w:tc>
          <w:tcPr>
            <w:tcW w:w="1403" w:type="dxa"/>
          </w:tcPr>
          <w:p w:rsidR="00F31EDF" w:rsidRPr="004875C4" w:rsidRDefault="00F31EDF" w:rsidP="00F31EDF">
            <w:pPr>
              <w:jc w:val="both"/>
            </w:pPr>
          </w:p>
        </w:tc>
        <w:tc>
          <w:tcPr>
            <w:tcW w:w="1134" w:type="dxa"/>
          </w:tcPr>
          <w:p w:rsidR="00F31EDF" w:rsidRPr="004875C4" w:rsidRDefault="00F31EDF" w:rsidP="00F31EDF">
            <w:pPr>
              <w:jc w:val="both"/>
            </w:pPr>
          </w:p>
        </w:tc>
      </w:tr>
    </w:tbl>
    <w:p w:rsidR="00B566B0" w:rsidRDefault="00B566B0">
      <w:pPr>
        <w:widowControl w:val="0"/>
        <w:autoSpaceDE w:val="0"/>
        <w:autoSpaceDN w:val="0"/>
        <w:adjustRightInd w:val="0"/>
        <w:rPr>
          <w:rFonts w:eastAsiaTheme="minorEastAsia"/>
          <w:sz w:val="28"/>
          <w:szCs w:val="28"/>
        </w:rPr>
      </w:pPr>
    </w:p>
    <w:p w:rsidR="00B566B0" w:rsidRDefault="00B566B0">
      <w:pPr>
        <w:widowControl w:val="0"/>
        <w:autoSpaceDE w:val="0"/>
        <w:autoSpaceDN w:val="0"/>
        <w:adjustRightInd w:val="0"/>
        <w:rPr>
          <w:rFonts w:eastAsiaTheme="minorEastAsia"/>
          <w:sz w:val="28"/>
          <w:szCs w:val="28"/>
        </w:rPr>
      </w:pPr>
    </w:p>
    <w:p w:rsidR="00114420" w:rsidRDefault="00114420" w:rsidP="00114420">
      <w:pPr>
        <w:widowControl w:val="0"/>
        <w:autoSpaceDE w:val="0"/>
        <w:autoSpaceDN w:val="0"/>
        <w:adjustRightInd w:val="0"/>
        <w:jc w:val="right"/>
        <w:rPr>
          <w:rFonts w:eastAsiaTheme="minorEastAsia"/>
          <w:sz w:val="28"/>
          <w:szCs w:val="28"/>
        </w:rPr>
      </w:pPr>
    </w:p>
    <w:p w:rsidR="004875C4" w:rsidRDefault="00114420" w:rsidP="00114420">
      <w:pPr>
        <w:widowControl w:val="0"/>
        <w:autoSpaceDE w:val="0"/>
        <w:autoSpaceDN w:val="0"/>
        <w:adjustRightInd w:val="0"/>
        <w:rPr>
          <w:rFonts w:eastAsiaTheme="minorHAnsi"/>
          <w:sz w:val="28"/>
          <w:szCs w:val="28"/>
          <w:lang w:eastAsia="en-US"/>
        </w:rPr>
      </w:pPr>
      <w:r w:rsidRPr="004B615B">
        <w:rPr>
          <w:rFonts w:eastAsiaTheme="minorHAnsi"/>
          <w:sz w:val="28"/>
          <w:szCs w:val="28"/>
          <w:lang w:eastAsia="en-US"/>
        </w:rPr>
        <w:t xml:space="preserve">Итого </w:t>
      </w:r>
      <w:r w:rsidR="004875C4">
        <w:rPr>
          <w:rFonts w:eastAsiaTheme="minorHAnsi"/>
          <w:sz w:val="28"/>
          <w:szCs w:val="28"/>
          <w:lang w:eastAsia="en-US"/>
        </w:rPr>
        <w:t>оплата труда, тыс. руб.</w:t>
      </w:r>
    </w:p>
    <w:p w:rsidR="004875C4" w:rsidRDefault="004875C4" w:rsidP="00114420">
      <w:pPr>
        <w:widowControl w:val="0"/>
        <w:autoSpaceDE w:val="0"/>
        <w:autoSpaceDN w:val="0"/>
        <w:adjustRightInd w:val="0"/>
        <w:rPr>
          <w:rFonts w:eastAsiaTheme="minorHAnsi"/>
          <w:sz w:val="28"/>
          <w:szCs w:val="28"/>
          <w:lang w:eastAsia="en-US"/>
        </w:rPr>
      </w:pPr>
      <w:r>
        <w:rPr>
          <w:rFonts w:eastAsiaTheme="minorHAnsi"/>
          <w:sz w:val="28"/>
          <w:szCs w:val="28"/>
          <w:lang w:eastAsia="en-US"/>
        </w:rPr>
        <w:t>Другие прямые затраты ___________________________</w:t>
      </w:r>
    </w:p>
    <w:p w:rsidR="004875C4" w:rsidRDefault="004875C4" w:rsidP="00114420">
      <w:pPr>
        <w:widowControl w:val="0"/>
        <w:autoSpaceDE w:val="0"/>
        <w:autoSpaceDN w:val="0"/>
        <w:adjustRightInd w:val="0"/>
        <w:rPr>
          <w:rFonts w:eastAsiaTheme="minorHAnsi"/>
          <w:sz w:val="28"/>
          <w:szCs w:val="28"/>
          <w:lang w:eastAsia="en-US"/>
        </w:rPr>
      </w:pPr>
      <w:r>
        <w:rPr>
          <w:rFonts w:eastAsiaTheme="minorHAnsi"/>
          <w:sz w:val="28"/>
          <w:szCs w:val="28"/>
          <w:lang w:eastAsia="en-US"/>
        </w:rPr>
        <w:t>Накладные расходы ______________________________</w:t>
      </w:r>
    </w:p>
    <w:p w:rsidR="004875C4" w:rsidRDefault="004875C4" w:rsidP="00114420">
      <w:pPr>
        <w:widowControl w:val="0"/>
        <w:autoSpaceDE w:val="0"/>
        <w:autoSpaceDN w:val="0"/>
        <w:adjustRightInd w:val="0"/>
        <w:rPr>
          <w:rFonts w:eastAsiaTheme="minorHAnsi"/>
          <w:sz w:val="28"/>
          <w:szCs w:val="28"/>
          <w:lang w:eastAsia="en-US"/>
        </w:rPr>
      </w:pPr>
      <w:r>
        <w:rPr>
          <w:rFonts w:eastAsiaTheme="minorHAnsi"/>
          <w:sz w:val="28"/>
          <w:szCs w:val="28"/>
          <w:lang w:eastAsia="en-US"/>
        </w:rPr>
        <w:t>Итого прямые затраты и накладные расходы____________________________</w:t>
      </w:r>
    </w:p>
    <w:p w:rsidR="004875C4" w:rsidRDefault="004875C4" w:rsidP="00114420">
      <w:pPr>
        <w:widowControl w:val="0"/>
        <w:autoSpaceDE w:val="0"/>
        <w:autoSpaceDN w:val="0"/>
        <w:adjustRightInd w:val="0"/>
        <w:rPr>
          <w:rFonts w:eastAsiaTheme="minorHAnsi"/>
          <w:sz w:val="28"/>
          <w:szCs w:val="28"/>
          <w:lang w:eastAsia="en-US"/>
        </w:rPr>
      </w:pPr>
      <w:r>
        <w:rPr>
          <w:rFonts w:eastAsiaTheme="minorHAnsi"/>
          <w:sz w:val="28"/>
          <w:szCs w:val="28"/>
          <w:lang w:eastAsia="en-US"/>
        </w:rPr>
        <w:t>Накопления (прибыль) _____________________________</w:t>
      </w:r>
    </w:p>
    <w:p w:rsidR="004875C4" w:rsidRDefault="004875C4" w:rsidP="00114420">
      <w:pPr>
        <w:widowControl w:val="0"/>
        <w:autoSpaceDE w:val="0"/>
        <w:autoSpaceDN w:val="0"/>
        <w:adjustRightInd w:val="0"/>
        <w:rPr>
          <w:rFonts w:eastAsiaTheme="minorHAnsi"/>
          <w:sz w:val="28"/>
          <w:szCs w:val="28"/>
          <w:lang w:eastAsia="en-US"/>
        </w:rPr>
      </w:pPr>
      <w:r>
        <w:rPr>
          <w:rFonts w:eastAsiaTheme="minorHAnsi"/>
          <w:sz w:val="28"/>
          <w:szCs w:val="28"/>
          <w:lang w:eastAsia="en-US"/>
        </w:rPr>
        <w:t>Всего (тыс. руб.) __________________________________</w:t>
      </w:r>
    </w:p>
    <w:p w:rsidR="004875C4" w:rsidRPr="004875C4" w:rsidRDefault="004875C4" w:rsidP="00114420">
      <w:pPr>
        <w:widowControl w:val="0"/>
        <w:autoSpaceDE w:val="0"/>
        <w:autoSpaceDN w:val="0"/>
        <w:adjustRightInd w:val="0"/>
        <w:rPr>
          <w:rFonts w:eastAsiaTheme="minorHAnsi"/>
          <w:sz w:val="20"/>
          <w:szCs w:val="20"/>
          <w:lang w:eastAsia="en-US"/>
        </w:rPr>
      </w:pPr>
      <w:r>
        <w:rPr>
          <w:rFonts w:eastAsiaTheme="minorHAnsi"/>
          <w:sz w:val="28"/>
          <w:szCs w:val="28"/>
          <w:lang w:eastAsia="en-US"/>
        </w:rPr>
        <w:t xml:space="preserve">                                                </w:t>
      </w:r>
      <w:r>
        <w:rPr>
          <w:rFonts w:eastAsiaTheme="minorHAnsi"/>
          <w:sz w:val="20"/>
          <w:szCs w:val="20"/>
          <w:lang w:eastAsia="en-US"/>
        </w:rPr>
        <w:t>(сумма прописью)</w:t>
      </w:r>
    </w:p>
    <w:p w:rsidR="00114420" w:rsidRDefault="00114420" w:rsidP="00114420">
      <w:pPr>
        <w:widowControl w:val="0"/>
        <w:autoSpaceDE w:val="0"/>
        <w:autoSpaceDN w:val="0"/>
        <w:adjustRightInd w:val="0"/>
        <w:rPr>
          <w:rFonts w:eastAsiaTheme="minorHAnsi"/>
          <w:sz w:val="28"/>
          <w:szCs w:val="28"/>
          <w:lang w:eastAsia="en-US"/>
        </w:rPr>
      </w:pPr>
    </w:p>
    <w:p w:rsidR="00114420" w:rsidRPr="004B615B" w:rsidRDefault="00114420" w:rsidP="00114420">
      <w:pPr>
        <w:widowControl w:val="0"/>
        <w:autoSpaceDE w:val="0"/>
        <w:autoSpaceDN w:val="0"/>
        <w:adjustRightInd w:val="0"/>
        <w:rPr>
          <w:rFonts w:eastAsiaTheme="minorHAnsi"/>
          <w:sz w:val="28"/>
          <w:szCs w:val="28"/>
          <w:lang w:eastAsia="en-US"/>
        </w:rPr>
      </w:pPr>
      <w:r w:rsidRPr="004B615B">
        <w:rPr>
          <w:rFonts w:eastAsiaTheme="minorHAnsi"/>
          <w:sz w:val="28"/>
          <w:szCs w:val="28"/>
          <w:lang w:eastAsia="en-US"/>
        </w:rPr>
        <w:t xml:space="preserve">Ф.И.О. должность исполнителя          _______________________ подпись </w:t>
      </w:r>
    </w:p>
    <w:p w:rsidR="00114420" w:rsidRPr="004B615B" w:rsidRDefault="00114420" w:rsidP="00114420">
      <w:pPr>
        <w:widowControl w:val="0"/>
        <w:autoSpaceDE w:val="0"/>
        <w:autoSpaceDN w:val="0"/>
        <w:adjustRightInd w:val="0"/>
        <w:rPr>
          <w:rFonts w:eastAsiaTheme="minorHAnsi"/>
          <w:sz w:val="28"/>
          <w:szCs w:val="28"/>
          <w:lang w:eastAsia="en-US"/>
        </w:rPr>
      </w:pPr>
      <w:r w:rsidRPr="004B615B">
        <w:rPr>
          <w:rFonts w:eastAsiaTheme="minorHAnsi"/>
          <w:sz w:val="28"/>
          <w:szCs w:val="28"/>
          <w:lang w:eastAsia="en-US"/>
        </w:rPr>
        <w:t>Ф.И.О. должность руководителя         _______________________ подпись</w:t>
      </w:r>
    </w:p>
    <w:p w:rsidR="00B81046" w:rsidRDefault="00114420" w:rsidP="005C5883">
      <w:pPr>
        <w:widowControl w:val="0"/>
        <w:autoSpaceDE w:val="0"/>
        <w:autoSpaceDN w:val="0"/>
        <w:adjustRightInd w:val="0"/>
      </w:pPr>
      <w:r w:rsidRPr="004B615B">
        <w:rPr>
          <w:rFonts w:eastAsiaTheme="minorHAnsi"/>
          <w:sz w:val="28"/>
          <w:szCs w:val="28"/>
          <w:lang w:eastAsia="en-US"/>
        </w:rPr>
        <w:t>Дата составления сводной таблицы   _______________________</w:t>
      </w:r>
    </w:p>
    <w:p w:rsidR="00114420" w:rsidRDefault="00114420"/>
    <w:p w:rsidR="00114420" w:rsidRDefault="00114420"/>
    <w:p w:rsidR="00114420" w:rsidRDefault="00114420">
      <w:pPr>
        <w:sectPr w:rsidR="00114420" w:rsidSect="009D1073">
          <w:pgSz w:w="11906" w:h="16838"/>
          <w:pgMar w:top="902" w:right="567" w:bottom="142" w:left="1560" w:header="709" w:footer="709" w:gutter="0"/>
          <w:cols w:space="708"/>
          <w:docGrid w:linePitch="360"/>
        </w:sectPr>
      </w:pPr>
    </w:p>
    <w:p w:rsidR="00B81046" w:rsidRPr="005C5883" w:rsidRDefault="00B81046" w:rsidP="005C5883"/>
    <w:p w:rsidR="0074756F" w:rsidRPr="00066692" w:rsidRDefault="0074756F" w:rsidP="0074756F">
      <w:pPr>
        <w:pStyle w:val="20"/>
        <w:jc w:val="right"/>
        <w:rPr>
          <w:rFonts w:ascii="Times New Roman" w:hAnsi="Times New Roman"/>
          <w:b w:val="0"/>
          <w:i w:val="0"/>
          <w:szCs w:val="28"/>
        </w:rPr>
      </w:pPr>
      <w:r w:rsidRPr="00066692">
        <w:rPr>
          <w:rFonts w:ascii="Times New Roman" w:hAnsi="Times New Roman"/>
          <w:b w:val="0"/>
          <w:i w:val="0"/>
          <w:szCs w:val="28"/>
        </w:rPr>
        <w:t>Приложение №</w:t>
      </w:r>
      <w:r w:rsidRPr="00066692">
        <w:rPr>
          <w:rFonts w:ascii="Times New Roman" w:hAnsi="Times New Roman"/>
          <w:b w:val="0"/>
          <w:i w:val="0"/>
          <w:szCs w:val="28"/>
          <w:lang w:val="en-US"/>
        </w:rPr>
        <w:t> </w:t>
      </w:r>
      <w:r w:rsidRPr="00066692">
        <w:rPr>
          <w:rFonts w:ascii="Times New Roman" w:hAnsi="Times New Roman"/>
          <w:b w:val="0"/>
          <w:i w:val="0"/>
          <w:szCs w:val="28"/>
        </w:rPr>
        <w:t>2 к Методике</w:t>
      </w:r>
      <w:bookmarkEnd w:id="252"/>
    </w:p>
    <w:p w:rsidR="0074756F" w:rsidRPr="00066692" w:rsidRDefault="0074756F" w:rsidP="0074756F">
      <w:pPr>
        <w:pStyle w:val="af3"/>
        <w:spacing w:after="240" w:afterAutospacing="0"/>
        <w:rPr>
          <w:sz w:val="28"/>
          <w:szCs w:val="28"/>
        </w:rPr>
      </w:pPr>
      <w:r w:rsidRPr="00066692">
        <w:rPr>
          <w:sz w:val="28"/>
          <w:szCs w:val="28"/>
        </w:rPr>
        <w:t>ПРИМЕР ЗАПОЛНЕНИЯ</w:t>
      </w:r>
    </w:p>
    <w:p w:rsidR="0074756F" w:rsidRPr="00066692" w:rsidRDefault="0074756F" w:rsidP="0074756F">
      <w:pPr>
        <w:pStyle w:val="af3"/>
        <w:spacing w:after="240" w:afterAutospacing="0"/>
        <w:ind w:left="-993"/>
        <w:jc w:val="center"/>
        <w:rPr>
          <w:sz w:val="28"/>
          <w:szCs w:val="28"/>
        </w:rPr>
      </w:pPr>
      <w:r w:rsidRPr="00066692">
        <w:rPr>
          <w:sz w:val="28"/>
          <w:szCs w:val="28"/>
        </w:rPr>
        <w:t>ЦЕНОВОЙ АНАЛИЗ*</w:t>
      </w:r>
    </w:p>
    <w:p w:rsidR="0074756F" w:rsidRPr="00066692" w:rsidRDefault="0074756F" w:rsidP="00822858">
      <w:pPr>
        <w:ind w:firstLine="709"/>
        <w:jc w:val="center"/>
        <w:rPr>
          <w:sz w:val="28"/>
          <w:szCs w:val="28"/>
        </w:rPr>
      </w:pPr>
      <w:r w:rsidRPr="00066692">
        <w:rPr>
          <w:sz w:val="28"/>
          <w:szCs w:val="28"/>
        </w:rPr>
        <w:t>В соответствии с Методи</w:t>
      </w:r>
      <w:r w:rsidR="00822858">
        <w:rPr>
          <w:sz w:val="28"/>
          <w:szCs w:val="28"/>
        </w:rPr>
        <w:t xml:space="preserve">кой </w:t>
      </w:r>
      <w:r w:rsidRPr="00066692">
        <w:rPr>
          <w:sz w:val="28"/>
          <w:szCs w:val="28"/>
        </w:rPr>
        <w:t>расчет</w:t>
      </w:r>
      <w:r w:rsidR="00822858">
        <w:rPr>
          <w:sz w:val="28"/>
          <w:szCs w:val="28"/>
        </w:rPr>
        <w:t>а</w:t>
      </w:r>
      <w:r w:rsidRPr="00066692">
        <w:rPr>
          <w:sz w:val="28"/>
          <w:szCs w:val="28"/>
        </w:rPr>
        <w:t xml:space="preserve"> начальных (максимальных) цен договоров при проведении закупок (далее – Методика) для получения достоверной информации о действующих ценах на ______________________________________________ </w:t>
      </w:r>
    </w:p>
    <w:p w:rsidR="0074756F" w:rsidRPr="00066692" w:rsidRDefault="0074756F" w:rsidP="0074756F">
      <w:pPr>
        <w:ind w:firstLine="709"/>
        <w:jc w:val="center"/>
        <w:rPr>
          <w:i/>
        </w:rPr>
      </w:pPr>
      <w:r w:rsidRPr="00066692">
        <w:rPr>
          <w:i/>
        </w:rPr>
        <w:t>(МТРиО, выполняемые работы или оказываемые услуги)</w:t>
      </w:r>
    </w:p>
    <w:p w:rsidR="0074756F" w:rsidRPr="00066692" w:rsidRDefault="0074756F" w:rsidP="0074756F">
      <w:pPr>
        <w:ind w:firstLine="709"/>
        <w:jc w:val="both"/>
        <w:rPr>
          <w:sz w:val="28"/>
          <w:szCs w:val="28"/>
        </w:rPr>
      </w:pPr>
    </w:p>
    <w:p w:rsidR="0074756F" w:rsidRPr="00066692" w:rsidRDefault="0074756F" w:rsidP="00B84E03">
      <w:pPr>
        <w:pStyle w:val="af3"/>
        <w:numPr>
          <w:ilvl w:val="1"/>
          <w:numId w:val="45"/>
        </w:numPr>
        <w:tabs>
          <w:tab w:val="clear" w:pos="1997"/>
          <w:tab w:val="num" w:pos="0"/>
        </w:tabs>
        <w:spacing w:before="0" w:beforeAutospacing="0" w:after="0" w:afterAutospacing="0"/>
        <w:ind w:left="0" w:firstLine="709"/>
        <w:jc w:val="both"/>
        <w:rPr>
          <w:sz w:val="28"/>
          <w:szCs w:val="28"/>
        </w:rPr>
      </w:pPr>
      <w:r w:rsidRPr="00066692">
        <w:rPr>
          <w:sz w:val="28"/>
          <w:szCs w:val="28"/>
        </w:rPr>
        <w:t>Данные о расчете начальной (максимальной) цены (далее - НМЦ)**</w:t>
      </w:r>
    </w:p>
    <w:tbl>
      <w:tblPr>
        <w:tblStyle w:val="aff2"/>
        <w:tblW w:w="9923" w:type="dxa"/>
        <w:tblLayout w:type="fixed"/>
        <w:tblLook w:val="04A0"/>
      </w:tblPr>
      <w:tblGrid>
        <w:gridCol w:w="7372"/>
        <w:gridCol w:w="2551"/>
      </w:tblGrid>
      <w:tr w:rsidR="00085B6E" w:rsidRPr="00066692" w:rsidTr="00231FEA">
        <w:tc>
          <w:tcPr>
            <w:tcW w:w="7372" w:type="dxa"/>
          </w:tcPr>
          <w:p w:rsidR="0074756F" w:rsidRPr="00066692" w:rsidRDefault="0074756F" w:rsidP="00B84E03">
            <w:pPr>
              <w:pStyle w:val="af3"/>
              <w:numPr>
                <w:ilvl w:val="0"/>
                <w:numId w:val="29"/>
              </w:numPr>
              <w:tabs>
                <w:tab w:val="left" w:pos="1134"/>
              </w:tabs>
              <w:spacing w:before="0" w:beforeAutospacing="0" w:after="0" w:afterAutospacing="0"/>
              <w:ind w:left="0" w:firstLine="851"/>
              <w:jc w:val="both"/>
              <w:rPr>
                <w:sz w:val="28"/>
                <w:szCs w:val="28"/>
              </w:rPr>
            </w:pPr>
            <w:r w:rsidRPr="00066692">
              <w:rPr>
                <w:sz w:val="28"/>
                <w:szCs w:val="28"/>
              </w:rPr>
              <w:t xml:space="preserve">Исходные (требуемые) условия по планируемой закупке </w:t>
            </w:r>
          </w:p>
          <w:p w:rsidR="0074756F" w:rsidRPr="00066692" w:rsidRDefault="0074756F" w:rsidP="00231FEA">
            <w:pPr>
              <w:pStyle w:val="af3"/>
              <w:spacing w:before="0" w:beforeAutospacing="0" w:after="0" w:afterAutospacing="0"/>
              <w:ind w:firstLine="851"/>
              <w:jc w:val="both"/>
            </w:pPr>
            <w:r w:rsidRPr="00066692">
              <w:t>(</w:t>
            </w:r>
            <w:r w:rsidRPr="00066692">
              <w:rPr>
                <w:i/>
              </w:rPr>
              <w:t>условия платежа, срок поставки и оплаты, пункт назначения и т.д.)</w:t>
            </w:r>
          </w:p>
        </w:tc>
        <w:tc>
          <w:tcPr>
            <w:tcW w:w="2551" w:type="dxa"/>
            <w:vAlign w:val="center"/>
          </w:tcPr>
          <w:p w:rsidR="0074756F" w:rsidRPr="00066692" w:rsidRDefault="0074756F" w:rsidP="00231FEA">
            <w:pPr>
              <w:pStyle w:val="af3"/>
              <w:spacing w:before="0" w:beforeAutospacing="0" w:after="0" w:afterAutospacing="0"/>
              <w:rPr>
                <w:i/>
              </w:rPr>
            </w:pPr>
            <w:r w:rsidRPr="00066692">
              <w:rPr>
                <w:i/>
              </w:rPr>
              <w:t>Пример:</w:t>
            </w:r>
          </w:p>
          <w:p w:rsidR="0074756F" w:rsidRPr="00066692" w:rsidRDefault="0074756F" w:rsidP="00231FEA">
            <w:pPr>
              <w:pStyle w:val="af3"/>
              <w:spacing w:before="0" w:beforeAutospacing="0" w:after="0" w:afterAutospacing="0"/>
              <w:rPr>
                <w:i/>
              </w:rPr>
            </w:pPr>
            <w:r w:rsidRPr="00066692">
              <w:rPr>
                <w:i/>
              </w:rPr>
              <w:t>оплата - аванс 20%,</w:t>
            </w:r>
          </w:p>
          <w:p w:rsidR="0074756F" w:rsidRPr="00066692" w:rsidRDefault="0074756F" w:rsidP="00231FEA">
            <w:pPr>
              <w:pStyle w:val="af3"/>
              <w:spacing w:before="0" w:beforeAutospacing="0" w:after="0" w:afterAutospacing="0"/>
              <w:rPr>
                <w:i/>
              </w:rPr>
            </w:pPr>
            <w:r w:rsidRPr="00066692">
              <w:rPr>
                <w:i/>
              </w:rPr>
              <w:t>срок поставки - декабрь 2013 г.,</w:t>
            </w:r>
          </w:p>
          <w:p w:rsidR="0074756F" w:rsidRPr="00066692" w:rsidRDefault="0074756F" w:rsidP="00231FEA">
            <w:pPr>
              <w:pStyle w:val="af3"/>
              <w:spacing w:before="0" w:beforeAutospacing="0" w:after="0" w:afterAutospacing="0"/>
              <w:rPr>
                <w:sz w:val="28"/>
                <w:szCs w:val="28"/>
              </w:rPr>
            </w:pPr>
            <w:r w:rsidRPr="00066692">
              <w:rPr>
                <w:i/>
              </w:rPr>
              <w:t>доставка до пункта А и т.д..</w:t>
            </w:r>
          </w:p>
        </w:tc>
      </w:tr>
      <w:tr w:rsidR="00085B6E" w:rsidRPr="00066692" w:rsidTr="00231FEA">
        <w:tc>
          <w:tcPr>
            <w:tcW w:w="9923" w:type="dxa"/>
            <w:gridSpan w:val="2"/>
          </w:tcPr>
          <w:p w:rsidR="0074756F" w:rsidRPr="00066692" w:rsidRDefault="0074756F" w:rsidP="00B84E03">
            <w:pPr>
              <w:pStyle w:val="af3"/>
              <w:numPr>
                <w:ilvl w:val="0"/>
                <w:numId w:val="29"/>
              </w:numPr>
              <w:tabs>
                <w:tab w:val="left" w:pos="1134"/>
              </w:tabs>
              <w:spacing w:before="0" w:beforeAutospacing="0" w:after="0" w:afterAutospacing="0"/>
              <w:ind w:left="0" w:firstLine="0"/>
              <w:jc w:val="center"/>
              <w:rPr>
                <w:sz w:val="28"/>
                <w:szCs w:val="28"/>
              </w:rPr>
            </w:pPr>
            <w:r w:rsidRPr="00066692">
              <w:rPr>
                <w:sz w:val="28"/>
                <w:szCs w:val="28"/>
              </w:rPr>
              <w:t>Используемые для расчета НМЦ на МТРиО, работы и услуги источники информации:</w:t>
            </w:r>
          </w:p>
          <w:p w:rsidR="0074756F" w:rsidRPr="00066692" w:rsidRDefault="0074756F" w:rsidP="00231FEA">
            <w:pPr>
              <w:pStyle w:val="af3"/>
              <w:spacing w:before="0" w:beforeAutospacing="0" w:after="0" w:afterAutospacing="0"/>
              <w:jc w:val="center"/>
              <w:rPr>
                <w:i/>
              </w:rPr>
            </w:pPr>
            <w:r w:rsidRPr="00066692">
              <w:t>(П</w:t>
            </w:r>
            <w:r w:rsidRPr="00066692">
              <w:rPr>
                <w:i/>
              </w:rPr>
              <w:t>ри выборе источников информации для расчета НМЦ должна учитываться степень предпочтительности их использования. При отсутствии более приоритетных источников информации необходимо в ценовом анализе указать, что информация отсутствует, с приложением подтверждающих документов (копии направленных запросов, отказы контрагентов и т.д.).</w:t>
            </w:r>
          </w:p>
        </w:tc>
      </w:tr>
      <w:tr w:rsidR="00085B6E" w:rsidRPr="00066692" w:rsidTr="00231FEA">
        <w:tc>
          <w:tcPr>
            <w:tcW w:w="7372" w:type="dxa"/>
          </w:tcPr>
          <w:p w:rsidR="0074756F" w:rsidRPr="00066692" w:rsidRDefault="0074756F" w:rsidP="00B84E03">
            <w:pPr>
              <w:pStyle w:val="af3"/>
              <w:numPr>
                <w:ilvl w:val="1"/>
                <w:numId w:val="30"/>
              </w:numPr>
              <w:tabs>
                <w:tab w:val="clear" w:pos="720"/>
                <w:tab w:val="num" w:pos="0"/>
                <w:tab w:val="num" w:pos="1134"/>
              </w:tabs>
              <w:spacing w:before="0" w:beforeAutospacing="0" w:after="0" w:afterAutospacing="0"/>
              <w:ind w:left="0" w:firstLine="851"/>
              <w:jc w:val="both"/>
              <w:rPr>
                <w:sz w:val="28"/>
                <w:szCs w:val="28"/>
                <w:lang w:eastAsia="ar-SA"/>
              </w:rPr>
            </w:pPr>
            <w:r w:rsidRPr="00066692">
              <w:rPr>
                <w:sz w:val="28"/>
                <w:szCs w:val="28"/>
              </w:rPr>
              <w:t xml:space="preserve">Цены, тарифы, расценки по которым осуществляется государственное, отраслевое регулирование цен, биржевые цены </w:t>
            </w:r>
          </w:p>
        </w:tc>
        <w:tc>
          <w:tcPr>
            <w:tcW w:w="2551" w:type="dxa"/>
            <w:vAlign w:val="center"/>
          </w:tcPr>
          <w:p w:rsidR="0074756F" w:rsidRPr="00066692" w:rsidRDefault="0074756F" w:rsidP="00231FEA">
            <w:pPr>
              <w:pStyle w:val="af3"/>
              <w:spacing w:before="0" w:beforeAutospacing="0" w:after="0" w:afterAutospacing="0"/>
              <w:jc w:val="center"/>
              <w:rPr>
                <w:i/>
                <w:sz w:val="28"/>
                <w:szCs w:val="28"/>
              </w:rPr>
            </w:pPr>
            <w:r w:rsidRPr="00066692">
              <w:rPr>
                <w:i/>
                <w:sz w:val="28"/>
                <w:szCs w:val="28"/>
              </w:rPr>
              <w:t>да/нет</w:t>
            </w:r>
          </w:p>
        </w:tc>
      </w:tr>
      <w:tr w:rsidR="00E523DD" w:rsidRPr="00066692" w:rsidTr="00231FEA">
        <w:tc>
          <w:tcPr>
            <w:tcW w:w="7372" w:type="dxa"/>
          </w:tcPr>
          <w:p w:rsidR="00B566B0" w:rsidRDefault="00E523DD" w:rsidP="00301831">
            <w:pPr>
              <w:pStyle w:val="af3"/>
              <w:numPr>
                <w:ilvl w:val="1"/>
                <w:numId w:val="30"/>
              </w:numPr>
              <w:tabs>
                <w:tab w:val="clear" w:pos="720"/>
                <w:tab w:val="num" w:pos="0"/>
                <w:tab w:val="num" w:pos="1134"/>
              </w:tabs>
              <w:spacing w:before="0" w:beforeAutospacing="0" w:after="0" w:afterAutospacing="0"/>
              <w:ind w:left="0" w:firstLine="851"/>
              <w:jc w:val="both"/>
              <w:rPr>
                <w:sz w:val="28"/>
                <w:szCs w:val="28"/>
                <w:lang w:eastAsia="ar-SA"/>
              </w:rPr>
            </w:pPr>
            <w:r>
              <w:rPr>
                <w:sz w:val="28"/>
                <w:szCs w:val="28"/>
              </w:rPr>
              <w:t xml:space="preserve"> Цены приняты на основании </w:t>
            </w:r>
            <w:r w:rsidR="00155283">
              <w:rPr>
                <w:sz w:val="28"/>
                <w:szCs w:val="28"/>
              </w:rPr>
              <w:t xml:space="preserve">п.п. </w:t>
            </w:r>
            <w:r w:rsidR="00301831">
              <w:rPr>
                <w:sz w:val="28"/>
                <w:szCs w:val="28"/>
              </w:rPr>
              <w:t>6</w:t>
            </w:r>
            <w:r w:rsidR="00610E1B">
              <w:rPr>
                <w:sz w:val="28"/>
                <w:szCs w:val="28"/>
              </w:rPr>
              <w:t xml:space="preserve"> - 10</w:t>
            </w:r>
            <w:r w:rsidR="00155283">
              <w:rPr>
                <w:sz w:val="28"/>
                <w:szCs w:val="28"/>
              </w:rPr>
              <w:t xml:space="preserve">, </w:t>
            </w:r>
            <w:r w:rsidR="00D31CD7">
              <w:rPr>
                <w:sz w:val="28"/>
                <w:szCs w:val="28"/>
              </w:rPr>
              <w:t>14</w:t>
            </w:r>
            <w:r w:rsidR="00610E1B">
              <w:rPr>
                <w:sz w:val="28"/>
                <w:szCs w:val="28"/>
              </w:rPr>
              <w:t xml:space="preserve">, </w:t>
            </w:r>
            <w:r w:rsidR="00D31CD7">
              <w:rPr>
                <w:sz w:val="28"/>
                <w:szCs w:val="28"/>
              </w:rPr>
              <w:t>15</w:t>
            </w:r>
            <w:r w:rsidR="00155283">
              <w:rPr>
                <w:sz w:val="28"/>
                <w:szCs w:val="28"/>
              </w:rPr>
              <w:t xml:space="preserve"> главы 1; </w:t>
            </w:r>
            <w:r>
              <w:rPr>
                <w:sz w:val="28"/>
                <w:szCs w:val="28"/>
              </w:rPr>
              <w:t>п.п. 2.1</w:t>
            </w:r>
            <w:r w:rsidR="00610E1B">
              <w:rPr>
                <w:sz w:val="28"/>
                <w:szCs w:val="28"/>
              </w:rPr>
              <w:t xml:space="preserve">, </w:t>
            </w:r>
            <w:r>
              <w:rPr>
                <w:sz w:val="28"/>
                <w:szCs w:val="28"/>
              </w:rPr>
              <w:t>2.</w:t>
            </w:r>
            <w:r w:rsidR="00610E1B">
              <w:rPr>
                <w:sz w:val="28"/>
                <w:szCs w:val="28"/>
              </w:rPr>
              <w:t>2</w:t>
            </w:r>
            <w:r>
              <w:rPr>
                <w:sz w:val="28"/>
                <w:szCs w:val="28"/>
              </w:rPr>
              <w:t xml:space="preserve"> раздела 1 главы 3</w:t>
            </w:r>
            <w:r w:rsidR="00155283">
              <w:rPr>
                <w:sz w:val="28"/>
                <w:szCs w:val="28"/>
              </w:rPr>
              <w:t xml:space="preserve">; </w:t>
            </w:r>
            <w:r>
              <w:rPr>
                <w:sz w:val="28"/>
                <w:szCs w:val="28"/>
              </w:rPr>
              <w:t>п.п. 2.1-2.</w:t>
            </w:r>
            <w:r w:rsidR="00610E1B">
              <w:rPr>
                <w:sz w:val="28"/>
                <w:szCs w:val="28"/>
              </w:rPr>
              <w:t>5</w:t>
            </w:r>
            <w:r>
              <w:rPr>
                <w:sz w:val="28"/>
                <w:szCs w:val="28"/>
              </w:rPr>
              <w:t xml:space="preserve"> раздела 1 главы 4 настоящей Методики</w:t>
            </w:r>
          </w:p>
        </w:tc>
        <w:tc>
          <w:tcPr>
            <w:tcW w:w="2551" w:type="dxa"/>
            <w:vAlign w:val="center"/>
          </w:tcPr>
          <w:p w:rsidR="00E523DD" w:rsidRPr="00066692" w:rsidRDefault="00E523DD" w:rsidP="00231FEA">
            <w:pPr>
              <w:pStyle w:val="af3"/>
              <w:spacing w:before="0" w:beforeAutospacing="0" w:after="0" w:afterAutospacing="0"/>
              <w:jc w:val="center"/>
              <w:rPr>
                <w:i/>
                <w:sz w:val="28"/>
                <w:szCs w:val="28"/>
              </w:rPr>
            </w:pPr>
            <w:r w:rsidRPr="00E523DD">
              <w:rPr>
                <w:i/>
                <w:sz w:val="28"/>
                <w:szCs w:val="28"/>
              </w:rPr>
              <w:t>да/нет</w:t>
            </w:r>
          </w:p>
        </w:tc>
      </w:tr>
      <w:tr w:rsidR="009B6783" w:rsidRPr="00066692" w:rsidTr="00231FEA">
        <w:tc>
          <w:tcPr>
            <w:tcW w:w="7372" w:type="dxa"/>
          </w:tcPr>
          <w:p w:rsidR="00B81046" w:rsidRDefault="009B6783" w:rsidP="005C5883">
            <w:pPr>
              <w:pStyle w:val="af3"/>
              <w:numPr>
                <w:ilvl w:val="1"/>
                <w:numId w:val="27"/>
              </w:numPr>
              <w:tabs>
                <w:tab w:val="left" w:pos="1134"/>
              </w:tabs>
              <w:spacing w:before="0" w:beforeAutospacing="0" w:after="0" w:afterAutospacing="0"/>
              <w:ind w:left="0" w:firstLine="851"/>
              <w:jc w:val="both"/>
              <w:rPr>
                <w:sz w:val="28"/>
                <w:szCs w:val="28"/>
                <w:lang w:eastAsia="ar-SA"/>
              </w:rPr>
            </w:pPr>
            <w:r w:rsidRPr="003C3039">
              <w:rPr>
                <w:sz w:val="28"/>
                <w:szCs w:val="28"/>
              </w:rPr>
              <w:t>Цены ранее заключенных сделок с изготовителями</w:t>
            </w:r>
            <w:r>
              <w:rPr>
                <w:sz w:val="28"/>
                <w:szCs w:val="28"/>
              </w:rPr>
              <w:t xml:space="preserve"> (поставщиками)</w:t>
            </w:r>
            <w:r w:rsidRPr="003C3039">
              <w:rPr>
                <w:sz w:val="28"/>
                <w:szCs w:val="28"/>
              </w:rPr>
              <w:t xml:space="preserve"> МТРиО</w:t>
            </w:r>
            <w:r w:rsidR="00E523DD">
              <w:rPr>
                <w:sz w:val="28"/>
                <w:szCs w:val="28"/>
              </w:rPr>
              <w:t>/ исполнителей работ, услуг</w:t>
            </w:r>
            <w:r>
              <w:rPr>
                <w:sz w:val="28"/>
                <w:szCs w:val="28"/>
              </w:rPr>
              <w:t xml:space="preserve"> (</w:t>
            </w:r>
            <w:r w:rsidRPr="003C1086">
              <w:rPr>
                <w:i/>
                <w:sz w:val="28"/>
                <w:szCs w:val="28"/>
              </w:rPr>
              <w:t xml:space="preserve">договоры, соглашения, счета-фактуры и т.п. полученные на основании анализа </w:t>
            </w:r>
            <w:r w:rsidRPr="00B56936">
              <w:rPr>
                <w:i/>
                <w:sz w:val="28"/>
                <w:szCs w:val="28"/>
              </w:rPr>
              <w:t>ЕОС БДЦ</w:t>
            </w:r>
            <w:r w:rsidR="00301831">
              <w:rPr>
                <w:i/>
                <w:sz w:val="28"/>
                <w:szCs w:val="28"/>
              </w:rPr>
              <w:t xml:space="preserve"> по МТРиО</w:t>
            </w:r>
            <w:r w:rsidRPr="003C3039">
              <w:rPr>
                <w:sz w:val="28"/>
                <w:szCs w:val="28"/>
              </w:rPr>
              <w:t>)</w:t>
            </w:r>
          </w:p>
        </w:tc>
        <w:tc>
          <w:tcPr>
            <w:tcW w:w="2551" w:type="dxa"/>
            <w:vAlign w:val="center"/>
          </w:tcPr>
          <w:p w:rsidR="009B6783" w:rsidRPr="00066692" w:rsidDel="001F0A3D" w:rsidRDefault="00E523DD" w:rsidP="00231FEA">
            <w:pPr>
              <w:pStyle w:val="af3"/>
              <w:spacing w:before="0" w:beforeAutospacing="0" w:after="0" w:afterAutospacing="0"/>
              <w:jc w:val="center"/>
              <w:rPr>
                <w:i/>
                <w:sz w:val="28"/>
                <w:szCs w:val="28"/>
              </w:rPr>
            </w:pPr>
            <w:r w:rsidRPr="00E523DD">
              <w:rPr>
                <w:i/>
                <w:sz w:val="28"/>
                <w:szCs w:val="28"/>
              </w:rPr>
              <w:t>найдены</w:t>
            </w:r>
            <w:r>
              <w:rPr>
                <w:i/>
                <w:sz w:val="28"/>
                <w:szCs w:val="28"/>
              </w:rPr>
              <w:t xml:space="preserve"> </w:t>
            </w:r>
            <w:r w:rsidRPr="00E523DD">
              <w:rPr>
                <w:i/>
                <w:sz w:val="28"/>
                <w:szCs w:val="28"/>
              </w:rPr>
              <w:t>/не найдены</w:t>
            </w:r>
          </w:p>
        </w:tc>
      </w:tr>
      <w:tr w:rsidR="009B6783" w:rsidRPr="00066692" w:rsidTr="00231FEA">
        <w:tc>
          <w:tcPr>
            <w:tcW w:w="7372" w:type="dxa"/>
          </w:tcPr>
          <w:p w:rsidR="00B81046" w:rsidRDefault="009B6783" w:rsidP="005C5883">
            <w:pPr>
              <w:pStyle w:val="af3"/>
              <w:numPr>
                <w:ilvl w:val="1"/>
                <w:numId w:val="27"/>
              </w:numPr>
              <w:ind w:left="0" w:firstLine="851"/>
              <w:jc w:val="both"/>
              <w:rPr>
                <w:sz w:val="28"/>
                <w:szCs w:val="28"/>
                <w:lang w:eastAsia="ar-SA"/>
              </w:rPr>
            </w:pPr>
            <w:r w:rsidRPr="009B6783">
              <w:rPr>
                <w:sz w:val="28"/>
                <w:szCs w:val="28"/>
              </w:rPr>
              <w:t>Оферентные цены на МТРиО</w:t>
            </w:r>
            <w:r w:rsidR="00E523DD">
              <w:rPr>
                <w:sz w:val="28"/>
                <w:szCs w:val="28"/>
              </w:rPr>
              <w:t>/ исполнителей работ, услуг</w:t>
            </w:r>
            <w:r>
              <w:rPr>
                <w:sz w:val="28"/>
                <w:szCs w:val="28"/>
              </w:rPr>
              <w:t xml:space="preserve"> </w:t>
            </w:r>
            <w:r w:rsidRPr="009B6783">
              <w:rPr>
                <w:i/>
                <w:sz w:val="28"/>
                <w:szCs w:val="28"/>
              </w:rPr>
              <w:t xml:space="preserve">(полученные </w:t>
            </w:r>
            <w:r w:rsidR="0095592D" w:rsidRPr="0095592D">
              <w:rPr>
                <w:i/>
                <w:sz w:val="28"/>
                <w:szCs w:val="28"/>
              </w:rPr>
              <w:t>на основании анализа ЕОС БДЦ по МТРиО</w:t>
            </w:r>
            <w:r w:rsidRPr="009B6783">
              <w:rPr>
                <w:sz w:val="28"/>
                <w:szCs w:val="28"/>
              </w:rPr>
              <w:t>)</w:t>
            </w:r>
          </w:p>
        </w:tc>
        <w:tc>
          <w:tcPr>
            <w:tcW w:w="2551" w:type="dxa"/>
            <w:vAlign w:val="center"/>
          </w:tcPr>
          <w:p w:rsidR="009B6783" w:rsidRPr="00066692" w:rsidDel="001F0A3D" w:rsidRDefault="00E523DD" w:rsidP="00231FEA">
            <w:pPr>
              <w:pStyle w:val="af3"/>
              <w:spacing w:before="0" w:beforeAutospacing="0" w:after="0" w:afterAutospacing="0"/>
              <w:jc w:val="center"/>
              <w:rPr>
                <w:i/>
                <w:sz w:val="28"/>
                <w:szCs w:val="28"/>
              </w:rPr>
            </w:pPr>
            <w:r w:rsidRPr="00E523DD">
              <w:rPr>
                <w:i/>
                <w:sz w:val="28"/>
                <w:szCs w:val="28"/>
              </w:rPr>
              <w:t>найдены/не найдены</w:t>
            </w:r>
          </w:p>
        </w:tc>
      </w:tr>
      <w:tr w:rsidR="009B6783" w:rsidRPr="00066692" w:rsidTr="00231FEA">
        <w:tc>
          <w:tcPr>
            <w:tcW w:w="7372" w:type="dxa"/>
          </w:tcPr>
          <w:p w:rsidR="00B81046" w:rsidRDefault="009B6783" w:rsidP="005C5883">
            <w:pPr>
              <w:pStyle w:val="af3"/>
              <w:numPr>
                <w:ilvl w:val="1"/>
                <w:numId w:val="27"/>
              </w:numPr>
              <w:spacing w:before="0" w:beforeAutospacing="0" w:after="0" w:afterAutospacing="0"/>
              <w:ind w:left="0" w:firstLine="851"/>
              <w:jc w:val="both"/>
              <w:rPr>
                <w:sz w:val="28"/>
                <w:szCs w:val="28"/>
                <w:lang w:eastAsia="ar-SA"/>
              </w:rPr>
            </w:pPr>
            <w:r w:rsidRPr="00066692">
              <w:rPr>
                <w:sz w:val="28"/>
                <w:szCs w:val="28"/>
              </w:rPr>
              <w:t>Цены ТКП изготовителей</w:t>
            </w:r>
            <w:r w:rsidR="0095592D">
              <w:rPr>
                <w:sz w:val="28"/>
                <w:szCs w:val="28"/>
              </w:rPr>
              <w:t xml:space="preserve"> (поставщиков)</w:t>
            </w:r>
            <w:r w:rsidR="0095592D" w:rsidRPr="00066692">
              <w:rPr>
                <w:sz w:val="28"/>
                <w:szCs w:val="28"/>
              </w:rPr>
              <w:t xml:space="preserve"> МТРиО</w:t>
            </w:r>
            <w:r w:rsidRPr="00066692">
              <w:rPr>
                <w:sz w:val="28"/>
                <w:szCs w:val="28"/>
              </w:rPr>
              <w:t>/исполнителей, работ и услуги</w:t>
            </w:r>
          </w:p>
        </w:tc>
        <w:tc>
          <w:tcPr>
            <w:tcW w:w="2551" w:type="dxa"/>
            <w:vAlign w:val="center"/>
          </w:tcPr>
          <w:p w:rsidR="009B6783" w:rsidRPr="00066692" w:rsidRDefault="00155283" w:rsidP="00231FEA">
            <w:pPr>
              <w:pStyle w:val="af3"/>
              <w:spacing w:before="0" w:beforeAutospacing="0" w:after="0" w:afterAutospacing="0"/>
              <w:jc w:val="center"/>
              <w:rPr>
                <w:i/>
                <w:sz w:val="28"/>
                <w:szCs w:val="28"/>
              </w:rPr>
            </w:pPr>
            <w:r w:rsidRPr="00155283">
              <w:rPr>
                <w:i/>
                <w:sz w:val="28"/>
                <w:szCs w:val="28"/>
              </w:rPr>
              <w:t>найдены/не найдены</w:t>
            </w:r>
          </w:p>
        </w:tc>
      </w:tr>
      <w:tr w:rsidR="009B6783" w:rsidRPr="00066692" w:rsidTr="00231FEA">
        <w:tc>
          <w:tcPr>
            <w:tcW w:w="7372" w:type="dxa"/>
          </w:tcPr>
          <w:p w:rsidR="009B6783" w:rsidRPr="00066692" w:rsidRDefault="009B6783" w:rsidP="00B84E03">
            <w:pPr>
              <w:pStyle w:val="af3"/>
              <w:numPr>
                <w:ilvl w:val="0"/>
                <w:numId w:val="25"/>
              </w:numPr>
              <w:spacing w:before="0" w:beforeAutospacing="0" w:after="0" w:afterAutospacing="0"/>
              <w:ind w:left="0" w:firstLine="851"/>
              <w:jc w:val="both"/>
              <w:rPr>
                <w:sz w:val="28"/>
                <w:szCs w:val="28"/>
                <w:lang w:eastAsia="ar-SA"/>
              </w:rPr>
            </w:pPr>
            <w:r w:rsidRPr="00066692">
              <w:rPr>
                <w:sz w:val="28"/>
                <w:szCs w:val="28"/>
              </w:rPr>
              <w:t xml:space="preserve">Цены ранее заключенных сделок с изготовителями (поставщиками) МТРиО /исполнителями, работ и услуги </w:t>
            </w:r>
          </w:p>
          <w:p w:rsidR="009B6783" w:rsidRPr="00066692" w:rsidRDefault="009B6783" w:rsidP="00231FEA">
            <w:pPr>
              <w:pStyle w:val="af3"/>
              <w:spacing w:before="0" w:beforeAutospacing="0" w:after="0" w:afterAutospacing="0"/>
              <w:ind w:firstLine="851"/>
              <w:jc w:val="both"/>
              <w:rPr>
                <w:i/>
              </w:rPr>
            </w:pPr>
            <w:r w:rsidRPr="00066692">
              <w:rPr>
                <w:i/>
              </w:rPr>
              <w:t xml:space="preserve">(договоры, соглашения, счета-фактуры и т.п. полученные </w:t>
            </w:r>
            <w:r w:rsidRPr="00066692">
              <w:rPr>
                <w:i/>
              </w:rPr>
              <w:lastRenderedPageBreak/>
              <w:t xml:space="preserve">на основании анализа официального сайта по закупкам атомной отрасли </w:t>
            </w:r>
            <w:hyperlink r:id="rId82" w:history="1">
              <w:r w:rsidRPr="00066692">
                <w:rPr>
                  <w:rStyle w:val="a6"/>
                  <w:i/>
                  <w:color w:val="auto"/>
                </w:rPr>
                <w:t>http://www.zakupki.rosatom.ru</w:t>
              </w:r>
            </w:hyperlink>
            <w:r w:rsidRPr="00066692">
              <w:rPr>
                <w:i/>
              </w:rPr>
              <w:t>)</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lastRenderedPageBreak/>
              <w:t>найдены/не найдены</w:t>
            </w:r>
          </w:p>
        </w:tc>
      </w:tr>
      <w:tr w:rsidR="009B6783" w:rsidRPr="00066692" w:rsidTr="00231FEA">
        <w:tc>
          <w:tcPr>
            <w:tcW w:w="7372" w:type="dxa"/>
          </w:tcPr>
          <w:p w:rsidR="009B6783" w:rsidRPr="00066692" w:rsidRDefault="009B6783" w:rsidP="00B84E03">
            <w:pPr>
              <w:pStyle w:val="af3"/>
              <w:numPr>
                <w:ilvl w:val="0"/>
                <w:numId w:val="25"/>
              </w:numPr>
              <w:tabs>
                <w:tab w:val="left" w:pos="1140"/>
              </w:tabs>
              <w:spacing w:before="0" w:beforeAutospacing="0" w:after="0" w:afterAutospacing="0"/>
              <w:ind w:left="0" w:firstLine="851"/>
              <w:jc w:val="both"/>
              <w:rPr>
                <w:sz w:val="28"/>
                <w:szCs w:val="28"/>
                <w:lang w:eastAsia="ar-SA"/>
              </w:rPr>
            </w:pPr>
            <w:r w:rsidRPr="00066692">
              <w:rPr>
                <w:sz w:val="28"/>
                <w:szCs w:val="28"/>
              </w:rPr>
              <w:lastRenderedPageBreak/>
              <w:t>Оферентные цены на МТРиО</w:t>
            </w:r>
            <w:r w:rsidR="00155283">
              <w:rPr>
                <w:sz w:val="28"/>
                <w:szCs w:val="28"/>
              </w:rPr>
              <w:t xml:space="preserve"> /</w:t>
            </w:r>
            <w:r w:rsidRPr="00066692">
              <w:rPr>
                <w:sz w:val="28"/>
                <w:szCs w:val="28"/>
              </w:rPr>
              <w:t>работы и услуги</w:t>
            </w:r>
          </w:p>
          <w:p w:rsidR="009B6783" w:rsidRPr="00066692" w:rsidRDefault="009B6783" w:rsidP="00231FEA">
            <w:pPr>
              <w:pStyle w:val="af3"/>
              <w:spacing w:before="0" w:beforeAutospacing="0" w:after="0" w:afterAutospacing="0"/>
              <w:ind w:firstLine="851"/>
              <w:jc w:val="both"/>
            </w:pPr>
            <w:r w:rsidRPr="00066692">
              <w:rPr>
                <w:i/>
              </w:rPr>
              <w:t xml:space="preserve">(полученные на основании анализа официального сайта по закупкам атомной отрасли </w:t>
            </w:r>
            <w:hyperlink r:id="rId83" w:history="1">
              <w:r w:rsidRPr="00066692">
                <w:rPr>
                  <w:rStyle w:val="a6"/>
                  <w:i/>
                  <w:color w:val="auto"/>
                </w:rPr>
                <w:t>http://www.zakupki.rosatom.ru</w:t>
              </w:r>
            </w:hyperlink>
            <w:r w:rsidRPr="00066692">
              <w:t>)</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c>
          <w:tcPr>
            <w:tcW w:w="7372" w:type="dxa"/>
          </w:tcPr>
          <w:p w:rsidR="009B6783" w:rsidRPr="00066692" w:rsidRDefault="009B6783" w:rsidP="00B84E03">
            <w:pPr>
              <w:pStyle w:val="af3"/>
              <w:numPr>
                <w:ilvl w:val="0"/>
                <w:numId w:val="25"/>
              </w:numPr>
              <w:tabs>
                <w:tab w:val="left" w:pos="1127"/>
              </w:tabs>
              <w:spacing w:before="0" w:beforeAutospacing="0" w:after="0" w:afterAutospacing="0"/>
              <w:ind w:left="0" w:firstLine="851"/>
              <w:jc w:val="both"/>
              <w:rPr>
                <w:sz w:val="28"/>
                <w:szCs w:val="28"/>
                <w:lang w:eastAsia="ar-SA"/>
              </w:rPr>
            </w:pPr>
            <w:r w:rsidRPr="00066692">
              <w:rPr>
                <w:sz w:val="28"/>
                <w:szCs w:val="28"/>
              </w:rPr>
              <w:t xml:space="preserve">Цены ранее заключенных сделок с изготовителями </w:t>
            </w:r>
            <w:r w:rsidR="00155283">
              <w:rPr>
                <w:sz w:val="28"/>
                <w:szCs w:val="28"/>
              </w:rPr>
              <w:t xml:space="preserve">(поставщиками) </w:t>
            </w:r>
            <w:r w:rsidRPr="00066692">
              <w:rPr>
                <w:sz w:val="28"/>
                <w:szCs w:val="28"/>
              </w:rPr>
              <w:t xml:space="preserve">МТРиО /исполнителями, работ и услуги </w:t>
            </w:r>
          </w:p>
          <w:p w:rsidR="009B6783" w:rsidRPr="00066692" w:rsidRDefault="009B6783" w:rsidP="00231FEA">
            <w:pPr>
              <w:pStyle w:val="af3"/>
              <w:tabs>
                <w:tab w:val="num" w:pos="0"/>
              </w:tabs>
              <w:spacing w:before="0" w:beforeAutospacing="0" w:after="0" w:afterAutospacing="0"/>
              <w:ind w:firstLine="851"/>
              <w:jc w:val="both"/>
            </w:pPr>
            <w:r w:rsidRPr="00066692">
              <w:rPr>
                <w:i/>
              </w:rPr>
              <w:t>(договоры, соглашения, счета-фактуры и т.п. полученные на основании анализа официального государственного сайта закупок (</w:t>
            </w:r>
            <w:hyperlink r:id="rId84" w:history="1">
              <w:r w:rsidRPr="00066692">
                <w:rPr>
                  <w:rStyle w:val="a6"/>
                  <w:i/>
                  <w:color w:val="auto"/>
                  <w:lang w:val="en-US"/>
                </w:rPr>
                <w:t>http</w:t>
              </w:r>
              <w:r w:rsidRPr="00066692">
                <w:rPr>
                  <w:rStyle w:val="a6"/>
                  <w:i/>
                  <w:color w:val="auto"/>
                </w:rPr>
                <w:t>://</w:t>
              </w:r>
              <w:r w:rsidRPr="00066692">
                <w:rPr>
                  <w:rStyle w:val="a6"/>
                  <w:i/>
                  <w:color w:val="auto"/>
                  <w:lang w:val="en-US"/>
                </w:rPr>
                <w:t>www</w:t>
              </w:r>
              <w:r w:rsidRPr="00066692">
                <w:rPr>
                  <w:rStyle w:val="a6"/>
                  <w:i/>
                  <w:color w:val="auto"/>
                </w:rPr>
                <w:t>.zakupki.gov.ru</w:t>
              </w:r>
            </w:hyperlink>
            <w:r w:rsidRPr="00066692">
              <w:rPr>
                <w:i/>
              </w:rPr>
              <w:t>)</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c>
          <w:tcPr>
            <w:tcW w:w="7372" w:type="dxa"/>
          </w:tcPr>
          <w:p w:rsidR="009B6783" w:rsidRPr="00066692" w:rsidRDefault="009B6783" w:rsidP="00B84E03">
            <w:pPr>
              <w:pStyle w:val="af3"/>
              <w:numPr>
                <w:ilvl w:val="0"/>
                <w:numId w:val="25"/>
              </w:numPr>
              <w:tabs>
                <w:tab w:val="left" w:pos="1127"/>
              </w:tabs>
              <w:spacing w:before="0" w:beforeAutospacing="0" w:after="0" w:afterAutospacing="0"/>
              <w:ind w:left="0" w:firstLine="851"/>
              <w:jc w:val="both"/>
              <w:rPr>
                <w:sz w:val="28"/>
                <w:szCs w:val="28"/>
                <w:lang w:eastAsia="ar-SA"/>
              </w:rPr>
            </w:pPr>
            <w:r w:rsidRPr="00066692">
              <w:rPr>
                <w:sz w:val="28"/>
                <w:szCs w:val="28"/>
              </w:rPr>
              <w:t>Оферентные цены на МТРиО</w:t>
            </w:r>
            <w:r w:rsidR="00155283">
              <w:rPr>
                <w:sz w:val="28"/>
                <w:szCs w:val="28"/>
              </w:rPr>
              <w:t>/</w:t>
            </w:r>
            <w:r w:rsidRPr="00066692">
              <w:rPr>
                <w:sz w:val="28"/>
                <w:szCs w:val="28"/>
              </w:rPr>
              <w:t xml:space="preserve"> работы и услуги</w:t>
            </w:r>
          </w:p>
          <w:p w:rsidR="009B6783" w:rsidRPr="00066692" w:rsidRDefault="009B6783" w:rsidP="00231FEA">
            <w:pPr>
              <w:pStyle w:val="af3"/>
              <w:tabs>
                <w:tab w:val="num" w:pos="0"/>
              </w:tabs>
              <w:spacing w:before="0" w:beforeAutospacing="0" w:after="0" w:afterAutospacing="0"/>
              <w:ind w:firstLine="851"/>
              <w:jc w:val="both"/>
              <w:rPr>
                <w:sz w:val="28"/>
                <w:szCs w:val="28"/>
              </w:rPr>
            </w:pPr>
            <w:r w:rsidRPr="00066692">
              <w:rPr>
                <w:i/>
              </w:rPr>
              <w:t>(полученные на основании анализа официального государственного сайта закупок (</w:t>
            </w:r>
            <w:hyperlink r:id="rId85" w:history="1">
              <w:r w:rsidRPr="00066692">
                <w:rPr>
                  <w:rStyle w:val="a6"/>
                  <w:i/>
                  <w:color w:val="auto"/>
                  <w:lang w:val="en-US"/>
                </w:rPr>
                <w:t>http</w:t>
              </w:r>
              <w:r w:rsidRPr="00066692">
                <w:rPr>
                  <w:rStyle w:val="a6"/>
                  <w:i/>
                  <w:color w:val="auto"/>
                </w:rPr>
                <w:t>://</w:t>
              </w:r>
              <w:r w:rsidRPr="00066692">
                <w:rPr>
                  <w:rStyle w:val="a6"/>
                  <w:i/>
                  <w:color w:val="auto"/>
                  <w:lang w:val="en-US"/>
                </w:rPr>
                <w:t>www</w:t>
              </w:r>
              <w:r w:rsidRPr="00066692">
                <w:rPr>
                  <w:rStyle w:val="a6"/>
                  <w:i/>
                  <w:color w:val="auto"/>
                </w:rPr>
                <w:t>.zakupki.gov.ru</w:t>
              </w:r>
            </w:hyperlink>
            <w:r w:rsidRPr="00066692">
              <w:rPr>
                <w:sz w:val="28"/>
                <w:szCs w:val="28"/>
              </w:rPr>
              <w:t>)</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c>
          <w:tcPr>
            <w:tcW w:w="7372" w:type="dxa"/>
          </w:tcPr>
          <w:p w:rsidR="009B6783" w:rsidRPr="00066692" w:rsidRDefault="009B6783" w:rsidP="00B84E03">
            <w:pPr>
              <w:pStyle w:val="af3"/>
              <w:numPr>
                <w:ilvl w:val="0"/>
                <w:numId w:val="25"/>
              </w:numPr>
              <w:tabs>
                <w:tab w:val="left" w:pos="1090"/>
              </w:tabs>
              <w:spacing w:before="0" w:beforeAutospacing="0" w:after="0" w:afterAutospacing="0"/>
              <w:ind w:left="0" w:firstLine="851"/>
              <w:jc w:val="both"/>
              <w:rPr>
                <w:sz w:val="28"/>
                <w:szCs w:val="28"/>
                <w:lang w:eastAsia="ar-SA"/>
              </w:rPr>
            </w:pPr>
            <w:r w:rsidRPr="00066692">
              <w:rPr>
                <w:sz w:val="28"/>
                <w:szCs w:val="28"/>
              </w:rPr>
              <w:t>Прейскурантные, каталожные цены изготовителей (поставщиков), подрядчиков, исполнителей публикуемые ими в печатном виде в собственных или сборных прейскурантах, каталогах, бюллетенях</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c>
          <w:tcPr>
            <w:tcW w:w="7372" w:type="dxa"/>
          </w:tcPr>
          <w:p w:rsidR="009B6783" w:rsidRPr="00066692" w:rsidRDefault="009B6783" w:rsidP="00B84E03">
            <w:pPr>
              <w:pStyle w:val="af3"/>
              <w:numPr>
                <w:ilvl w:val="0"/>
                <w:numId w:val="25"/>
              </w:numPr>
              <w:tabs>
                <w:tab w:val="left" w:pos="1140"/>
              </w:tabs>
              <w:spacing w:before="0" w:beforeAutospacing="0" w:after="0" w:afterAutospacing="0"/>
              <w:ind w:left="0" w:firstLine="851"/>
              <w:jc w:val="both"/>
              <w:rPr>
                <w:sz w:val="28"/>
                <w:szCs w:val="28"/>
                <w:lang w:eastAsia="ar-SA"/>
              </w:rPr>
            </w:pPr>
            <w:r w:rsidRPr="00066692">
              <w:rPr>
                <w:sz w:val="28"/>
                <w:szCs w:val="28"/>
              </w:rPr>
              <w:t>Справочные цены на товары, публикуемые в российских и зарубежных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rPr>
          <w:trHeight w:val="1317"/>
        </w:trPr>
        <w:tc>
          <w:tcPr>
            <w:tcW w:w="7372" w:type="dxa"/>
          </w:tcPr>
          <w:p w:rsidR="009B6783" w:rsidRPr="00066692" w:rsidRDefault="009B6783" w:rsidP="00B84E03">
            <w:pPr>
              <w:pStyle w:val="af3"/>
              <w:numPr>
                <w:ilvl w:val="0"/>
                <w:numId w:val="25"/>
              </w:numPr>
              <w:tabs>
                <w:tab w:val="left" w:pos="1090"/>
              </w:tabs>
              <w:spacing w:before="0" w:beforeAutospacing="0" w:after="0" w:afterAutospacing="0"/>
              <w:ind w:left="0" w:firstLine="851"/>
              <w:jc w:val="both"/>
              <w:rPr>
                <w:sz w:val="28"/>
                <w:szCs w:val="28"/>
                <w:lang w:eastAsia="ar-SA"/>
              </w:rPr>
            </w:pPr>
            <w:r w:rsidRPr="00066692">
              <w:rPr>
                <w:sz w:val="28"/>
                <w:szCs w:val="28"/>
              </w:rPr>
              <w:t>Распечатки данных сайтов изготовителей (поставщиков) в информационно-телекоммуникационной сети Интернет, а также официальные прайс-листы, публичные оферты, и иные подобные документы</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Pr>
                <w:i/>
                <w:sz w:val="28"/>
                <w:szCs w:val="28"/>
              </w:rPr>
              <w:t>найдены/не найдены</w:t>
            </w:r>
          </w:p>
        </w:tc>
      </w:tr>
      <w:tr w:rsidR="009B6783" w:rsidRPr="00066692" w:rsidTr="00231FEA">
        <w:trPr>
          <w:trHeight w:val="711"/>
        </w:trPr>
        <w:tc>
          <w:tcPr>
            <w:tcW w:w="7372" w:type="dxa"/>
          </w:tcPr>
          <w:p w:rsidR="009B6783" w:rsidRPr="00066692" w:rsidRDefault="009B6783" w:rsidP="00155283">
            <w:pPr>
              <w:pStyle w:val="af3"/>
              <w:numPr>
                <w:ilvl w:val="0"/>
                <w:numId w:val="29"/>
              </w:numPr>
              <w:tabs>
                <w:tab w:val="left" w:pos="1140"/>
              </w:tabs>
              <w:spacing w:before="0" w:beforeAutospacing="0" w:after="0" w:afterAutospacing="0"/>
              <w:ind w:left="0" w:firstLine="851"/>
              <w:jc w:val="both"/>
              <w:rPr>
                <w:sz w:val="28"/>
                <w:szCs w:val="28"/>
                <w:lang w:eastAsia="ar-SA"/>
              </w:rPr>
            </w:pPr>
            <w:r w:rsidRPr="00066692">
              <w:rPr>
                <w:sz w:val="28"/>
                <w:szCs w:val="28"/>
              </w:rPr>
              <w:t>Источники информации, используемые для расчета НМЦ на МТРиО</w:t>
            </w:r>
            <w:r w:rsidR="00155283">
              <w:rPr>
                <w:sz w:val="28"/>
                <w:szCs w:val="28"/>
              </w:rPr>
              <w:t>/</w:t>
            </w:r>
            <w:r w:rsidRPr="00066692">
              <w:rPr>
                <w:sz w:val="28"/>
                <w:szCs w:val="28"/>
              </w:rPr>
              <w:t xml:space="preserve"> работы и услуги идентичные для планируемых к закупке (полные аналоги)</w:t>
            </w:r>
          </w:p>
        </w:tc>
        <w:tc>
          <w:tcPr>
            <w:tcW w:w="2551" w:type="dxa"/>
            <w:vAlign w:val="center"/>
          </w:tcPr>
          <w:p w:rsidR="009B6783" w:rsidRPr="00066692" w:rsidRDefault="009B6783" w:rsidP="00231FEA">
            <w:pPr>
              <w:pStyle w:val="af3"/>
              <w:spacing w:before="0" w:beforeAutospacing="0" w:after="0" w:afterAutospacing="0"/>
              <w:jc w:val="center"/>
              <w:rPr>
                <w:i/>
                <w:sz w:val="28"/>
                <w:szCs w:val="28"/>
              </w:rPr>
            </w:pPr>
            <w:r w:rsidRPr="00066692">
              <w:rPr>
                <w:i/>
                <w:sz w:val="28"/>
                <w:szCs w:val="28"/>
              </w:rPr>
              <w:t>номер пункта (см. выше), количество</w:t>
            </w:r>
          </w:p>
        </w:tc>
      </w:tr>
      <w:tr w:rsidR="00E523DD" w:rsidRPr="00066692" w:rsidTr="00231FEA">
        <w:trPr>
          <w:trHeight w:val="711"/>
        </w:trPr>
        <w:tc>
          <w:tcPr>
            <w:tcW w:w="7372" w:type="dxa"/>
          </w:tcPr>
          <w:p w:rsidR="00E523DD" w:rsidRPr="00066692" w:rsidRDefault="00E523DD" w:rsidP="00B84E03">
            <w:pPr>
              <w:pStyle w:val="af3"/>
              <w:numPr>
                <w:ilvl w:val="0"/>
                <w:numId w:val="29"/>
              </w:numPr>
              <w:tabs>
                <w:tab w:val="left" w:pos="1127"/>
              </w:tabs>
              <w:spacing w:before="0" w:beforeAutospacing="0" w:after="0" w:afterAutospacing="0"/>
              <w:ind w:left="0" w:firstLine="851"/>
              <w:jc w:val="both"/>
              <w:rPr>
                <w:sz w:val="28"/>
                <w:szCs w:val="28"/>
              </w:rPr>
            </w:pPr>
            <w:r w:rsidRPr="00066692">
              <w:rPr>
                <w:sz w:val="28"/>
                <w:szCs w:val="28"/>
              </w:rPr>
              <w:t>Источники информации, используемые для расчета НМЦ на МТРиО-эквиваленты (которые могут отличаться по конструкции, но обладать идентичными техническими и потребительскими характеристиками)</w:t>
            </w:r>
          </w:p>
        </w:tc>
        <w:tc>
          <w:tcPr>
            <w:tcW w:w="2551" w:type="dxa"/>
            <w:vAlign w:val="center"/>
          </w:tcPr>
          <w:p w:rsidR="00E523DD" w:rsidRPr="00066692" w:rsidRDefault="00E523DD" w:rsidP="00231FEA">
            <w:pPr>
              <w:pStyle w:val="af3"/>
              <w:spacing w:before="0" w:beforeAutospacing="0" w:after="0" w:afterAutospacing="0"/>
              <w:jc w:val="center"/>
              <w:rPr>
                <w:i/>
                <w:sz w:val="28"/>
                <w:szCs w:val="28"/>
              </w:rPr>
            </w:pPr>
            <w:r w:rsidRPr="00066692">
              <w:rPr>
                <w:i/>
                <w:sz w:val="28"/>
                <w:szCs w:val="28"/>
              </w:rPr>
              <w:t>номер пункта (см. выше), количество</w:t>
            </w:r>
          </w:p>
        </w:tc>
      </w:tr>
      <w:tr w:rsidR="00E523DD" w:rsidRPr="00066692" w:rsidTr="00231FEA">
        <w:trPr>
          <w:trHeight w:val="711"/>
        </w:trPr>
        <w:tc>
          <w:tcPr>
            <w:tcW w:w="7372" w:type="dxa"/>
          </w:tcPr>
          <w:p w:rsidR="00E523DD" w:rsidRPr="00066692" w:rsidRDefault="00E523DD" w:rsidP="00B84E03">
            <w:pPr>
              <w:pStyle w:val="af3"/>
              <w:numPr>
                <w:ilvl w:val="0"/>
                <w:numId w:val="29"/>
              </w:numPr>
              <w:tabs>
                <w:tab w:val="left" w:pos="1127"/>
              </w:tabs>
              <w:spacing w:before="0" w:beforeAutospacing="0" w:after="0" w:afterAutospacing="0"/>
              <w:ind w:left="0" w:firstLine="851"/>
              <w:jc w:val="both"/>
              <w:rPr>
                <w:sz w:val="28"/>
                <w:szCs w:val="28"/>
                <w:lang w:eastAsia="ar-SA"/>
              </w:rPr>
            </w:pPr>
            <w:r w:rsidRPr="00066692">
              <w:rPr>
                <w:sz w:val="28"/>
                <w:szCs w:val="28"/>
              </w:rPr>
              <w:t>Источники информации, используемые для расчета НМЦ на МТРиО, работы и услуги, являющиеся неполными аналогами</w:t>
            </w:r>
          </w:p>
        </w:tc>
        <w:tc>
          <w:tcPr>
            <w:tcW w:w="2551" w:type="dxa"/>
            <w:vAlign w:val="center"/>
          </w:tcPr>
          <w:p w:rsidR="00E523DD" w:rsidRPr="00066692" w:rsidRDefault="00E523DD" w:rsidP="00231FEA">
            <w:pPr>
              <w:pStyle w:val="af3"/>
              <w:spacing w:before="0" w:beforeAutospacing="0" w:after="0" w:afterAutospacing="0"/>
              <w:jc w:val="center"/>
              <w:rPr>
                <w:i/>
                <w:sz w:val="28"/>
                <w:szCs w:val="28"/>
              </w:rPr>
            </w:pPr>
            <w:r w:rsidRPr="00066692">
              <w:rPr>
                <w:i/>
                <w:sz w:val="28"/>
                <w:szCs w:val="28"/>
              </w:rPr>
              <w:t>номер пункта (см. выше), количество</w:t>
            </w:r>
          </w:p>
        </w:tc>
      </w:tr>
      <w:tr w:rsidR="00E523DD" w:rsidRPr="00066692" w:rsidTr="00231FEA">
        <w:tc>
          <w:tcPr>
            <w:tcW w:w="7372" w:type="dxa"/>
          </w:tcPr>
          <w:p w:rsidR="00E523DD" w:rsidRPr="00066692" w:rsidRDefault="00E523DD" w:rsidP="00B84E03">
            <w:pPr>
              <w:pStyle w:val="af3"/>
              <w:numPr>
                <w:ilvl w:val="0"/>
                <w:numId w:val="29"/>
              </w:numPr>
              <w:tabs>
                <w:tab w:val="left" w:pos="1077"/>
              </w:tabs>
              <w:spacing w:before="0" w:beforeAutospacing="0" w:after="0" w:afterAutospacing="0"/>
              <w:ind w:left="0" w:firstLine="851"/>
              <w:jc w:val="both"/>
              <w:rPr>
                <w:sz w:val="28"/>
                <w:szCs w:val="28"/>
                <w:lang w:eastAsia="ar-SA"/>
              </w:rPr>
            </w:pPr>
            <w:r w:rsidRPr="00066692">
              <w:rPr>
                <w:sz w:val="28"/>
                <w:szCs w:val="28"/>
              </w:rPr>
              <w:t>Применение корректирующих поправок</w:t>
            </w:r>
          </w:p>
        </w:tc>
        <w:tc>
          <w:tcPr>
            <w:tcW w:w="2551" w:type="dxa"/>
          </w:tcPr>
          <w:p w:rsidR="00E523DD" w:rsidRPr="00066692" w:rsidRDefault="00E523DD" w:rsidP="00231FEA">
            <w:pPr>
              <w:pStyle w:val="af3"/>
              <w:spacing w:before="0" w:beforeAutospacing="0" w:after="0" w:afterAutospacing="0"/>
              <w:jc w:val="center"/>
              <w:rPr>
                <w:i/>
                <w:sz w:val="28"/>
                <w:szCs w:val="28"/>
              </w:rPr>
            </w:pPr>
            <w:r w:rsidRPr="00066692">
              <w:rPr>
                <w:i/>
                <w:sz w:val="28"/>
                <w:szCs w:val="28"/>
              </w:rPr>
              <w:t>применялись/не применялись</w:t>
            </w:r>
          </w:p>
        </w:tc>
      </w:tr>
      <w:tr w:rsidR="00E523DD" w:rsidRPr="00066692" w:rsidTr="00231FEA">
        <w:tc>
          <w:tcPr>
            <w:tcW w:w="7372" w:type="dxa"/>
          </w:tcPr>
          <w:p w:rsidR="00E523DD" w:rsidRPr="00066692" w:rsidRDefault="00E523DD" w:rsidP="00B84E03">
            <w:pPr>
              <w:pStyle w:val="af3"/>
              <w:numPr>
                <w:ilvl w:val="0"/>
                <w:numId w:val="29"/>
              </w:numPr>
              <w:tabs>
                <w:tab w:val="left" w:pos="1127"/>
              </w:tabs>
              <w:spacing w:before="0" w:beforeAutospacing="0" w:after="0" w:afterAutospacing="0"/>
              <w:ind w:left="0" w:firstLine="851"/>
              <w:jc w:val="both"/>
              <w:rPr>
                <w:sz w:val="28"/>
                <w:szCs w:val="28"/>
                <w:lang w:eastAsia="ar-SA"/>
              </w:rPr>
            </w:pPr>
            <w:r w:rsidRPr="00066692">
              <w:rPr>
                <w:sz w:val="28"/>
                <w:szCs w:val="28"/>
              </w:rPr>
              <w:t>Используемые для расчета НМЦ исходные ценовые источники информации</w:t>
            </w:r>
            <w:r w:rsidR="00301831">
              <w:rPr>
                <w:sz w:val="28"/>
                <w:szCs w:val="28"/>
              </w:rPr>
              <w:t xml:space="preserve"> (без приведения)</w:t>
            </w:r>
          </w:p>
        </w:tc>
        <w:tc>
          <w:tcPr>
            <w:tcW w:w="2551" w:type="dxa"/>
          </w:tcPr>
          <w:p w:rsidR="00E523DD" w:rsidRPr="00066692" w:rsidRDefault="00E523DD" w:rsidP="00231FEA">
            <w:pPr>
              <w:pStyle w:val="af3"/>
              <w:suppressAutoHyphens/>
              <w:spacing w:before="0" w:beforeAutospacing="0" w:after="0" w:afterAutospacing="0"/>
              <w:ind w:right="34" w:firstLine="283"/>
              <w:rPr>
                <w:i/>
              </w:rPr>
            </w:pPr>
            <w:r w:rsidRPr="00066692">
              <w:rPr>
                <w:i/>
              </w:rPr>
              <w:t>Пример:</w:t>
            </w:r>
          </w:p>
          <w:p w:rsidR="00E523DD" w:rsidRPr="00066692" w:rsidRDefault="00E523DD" w:rsidP="00231FEA">
            <w:pPr>
              <w:pStyle w:val="af3"/>
              <w:spacing w:before="0" w:beforeAutospacing="0" w:after="0" w:afterAutospacing="0"/>
              <w:ind w:right="34" w:firstLine="283"/>
              <w:rPr>
                <w:i/>
              </w:rPr>
            </w:pPr>
            <w:r w:rsidRPr="00066692">
              <w:rPr>
                <w:i/>
              </w:rPr>
              <w:t xml:space="preserve">договор 1 на сумму </w:t>
            </w:r>
            <w:r w:rsidRPr="00066692">
              <w:rPr>
                <w:i/>
                <w:sz w:val="28"/>
                <w:szCs w:val="28"/>
              </w:rPr>
              <w:t xml:space="preserve">ХХ Евро </w:t>
            </w:r>
            <w:r w:rsidRPr="00066692">
              <w:rPr>
                <w:i/>
              </w:rPr>
              <w:t>с учетом НДС;</w:t>
            </w:r>
          </w:p>
          <w:p w:rsidR="00E523DD" w:rsidRPr="00066692" w:rsidRDefault="00E523DD" w:rsidP="00231FEA">
            <w:pPr>
              <w:pStyle w:val="af3"/>
              <w:spacing w:before="0" w:beforeAutospacing="0" w:after="0" w:afterAutospacing="0"/>
              <w:ind w:right="34" w:firstLine="283"/>
              <w:rPr>
                <w:i/>
              </w:rPr>
            </w:pPr>
            <w:r w:rsidRPr="00066692">
              <w:rPr>
                <w:i/>
              </w:rPr>
              <w:t xml:space="preserve">договор 2 на сумму </w:t>
            </w:r>
            <w:r w:rsidRPr="00066692">
              <w:rPr>
                <w:i/>
                <w:lang w:val="en-US"/>
              </w:rPr>
              <w:t>YYY </w:t>
            </w:r>
            <w:r w:rsidRPr="00066692">
              <w:rPr>
                <w:i/>
              </w:rPr>
              <w:t>рублей с учетом НДС;</w:t>
            </w:r>
          </w:p>
          <w:p w:rsidR="00E523DD" w:rsidRPr="00066692" w:rsidRDefault="00E523DD" w:rsidP="00231FEA">
            <w:pPr>
              <w:pStyle w:val="af3"/>
              <w:suppressAutoHyphens/>
              <w:spacing w:before="0" w:beforeAutospacing="0" w:after="0" w:afterAutospacing="0"/>
              <w:ind w:right="34" w:firstLine="283"/>
              <w:rPr>
                <w:i/>
              </w:rPr>
            </w:pPr>
            <w:r w:rsidRPr="00066692">
              <w:rPr>
                <w:i/>
              </w:rPr>
              <w:t xml:space="preserve">ТКП 1 на сумму </w:t>
            </w:r>
            <w:r w:rsidRPr="00066692">
              <w:rPr>
                <w:i/>
                <w:lang w:val="en-US"/>
              </w:rPr>
              <w:lastRenderedPageBreak/>
              <w:t>ZZZ </w:t>
            </w:r>
            <w:r w:rsidRPr="00066692">
              <w:rPr>
                <w:i/>
              </w:rPr>
              <w:t>рублей с учетом НДС.</w:t>
            </w:r>
          </w:p>
        </w:tc>
      </w:tr>
      <w:tr w:rsidR="00E523DD" w:rsidRPr="00066692" w:rsidTr="00231FEA">
        <w:tc>
          <w:tcPr>
            <w:tcW w:w="7372" w:type="dxa"/>
          </w:tcPr>
          <w:p w:rsidR="00E523DD" w:rsidRPr="00066692" w:rsidRDefault="00E523DD" w:rsidP="00B84E03">
            <w:pPr>
              <w:pStyle w:val="af3"/>
              <w:numPr>
                <w:ilvl w:val="0"/>
                <w:numId w:val="29"/>
              </w:numPr>
              <w:tabs>
                <w:tab w:val="left" w:pos="1152"/>
              </w:tabs>
              <w:spacing w:before="0" w:beforeAutospacing="0" w:after="0" w:afterAutospacing="0"/>
              <w:ind w:left="0" w:firstLine="851"/>
              <w:jc w:val="both"/>
              <w:rPr>
                <w:sz w:val="28"/>
                <w:szCs w:val="28"/>
                <w:lang w:eastAsia="ar-SA"/>
              </w:rPr>
            </w:pPr>
            <w:r w:rsidRPr="00066692">
              <w:rPr>
                <w:sz w:val="28"/>
                <w:szCs w:val="28"/>
              </w:rPr>
              <w:lastRenderedPageBreak/>
              <w:t> Используемые для расчета НМЦ приведенные ценовые источники информации</w:t>
            </w:r>
          </w:p>
        </w:tc>
        <w:tc>
          <w:tcPr>
            <w:tcW w:w="2551" w:type="dxa"/>
          </w:tcPr>
          <w:p w:rsidR="00E523DD" w:rsidRPr="00066692" w:rsidRDefault="00E523DD" w:rsidP="00231FEA">
            <w:pPr>
              <w:pStyle w:val="af3"/>
              <w:suppressAutoHyphens/>
              <w:spacing w:before="0" w:beforeAutospacing="0" w:after="0" w:afterAutospacing="0"/>
              <w:ind w:right="567" w:firstLine="283"/>
              <w:rPr>
                <w:i/>
              </w:rPr>
            </w:pPr>
            <w:r w:rsidRPr="00066692">
              <w:rPr>
                <w:i/>
              </w:rPr>
              <w:t>Пример:</w:t>
            </w:r>
          </w:p>
          <w:p w:rsidR="00E523DD" w:rsidRPr="00066692" w:rsidRDefault="00E523DD" w:rsidP="00231FEA">
            <w:pPr>
              <w:pStyle w:val="af3"/>
              <w:spacing w:before="0" w:beforeAutospacing="0" w:after="0" w:afterAutospacing="0"/>
              <w:ind w:firstLine="283"/>
              <w:rPr>
                <w:i/>
                <w:lang w:eastAsia="ar-SA"/>
              </w:rPr>
            </w:pPr>
            <w:r w:rsidRPr="00066692">
              <w:rPr>
                <w:i/>
              </w:rPr>
              <w:t xml:space="preserve">договор 1 на сумму </w:t>
            </w:r>
            <w:r w:rsidRPr="00066692">
              <w:rPr>
                <w:i/>
                <w:lang w:val="en-US"/>
              </w:rPr>
              <w:t>XXX </w:t>
            </w:r>
            <w:r w:rsidRPr="00066692">
              <w:rPr>
                <w:i/>
              </w:rPr>
              <w:t>рублей с учетом НДС;</w:t>
            </w:r>
          </w:p>
          <w:p w:rsidR="00E523DD" w:rsidRPr="00066692" w:rsidRDefault="00E523DD" w:rsidP="00231FEA">
            <w:pPr>
              <w:pStyle w:val="af3"/>
              <w:spacing w:before="0" w:beforeAutospacing="0" w:after="0" w:afterAutospacing="0"/>
              <w:ind w:firstLine="283"/>
              <w:rPr>
                <w:i/>
                <w:lang w:eastAsia="ar-SA"/>
              </w:rPr>
            </w:pPr>
            <w:r w:rsidRPr="00066692">
              <w:rPr>
                <w:i/>
              </w:rPr>
              <w:t xml:space="preserve">договор 2 на сумму </w:t>
            </w:r>
            <w:r w:rsidRPr="00066692">
              <w:rPr>
                <w:i/>
                <w:lang w:val="en-US"/>
              </w:rPr>
              <w:t>YYYY </w:t>
            </w:r>
            <w:r w:rsidRPr="00066692">
              <w:rPr>
                <w:i/>
              </w:rPr>
              <w:t>рублей с учетом НДС;</w:t>
            </w:r>
          </w:p>
          <w:p w:rsidR="00E523DD" w:rsidRPr="00066692" w:rsidRDefault="00E523DD" w:rsidP="00231FEA">
            <w:pPr>
              <w:pStyle w:val="af3"/>
              <w:spacing w:before="0" w:beforeAutospacing="0" w:after="0" w:afterAutospacing="0"/>
              <w:ind w:firstLine="283"/>
              <w:rPr>
                <w:sz w:val="28"/>
                <w:szCs w:val="28"/>
                <w:lang w:eastAsia="ar-SA"/>
              </w:rPr>
            </w:pPr>
            <w:r w:rsidRPr="00066692">
              <w:rPr>
                <w:i/>
              </w:rPr>
              <w:t xml:space="preserve">ТКП 1 на сумму </w:t>
            </w:r>
            <w:r w:rsidRPr="00066692">
              <w:rPr>
                <w:i/>
                <w:lang w:val="en-US"/>
              </w:rPr>
              <w:t>ZZZZ </w:t>
            </w:r>
            <w:r w:rsidRPr="00066692">
              <w:rPr>
                <w:i/>
              </w:rPr>
              <w:t>рублей с учетом НДС.</w:t>
            </w:r>
          </w:p>
        </w:tc>
      </w:tr>
      <w:tr w:rsidR="00E523DD" w:rsidRPr="00066692" w:rsidTr="00231FEA">
        <w:tc>
          <w:tcPr>
            <w:tcW w:w="7372" w:type="dxa"/>
          </w:tcPr>
          <w:p w:rsidR="00E523DD" w:rsidRPr="00066692" w:rsidRDefault="00E523DD" w:rsidP="00B84E03">
            <w:pPr>
              <w:pStyle w:val="af3"/>
              <w:numPr>
                <w:ilvl w:val="0"/>
                <w:numId w:val="29"/>
              </w:numPr>
              <w:tabs>
                <w:tab w:val="left" w:pos="1165"/>
              </w:tabs>
              <w:spacing w:before="0" w:beforeAutospacing="0" w:after="0" w:afterAutospacing="0"/>
              <w:ind w:left="0" w:firstLine="851"/>
              <w:jc w:val="both"/>
              <w:rPr>
                <w:sz w:val="28"/>
                <w:szCs w:val="28"/>
                <w:lang w:eastAsia="ar-SA"/>
              </w:rPr>
            </w:pPr>
            <w:r w:rsidRPr="00066692">
              <w:rPr>
                <w:sz w:val="28"/>
                <w:szCs w:val="28"/>
              </w:rPr>
              <w:t xml:space="preserve">Начальная (максимальная) цена </w:t>
            </w:r>
            <w:r w:rsidRPr="00066692">
              <w:rPr>
                <w:i/>
                <w:sz w:val="28"/>
                <w:szCs w:val="28"/>
              </w:rPr>
              <w:t>(рублей с учетом НДС)</w:t>
            </w:r>
          </w:p>
        </w:tc>
        <w:tc>
          <w:tcPr>
            <w:tcW w:w="2551" w:type="dxa"/>
            <w:vAlign w:val="center"/>
          </w:tcPr>
          <w:p w:rsidR="00E523DD" w:rsidRPr="00066692" w:rsidRDefault="00E523DD" w:rsidP="00231FEA">
            <w:pPr>
              <w:pStyle w:val="af3"/>
              <w:spacing w:before="0" w:beforeAutospacing="0" w:after="0" w:afterAutospacing="0"/>
              <w:jc w:val="center"/>
              <w:rPr>
                <w:i/>
                <w:sz w:val="28"/>
                <w:szCs w:val="28"/>
              </w:rPr>
            </w:pPr>
            <w:r w:rsidRPr="00066692">
              <w:rPr>
                <w:i/>
                <w:sz w:val="28"/>
                <w:szCs w:val="28"/>
              </w:rPr>
              <w:t>ХХХХ</w:t>
            </w:r>
          </w:p>
        </w:tc>
      </w:tr>
    </w:tbl>
    <w:p w:rsidR="0074756F" w:rsidRPr="00066692" w:rsidRDefault="0074756F" w:rsidP="0074756F">
      <w:pPr>
        <w:pStyle w:val="af3"/>
        <w:spacing w:before="0" w:beforeAutospacing="0" w:after="0" w:afterAutospacing="0"/>
        <w:ind w:left="-993"/>
        <w:jc w:val="both"/>
        <w:rPr>
          <w:sz w:val="28"/>
          <w:szCs w:val="28"/>
        </w:rPr>
      </w:pPr>
    </w:p>
    <w:p w:rsidR="0074756F" w:rsidRPr="00066692" w:rsidRDefault="0074756F" w:rsidP="00B84E03">
      <w:pPr>
        <w:pStyle w:val="af3"/>
        <w:numPr>
          <w:ilvl w:val="1"/>
          <w:numId w:val="45"/>
        </w:numPr>
        <w:tabs>
          <w:tab w:val="num" w:pos="1418"/>
        </w:tabs>
        <w:spacing w:before="0" w:beforeAutospacing="0" w:after="0" w:afterAutospacing="0"/>
        <w:ind w:left="-284" w:firstLine="851"/>
        <w:jc w:val="both"/>
        <w:rPr>
          <w:sz w:val="28"/>
          <w:szCs w:val="28"/>
        </w:rPr>
      </w:pPr>
      <w:r w:rsidRPr="00066692">
        <w:rPr>
          <w:sz w:val="28"/>
          <w:szCs w:val="28"/>
        </w:rPr>
        <w:t>Расчет НМЦ***</w:t>
      </w:r>
    </w:p>
    <w:p w:rsidR="0074756F" w:rsidRPr="00066692" w:rsidRDefault="0074756F" w:rsidP="00B84E03">
      <w:pPr>
        <w:pStyle w:val="af3"/>
        <w:numPr>
          <w:ilvl w:val="1"/>
          <w:numId w:val="7"/>
        </w:numPr>
        <w:tabs>
          <w:tab w:val="clear" w:pos="720"/>
          <w:tab w:val="num" w:pos="0"/>
        </w:tabs>
        <w:spacing w:before="240" w:beforeAutospacing="0" w:after="0" w:afterAutospacing="0"/>
        <w:ind w:left="0" w:firstLine="0"/>
        <w:jc w:val="both"/>
        <w:rPr>
          <w:sz w:val="28"/>
          <w:szCs w:val="28"/>
        </w:rPr>
      </w:pPr>
      <w:r w:rsidRPr="00066692">
        <w:rPr>
          <w:sz w:val="28"/>
          <w:szCs w:val="28"/>
        </w:rPr>
        <w:t xml:space="preserve">Приведение исходных цен к требуемым условиям заключаемого договора путем применения корректирующих поправок (раздел </w:t>
      </w:r>
      <w:r w:rsidR="001A73E7">
        <w:rPr>
          <w:sz w:val="28"/>
          <w:szCs w:val="28"/>
        </w:rPr>
        <w:t>3</w:t>
      </w:r>
      <w:r w:rsidRPr="00066692">
        <w:rPr>
          <w:sz w:val="28"/>
          <w:szCs w:val="28"/>
        </w:rPr>
        <w:t xml:space="preserve"> главы 3 Методики) (расчет начальной (максимальной) цены на поставку МТРиО/выполнение работ, оказания услуг с учётом корректирующих поправок).</w:t>
      </w:r>
    </w:p>
    <w:p w:rsidR="0074756F" w:rsidRPr="00066692" w:rsidRDefault="0074756F" w:rsidP="0074756F">
      <w:pPr>
        <w:pStyle w:val="af3"/>
        <w:tabs>
          <w:tab w:val="num" w:pos="0"/>
        </w:tabs>
        <w:spacing w:before="240" w:beforeAutospacing="0" w:after="0" w:afterAutospacing="0"/>
        <w:ind w:left="-284" w:firstLine="851"/>
        <w:jc w:val="both"/>
        <w:rPr>
          <w:i/>
          <w:sz w:val="28"/>
          <w:szCs w:val="28"/>
        </w:rPr>
      </w:pPr>
      <w:r w:rsidRPr="00066692">
        <w:rPr>
          <w:i/>
          <w:sz w:val="28"/>
          <w:szCs w:val="28"/>
        </w:rPr>
        <w:t>Пример:</w:t>
      </w:r>
    </w:p>
    <w:p w:rsidR="0074756F" w:rsidRPr="00066692" w:rsidRDefault="0074756F" w:rsidP="0074756F">
      <w:pPr>
        <w:pStyle w:val="af3"/>
        <w:tabs>
          <w:tab w:val="num" w:pos="0"/>
        </w:tabs>
        <w:spacing w:before="0" w:beforeAutospacing="0" w:after="0" w:afterAutospacing="0"/>
        <w:ind w:left="-284" w:firstLine="851"/>
        <w:jc w:val="both"/>
        <w:rPr>
          <w:i/>
          <w:sz w:val="28"/>
          <w:szCs w:val="28"/>
        </w:rPr>
      </w:pPr>
      <w:r w:rsidRPr="00066692">
        <w:rPr>
          <w:i/>
          <w:sz w:val="28"/>
          <w:szCs w:val="28"/>
        </w:rPr>
        <w:t>Исходные данные для расчета:</w:t>
      </w:r>
    </w:p>
    <w:p w:rsidR="0074756F" w:rsidRPr="00066692" w:rsidRDefault="0074756F" w:rsidP="0074756F">
      <w:pPr>
        <w:pStyle w:val="af3"/>
        <w:tabs>
          <w:tab w:val="num" w:pos="0"/>
        </w:tabs>
        <w:spacing w:before="0" w:beforeAutospacing="0" w:after="0" w:afterAutospacing="0"/>
        <w:ind w:left="-284" w:firstLine="851"/>
        <w:jc w:val="both"/>
        <w:rPr>
          <w:i/>
          <w:sz w:val="28"/>
          <w:szCs w:val="28"/>
        </w:rPr>
      </w:pPr>
      <w:r w:rsidRPr="00066692">
        <w:rPr>
          <w:i/>
          <w:sz w:val="28"/>
          <w:szCs w:val="28"/>
        </w:rPr>
        <w:t>Договор 1 - ООО «Техснаб» на сумму ХХ Евро с учетом НДС и транспортных расходов до пункта А, оплата - аванс 20 %, срок поставки - август 2013 г.;</w:t>
      </w:r>
    </w:p>
    <w:p w:rsidR="0074756F" w:rsidRPr="00066692" w:rsidRDefault="0074756F" w:rsidP="0074756F">
      <w:pPr>
        <w:pStyle w:val="af3"/>
        <w:tabs>
          <w:tab w:val="num" w:pos="0"/>
        </w:tabs>
        <w:spacing w:before="0" w:beforeAutospacing="0" w:after="0" w:afterAutospacing="0"/>
        <w:ind w:left="-284" w:firstLine="851"/>
        <w:jc w:val="both"/>
        <w:rPr>
          <w:i/>
          <w:sz w:val="28"/>
          <w:szCs w:val="28"/>
        </w:rPr>
      </w:pPr>
      <w:r w:rsidRPr="00066692">
        <w:rPr>
          <w:i/>
          <w:sz w:val="28"/>
          <w:szCs w:val="28"/>
        </w:rPr>
        <w:t xml:space="preserve">Договор 2 - ООО «Промосс» на сумму </w:t>
      </w:r>
      <w:r w:rsidRPr="00066692">
        <w:rPr>
          <w:i/>
          <w:sz w:val="28"/>
          <w:szCs w:val="28"/>
          <w:lang w:val="en-US"/>
        </w:rPr>
        <w:t>YYY </w:t>
      </w:r>
      <w:r w:rsidRPr="00066692">
        <w:rPr>
          <w:i/>
          <w:sz w:val="28"/>
          <w:szCs w:val="28"/>
        </w:rPr>
        <w:t>рублей с учетом НДС транспортных расходов до пункта А, оплата - аванс 30%, срок поставки - июнь 2013 г.;</w:t>
      </w:r>
    </w:p>
    <w:p w:rsidR="0074756F" w:rsidRPr="00066692" w:rsidRDefault="0074756F" w:rsidP="0074756F">
      <w:pPr>
        <w:pStyle w:val="af3"/>
        <w:tabs>
          <w:tab w:val="num" w:pos="0"/>
        </w:tabs>
        <w:spacing w:before="0" w:beforeAutospacing="0" w:after="0" w:afterAutospacing="0"/>
        <w:ind w:left="-284" w:firstLine="851"/>
        <w:jc w:val="both"/>
        <w:rPr>
          <w:i/>
          <w:sz w:val="28"/>
          <w:szCs w:val="28"/>
        </w:rPr>
      </w:pPr>
      <w:r w:rsidRPr="00066692">
        <w:rPr>
          <w:i/>
          <w:sz w:val="28"/>
          <w:szCs w:val="28"/>
        </w:rPr>
        <w:t>ТКП 1 -</w:t>
      </w:r>
      <w:r w:rsidR="0032377D">
        <w:rPr>
          <w:i/>
          <w:sz w:val="28"/>
          <w:szCs w:val="28"/>
        </w:rPr>
        <w:t xml:space="preserve"> </w:t>
      </w:r>
      <w:r w:rsidRPr="00066692">
        <w:rPr>
          <w:i/>
          <w:sz w:val="28"/>
          <w:szCs w:val="28"/>
        </w:rPr>
        <w:t xml:space="preserve">ООО «АгеластСпб» на сумму </w:t>
      </w:r>
      <w:r w:rsidRPr="00066692">
        <w:rPr>
          <w:i/>
          <w:sz w:val="28"/>
          <w:szCs w:val="28"/>
          <w:lang w:val="en-US"/>
        </w:rPr>
        <w:t>ZZZ </w:t>
      </w:r>
      <w:r w:rsidRPr="00066692">
        <w:rPr>
          <w:i/>
          <w:sz w:val="28"/>
          <w:szCs w:val="28"/>
        </w:rPr>
        <w:t>рублей с учетом НДС, без транспортных расходов, оплата - аванс 20%, срок поставки - декабрь 2013 г.</w:t>
      </w:r>
    </w:p>
    <w:p w:rsidR="0074756F" w:rsidRPr="00066692" w:rsidRDefault="0074756F" w:rsidP="0074756F">
      <w:pPr>
        <w:pStyle w:val="af3"/>
        <w:tabs>
          <w:tab w:val="num" w:pos="0"/>
        </w:tabs>
        <w:spacing w:before="0" w:beforeAutospacing="0" w:after="0" w:afterAutospacing="0"/>
        <w:ind w:left="-284" w:firstLine="851"/>
        <w:jc w:val="both"/>
        <w:rPr>
          <w:i/>
          <w:sz w:val="28"/>
          <w:szCs w:val="28"/>
        </w:rPr>
      </w:pPr>
      <w:r w:rsidRPr="00066692">
        <w:rPr>
          <w:i/>
          <w:sz w:val="28"/>
          <w:szCs w:val="28"/>
        </w:rPr>
        <w:t>Применение поправок:</w:t>
      </w:r>
    </w:p>
    <w:p w:rsidR="0074756F" w:rsidRPr="00066692" w:rsidRDefault="0074756F" w:rsidP="00B84E03">
      <w:pPr>
        <w:pStyle w:val="af5"/>
        <w:widowControl w:val="0"/>
        <w:numPr>
          <w:ilvl w:val="0"/>
          <w:numId w:val="9"/>
        </w:numPr>
        <w:tabs>
          <w:tab w:val="num" w:pos="0"/>
        </w:tabs>
        <w:autoSpaceDE w:val="0"/>
        <w:autoSpaceDN w:val="0"/>
        <w:adjustRightInd w:val="0"/>
        <w:spacing w:after="0"/>
        <w:ind w:left="-284" w:firstLine="851"/>
        <w:jc w:val="both"/>
        <w:rPr>
          <w:i/>
          <w:sz w:val="28"/>
          <w:szCs w:val="28"/>
        </w:rPr>
      </w:pPr>
      <w:r w:rsidRPr="00066692">
        <w:rPr>
          <w:i/>
          <w:sz w:val="28"/>
          <w:szCs w:val="28"/>
        </w:rPr>
        <w:t>применяем поправку на сроки и условия платежа;</w:t>
      </w:r>
    </w:p>
    <w:p w:rsidR="0074756F" w:rsidRPr="00066692" w:rsidRDefault="0074756F" w:rsidP="00B84E03">
      <w:pPr>
        <w:pStyle w:val="af5"/>
        <w:widowControl w:val="0"/>
        <w:numPr>
          <w:ilvl w:val="0"/>
          <w:numId w:val="9"/>
        </w:numPr>
        <w:tabs>
          <w:tab w:val="num" w:pos="0"/>
        </w:tabs>
        <w:autoSpaceDE w:val="0"/>
        <w:autoSpaceDN w:val="0"/>
        <w:adjustRightInd w:val="0"/>
        <w:spacing w:after="0"/>
        <w:ind w:left="-284" w:firstLine="851"/>
        <w:jc w:val="both"/>
        <w:rPr>
          <w:i/>
          <w:sz w:val="28"/>
          <w:szCs w:val="28"/>
        </w:rPr>
      </w:pPr>
      <w:r w:rsidRPr="00066692">
        <w:rPr>
          <w:i/>
          <w:sz w:val="28"/>
          <w:szCs w:val="28"/>
        </w:rPr>
        <w:t>переводим стоимость товаров поставляемых ООО «Техснаб» в рубли по курсу Центрального банка Российской Федерации на день оформления ценового анализа;</w:t>
      </w:r>
    </w:p>
    <w:p w:rsidR="0074756F" w:rsidRPr="00066692" w:rsidRDefault="0074756F" w:rsidP="00B84E03">
      <w:pPr>
        <w:pStyle w:val="af5"/>
        <w:widowControl w:val="0"/>
        <w:numPr>
          <w:ilvl w:val="0"/>
          <w:numId w:val="9"/>
        </w:numPr>
        <w:tabs>
          <w:tab w:val="num" w:pos="0"/>
        </w:tabs>
        <w:autoSpaceDE w:val="0"/>
        <w:autoSpaceDN w:val="0"/>
        <w:adjustRightInd w:val="0"/>
        <w:ind w:left="-284" w:firstLine="851"/>
        <w:jc w:val="both"/>
        <w:rPr>
          <w:i/>
          <w:sz w:val="28"/>
          <w:szCs w:val="28"/>
        </w:rPr>
      </w:pPr>
      <w:r w:rsidRPr="00066692">
        <w:rPr>
          <w:i/>
          <w:sz w:val="28"/>
          <w:szCs w:val="28"/>
        </w:rPr>
        <w:t>определяем транспортные расходы для ООО «АгеластСпб» до пункта А (п. 1.2 раздела</w:t>
      </w:r>
      <w:r w:rsidR="001A73E7">
        <w:rPr>
          <w:i/>
          <w:sz w:val="28"/>
          <w:szCs w:val="28"/>
        </w:rPr>
        <w:t xml:space="preserve"> 3</w:t>
      </w:r>
      <w:r w:rsidRPr="00066692">
        <w:rPr>
          <w:i/>
          <w:sz w:val="28"/>
          <w:szCs w:val="28"/>
        </w:rPr>
        <w:t xml:space="preserve"> главы 3 Методики).</w:t>
      </w:r>
    </w:p>
    <w:p w:rsidR="0074756F" w:rsidRPr="00066692" w:rsidRDefault="0074756F" w:rsidP="00B84E03">
      <w:pPr>
        <w:pStyle w:val="af3"/>
        <w:numPr>
          <w:ilvl w:val="1"/>
          <w:numId w:val="7"/>
        </w:numPr>
        <w:tabs>
          <w:tab w:val="clear" w:pos="720"/>
          <w:tab w:val="num" w:pos="0"/>
        </w:tabs>
        <w:spacing w:before="0" w:beforeAutospacing="0" w:after="120" w:afterAutospacing="0"/>
        <w:ind w:left="-284" w:firstLine="851"/>
        <w:jc w:val="both"/>
        <w:rPr>
          <w:sz w:val="28"/>
          <w:szCs w:val="28"/>
        </w:rPr>
      </w:pPr>
      <w:r w:rsidRPr="00066692">
        <w:rPr>
          <w:sz w:val="28"/>
          <w:szCs w:val="28"/>
        </w:rPr>
        <w:t>Расчет НМЦ для МТРиО:</w:t>
      </w:r>
    </w:p>
    <w:p w:rsidR="0074756F" w:rsidRPr="00066692" w:rsidRDefault="0074756F" w:rsidP="0074756F">
      <w:pPr>
        <w:pStyle w:val="af3"/>
        <w:tabs>
          <w:tab w:val="num" w:pos="0"/>
        </w:tabs>
        <w:spacing w:before="240" w:beforeAutospacing="0" w:after="0" w:afterAutospacing="0"/>
        <w:ind w:left="-284" w:firstLine="851"/>
        <w:jc w:val="both"/>
        <w:rPr>
          <w:i/>
        </w:rPr>
      </w:pPr>
      <w:r w:rsidRPr="00066692">
        <w:rPr>
          <w:i/>
        </w:rPr>
        <w:t>НМЦ определяется как среднее арифметическое, за исключением случаев, когда рассчитывается НМЦ для единственного поставщика и упрощенной закупок, проводимых по общим основаниям ЕОСЗ (тогда в качестве НМЦ принимается минимальное значение приведенных цен).</w:t>
      </w:r>
    </w:p>
    <w:p w:rsidR="0074756F" w:rsidRPr="00066692" w:rsidRDefault="0074756F" w:rsidP="0074756F">
      <w:pPr>
        <w:pStyle w:val="af3"/>
        <w:tabs>
          <w:tab w:val="num" w:pos="0"/>
        </w:tabs>
        <w:spacing w:before="240" w:beforeAutospacing="0" w:after="0" w:afterAutospacing="0"/>
        <w:ind w:left="-284" w:firstLine="851"/>
        <w:jc w:val="both"/>
        <w:rPr>
          <w:i/>
          <w:sz w:val="28"/>
          <w:szCs w:val="28"/>
        </w:rPr>
      </w:pPr>
      <w:r w:rsidRPr="00066692">
        <w:rPr>
          <w:i/>
          <w:sz w:val="28"/>
          <w:szCs w:val="28"/>
        </w:rPr>
        <w:t>Пример:</w:t>
      </w:r>
    </w:p>
    <w:p w:rsidR="0074756F" w:rsidRPr="00066692" w:rsidRDefault="0074756F" w:rsidP="0074756F">
      <w:pPr>
        <w:pStyle w:val="af3"/>
        <w:tabs>
          <w:tab w:val="num" w:pos="0"/>
        </w:tabs>
        <w:spacing w:before="0" w:beforeAutospacing="0" w:after="240" w:afterAutospacing="0"/>
        <w:ind w:left="-284" w:firstLine="851"/>
        <w:jc w:val="both"/>
        <w:rPr>
          <w:i/>
          <w:sz w:val="28"/>
          <w:szCs w:val="28"/>
        </w:rPr>
      </w:pPr>
      <w:r w:rsidRPr="00066692">
        <w:rPr>
          <w:i/>
          <w:sz w:val="28"/>
          <w:szCs w:val="28"/>
        </w:rPr>
        <w:t>НМЦ= (договор 1 + договор 2+ ТКП 1)/3</w:t>
      </w:r>
    </w:p>
    <w:p w:rsidR="0074756F" w:rsidRPr="00066692" w:rsidRDefault="0074756F" w:rsidP="00B84E03">
      <w:pPr>
        <w:pStyle w:val="af3"/>
        <w:numPr>
          <w:ilvl w:val="1"/>
          <w:numId w:val="7"/>
        </w:numPr>
        <w:tabs>
          <w:tab w:val="clear" w:pos="720"/>
          <w:tab w:val="num" w:pos="0"/>
        </w:tabs>
        <w:spacing w:before="0" w:beforeAutospacing="0" w:after="240" w:afterAutospacing="0"/>
        <w:ind w:left="-284" w:firstLine="851"/>
        <w:jc w:val="both"/>
        <w:rPr>
          <w:sz w:val="28"/>
          <w:szCs w:val="28"/>
        </w:rPr>
      </w:pPr>
      <w:r w:rsidRPr="00066692">
        <w:rPr>
          <w:sz w:val="28"/>
          <w:szCs w:val="28"/>
        </w:rPr>
        <w:lastRenderedPageBreak/>
        <w:t>Расчет НМЦ для выполнения работ, оказания услуг:</w:t>
      </w:r>
    </w:p>
    <w:p w:rsidR="0074756F" w:rsidRPr="00066692" w:rsidRDefault="0074756F" w:rsidP="0074756F">
      <w:pPr>
        <w:pStyle w:val="ac"/>
        <w:tabs>
          <w:tab w:val="num" w:pos="0"/>
          <w:tab w:val="left" w:pos="851"/>
        </w:tabs>
        <w:spacing w:after="240"/>
        <w:ind w:left="-284" w:firstLine="851"/>
        <w:rPr>
          <w:i/>
          <w:szCs w:val="24"/>
        </w:rPr>
      </w:pPr>
      <w:r w:rsidRPr="00066692">
        <w:rPr>
          <w:i/>
        </w:rPr>
        <w:t>НМЦ определяется как среднее арифметическое, за исключением случаев, когда рассчитывается НМЦ для единственного поставщика</w:t>
      </w:r>
      <w:r w:rsidR="002F2296">
        <w:rPr>
          <w:i/>
        </w:rPr>
        <w:t xml:space="preserve"> </w:t>
      </w:r>
      <w:r w:rsidRPr="00066692">
        <w:rPr>
          <w:i/>
        </w:rPr>
        <w:t xml:space="preserve">и упрощенной закупок, проводимых по общим основаниям ЕОСЗ (тогда в качестве НМЦ принимается минимальное значение приведенных цен). </w:t>
      </w:r>
      <w:r w:rsidRPr="00066692">
        <w:rPr>
          <w:i/>
          <w:szCs w:val="24"/>
        </w:rPr>
        <w:t xml:space="preserve">В случае закупок материальных ценностей в составе работ, услуг, расчет НМЦ таких материальных ценностей производится с учетом положений главы 3 Методики </w:t>
      </w:r>
      <w:r w:rsidR="002F2296">
        <w:rPr>
          <w:i/>
          <w:szCs w:val="24"/>
        </w:rPr>
        <w:t>в зависимости от способа размещения заказа</w:t>
      </w:r>
      <w:r w:rsidRPr="00066692">
        <w:rPr>
          <w:i/>
          <w:szCs w:val="24"/>
        </w:rPr>
        <w:t>.</w:t>
      </w:r>
    </w:p>
    <w:p w:rsidR="0074756F" w:rsidRPr="00066692" w:rsidRDefault="0074756F" w:rsidP="00B84E03">
      <w:pPr>
        <w:pStyle w:val="af3"/>
        <w:numPr>
          <w:ilvl w:val="1"/>
          <w:numId w:val="7"/>
        </w:numPr>
        <w:tabs>
          <w:tab w:val="clear" w:pos="720"/>
          <w:tab w:val="num" w:pos="0"/>
        </w:tabs>
        <w:spacing w:before="0" w:beforeAutospacing="0" w:after="240" w:afterAutospacing="0"/>
        <w:ind w:left="-284" w:firstLine="851"/>
        <w:jc w:val="both"/>
        <w:rPr>
          <w:sz w:val="28"/>
          <w:szCs w:val="28"/>
        </w:rPr>
      </w:pPr>
      <w:r w:rsidRPr="00066692">
        <w:rPr>
          <w:sz w:val="28"/>
          <w:szCs w:val="28"/>
        </w:rPr>
        <w:t>Принято решение об уменьшении значения НМЦ до ______________(рублей с учетом НДС) в соответствии с ____________________________________________________________.</w:t>
      </w:r>
    </w:p>
    <w:p w:rsidR="0074756F" w:rsidRDefault="0074756F" w:rsidP="0074756F">
      <w:pPr>
        <w:tabs>
          <w:tab w:val="num" w:pos="0"/>
        </w:tabs>
        <w:autoSpaceDE w:val="0"/>
        <w:autoSpaceDN w:val="0"/>
        <w:spacing w:after="240"/>
        <w:ind w:left="-284" w:firstLine="851"/>
        <w:jc w:val="both"/>
        <w:rPr>
          <w:i/>
        </w:rPr>
      </w:pPr>
      <w:r w:rsidRPr="00066692">
        <w:rPr>
          <w:i/>
        </w:rPr>
        <w:t>(Обоснованность данного решения  необходимо отразить в данном ценовом анализе).</w:t>
      </w:r>
    </w:p>
    <w:p w:rsidR="0074756F" w:rsidRPr="00066692" w:rsidRDefault="0074756F" w:rsidP="00EC1AAF">
      <w:pPr>
        <w:pStyle w:val="af3"/>
        <w:numPr>
          <w:ilvl w:val="1"/>
          <w:numId w:val="51"/>
        </w:numPr>
        <w:spacing w:before="0" w:beforeAutospacing="0" w:after="0" w:afterAutospacing="0"/>
        <w:jc w:val="both"/>
        <w:rPr>
          <w:sz w:val="28"/>
          <w:szCs w:val="28"/>
        </w:rPr>
      </w:pPr>
      <w:r w:rsidRPr="00066692">
        <w:rPr>
          <w:sz w:val="28"/>
          <w:szCs w:val="28"/>
        </w:rPr>
        <w:t>Приложение:</w:t>
      </w:r>
    </w:p>
    <w:p w:rsidR="0074756F" w:rsidRPr="00066692" w:rsidRDefault="0074756F" w:rsidP="00B84E03">
      <w:pPr>
        <w:pStyle w:val="af5"/>
        <w:widowControl w:val="0"/>
        <w:numPr>
          <w:ilvl w:val="1"/>
          <w:numId w:val="26"/>
        </w:numPr>
        <w:tabs>
          <w:tab w:val="clear" w:pos="720"/>
          <w:tab w:val="num" w:pos="0"/>
        </w:tabs>
        <w:autoSpaceDE w:val="0"/>
        <w:autoSpaceDN w:val="0"/>
        <w:adjustRightInd w:val="0"/>
        <w:spacing w:after="0"/>
        <w:ind w:left="-284" w:firstLine="851"/>
        <w:jc w:val="both"/>
        <w:rPr>
          <w:sz w:val="28"/>
          <w:szCs w:val="28"/>
        </w:rPr>
      </w:pPr>
      <w:r w:rsidRPr="00066692">
        <w:rPr>
          <w:sz w:val="28"/>
          <w:szCs w:val="28"/>
        </w:rPr>
        <w:t>В зависимости от источников информации и применяемых методов расчета:</w:t>
      </w:r>
    </w:p>
    <w:p w:rsidR="0074756F" w:rsidRPr="00066692" w:rsidRDefault="0074756F" w:rsidP="0074756F">
      <w:pPr>
        <w:pStyle w:val="af5"/>
        <w:widowControl w:val="0"/>
        <w:tabs>
          <w:tab w:val="num" w:pos="0"/>
        </w:tabs>
        <w:autoSpaceDE w:val="0"/>
        <w:autoSpaceDN w:val="0"/>
        <w:adjustRightInd w:val="0"/>
        <w:spacing w:after="0"/>
        <w:ind w:left="-284" w:firstLine="851"/>
        <w:jc w:val="both"/>
        <w:rPr>
          <w:sz w:val="28"/>
          <w:szCs w:val="28"/>
        </w:rPr>
      </w:pPr>
      <w:r w:rsidRPr="00066692">
        <w:rPr>
          <w:sz w:val="28"/>
          <w:szCs w:val="28"/>
        </w:rPr>
        <w:t>при проведении закупок МТРиО – таблицы расчета начальной (максимальной) цены № 1 - </w:t>
      </w:r>
      <w:r w:rsidR="003010DC">
        <w:rPr>
          <w:sz w:val="28"/>
          <w:szCs w:val="28"/>
        </w:rPr>
        <w:t>2</w:t>
      </w:r>
      <w:r w:rsidRPr="00066692">
        <w:rPr>
          <w:sz w:val="28"/>
          <w:szCs w:val="28"/>
        </w:rPr>
        <w:t xml:space="preserve"> приложения № 2 к Методике;</w:t>
      </w:r>
    </w:p>
    <w:p w:rsidR="0074756F" w:rsidRPr="00066692" w:rsidRDefault="0074756F" w:rsidP="0074756F">
      <w:pPr>
        <w:pStyle w:val="af5"/>
        <w:widowControl w:val="0"/>
        <w:tabs>
          <w:tab w:val="num" w:pos="0"/>
        </w:tabs>
        <w:autoSpaceDE w:val="0"/>
        <w:autoSpaceDN w:val="0"/>
        <w:adjustRightInd w:val="0"/>
        <w:spacing w:after="0"/>
        <w:ind w:left="-284" w:firstLine="851"/>
        <w:jc w:val="both"/>
        <w:rPr>
          <w:sz w:val="28"/>
          <w:szCs w:val="28"/>
        </w:rPr>
      </w:pPr>
      <w:r w:rsidRPr="00066692">
        <w:rPr>
          <w:sz w:val="28"/>
          <w:szCs w:val="28"/>
        </w:rPr>
        <w:t>при проведении закупок на оказание услуг, выполнение работ  - таблицы расчета начальной (максимальной) цены № 4.1, 4.2, приложения № 2 к Методике;</w:t>
      </w:r>
    </w:p>
    <w:p w:rsidR="0074756F" w:rsidRPr="00066692" w:rsidRDefault="0074756F" w:rsidP="00B84E03">
      <w:pPr>
        <w:pStyle w:val="af5"/>
        <w:widowControl w:val="0"/>
        <w:numPr>
          <w:ilvl w:val="1"/>
          <w:numId w:val="26"/>
        </w:numPr>
        <w:tabs>
          <w:tab w:val="num" w:pos="0"/>
        </w:tabs>
        <w:autoSpaceDE w:val="0"/>
        <w:autoSpaceDN w:val="0"/>
        <w:adjustRightInd w:val="0"/>
        <w:spacing w:after="0"/>
        <w:ind w:left="-284" w:firstLine="851"/>
        <w:jc w:val="both"/>
        <w:rPr>
          <w:sz w:val="28"/>
          <w:szCs w:val="28"/>
        </w:rPr>
      </w:pPr>
      <w:r w:rsidRPr="00066692">
        <w:rPr>
          <w:sz w:val="28"/>
          <w:szCs w:val="28"/>
        </w:rPr>
        <w:t>Подтверждающие документы (копии направленных запросов, отказы контрагентов и т.д.).</w:t>
      </w:r>
    </w:p>
    <w:p w:rsidR="0074756F" w:rsidRPr="00066692" w:rsidRDefault="0074756F" w:rsidP="0074756F">
      <w:pPr>
        <w:pStyle w:val="af5"/>
        <w:widowControl w:val="0"/>
        <w:tabs>
          <w:tab w:val="num" w:pos="0"/>
        </w:tabs>
        <w:autoSpaceDE w:val="0"/>
        <w:autoSpaceDN w:val="0"/>
        <w:adjustRightInd w:val="0"/>
        <w:spacing w:after="0"/>
        <w:ind w:left="-284" w:firstLine="851"/>
        <w:jc w:val="both"/>
        <w:rPr>
          <w:sz w:val="28"/>
          <w:szCs w:val="28"/>
        </w:rPr>
      </w:pPr>
    </w:p>
    <w:p w:rsidR="0074756F" w:rsidRPr="00066692" w:rsidRDefault="0074756F" w:rsidP="0074756F">
      <w:pPr>
        <w:pStyle w:val="aff4"/>
        <w:tabs>
          <w:tab w:val="num" w:pos="0"/>
        </w:tabs>
        <w:ind w:left="-284" w:firstLine="851"/>
        <w:rPr>
          <w:sz w:val="28"/>
          <w:szCs w:val="28"/>
        </w:rPr>
      </w:pPr>
      <w:r w:rsidRPr="00066692">
        <w:rPr>
          <w:sz w:val="28"/>
          <w:szCs w:val="28"/>
        </w:rPr>
        <w:t xml:space="preserve">Ф.И.О, должность исполнителя _______________________ Подпись </w:t>
      </w:r>
    </w:p>
    <w:p w:rsidR="0074756F" w:rsidRPr="00066692" w:rsidRDefault="0074756F" w:rsidP="0074756F">
      <w:pPr>
        <w:pStyle w:val="aff4"/>
        <w:tabs>
          <w:tab w:val="num" w:pos="0"/>
        </w:tabs>
        <w:ind w:left="-284" w:firstLine="851"/>
        <w:rPr>
          <w:sz w:val="28"/>
          <w:szCs w:val="28"/>
        </w:rPr>
      </w:pPr>
      <w:r w:rsidRPr="00066692">
        <w:rPr>
          <w:sz w:val="28"/>
          <w:szCs w:val="28"/>
        </w:rPr>
        <w:t>Ф.И.О, должность руководителя ______________________ Подпись</w:t>
      </w:r>
    </w:p>
    <w:p w:rsidR="0074756F" w:rsidRPr="00066692" w:rsidRDefault="0074756F" w:rsidP="0074756F">
      <w:pPr>
        <w:pStyle w:val="aff4"/>
        <w:ind w:left="-284" w:firstLine="851"/>
        <w:rPr>
          <w:sz w:val="28"/>
          <w:szCs w:val="28"/>
        </w:rPr>
      </w:pPr>
    </w:p>
    <w:p w:rsidR="0074756F" w:rsidRPr="00066692" w:rsidRDefault="0074756F" w:rsidP="0074756F">
      <w:pPr>
        <w:ind w:left="-284" w:firstLine="851"/>
        <w:rPr>
          <w:sz w:val="28"/>
          <w:szCs w:val="28"/>
        </w:rPr>
      </w:pPr>
      <w:r w:rsidRPr="00066692">
        <w:rPr>
          <w:sz w:val="28"/>
          <w:szCs w:val="28"/>
        </w:rPr>
        <w:t>__________________________</w:t>
      </w:r>
    </w:p>
    <w:p w:rsidR="0074756F" w:rsidRPr="00066692" w:rsidRDefault="0074756F" w:rsidP="0074756F">
      <w:pPr>
        <w:pStyle w:val="af5"/>
        <w:widowControl w:val="0"/>
        <w:tabs>
          <w:tab w:val="left" w:pos="709"/>
        </w:tabs>
        <w:autoSpaceDE w:val="0"/>
        <w:autoSpaceDN w:val="0"/>
        <w:adjustRightInd w:val="0"/>
        <w:spacing w:after="0"/>
        <w:ind w:left="-284" w:firstLine="851"/>
        <w:jc w:val="both"/>
      </w:pPr>
      <w:r w:rsidRPr="00066692">
        <w:rPr>
          <w:sz w:val="28"/>
          <w:szCs w:val="28"/>
        </w:rPr>
        <w:t xml:space="preserve">* </w:t>
      </w:r>
      <w:r w:rsidRPr="00066692">
        <w:t xml:space="preserve">Расчет НМЦ должен производиться в соответствии с порядком, изложенным в </w:t>
      </w:r>
      <w:r w:rsidR="00F254A9">
        <w:t xml:space="preserve">главе 1 или </w:t>
      </w:r>
      <w:r w:rsidRPr="00066692">
        <w:t xml:space="preserve">разделе </w:t>
      </w:r>
      <w:r w:rsidR="006E3411">
        <w:t>1</w:t>
      </w:r>
      <w:r w:rsidRPr="00066692">
        <w:t xml:space="preserve"> главы 3 (при проведении закупок МТРиО) или в разделе </w:t>
      </w:r>
      <w:r w:rsidR="006E3411">
        <w:t>1</w:t>
      </w:r>
      <w:r w:rsidRPr="00066692">
        <w:t xml:space="preserve"> главы 4 (при проведении закупок на оказание услуг, выполнение работ) Методики и с учетом положений раздела </w:t>
      </w:r>
      <w:r w:rsidR="001A73E7">
        <w:t>3</w:t>
      </w:r>
      <w:r w:rsidRPr="00066692">
        <w:t xml:space="preserve"> главы 3 Методики «Корректирующие поправки и приведение к сопоставимости».</w:t>
      </w:r>
    </w:p>
    <w:p w:rsidR="0074756F" w:rsidRPr="00066692" w:rsidRDefault="0074756F" w:rsidP="0074756F">
      <w:pPr>
        <w:pStyle w:val="af5"/>
        <w:widowControl w:val="0"/>
        <w:tabs>
          <w:tab w:val="left" w:pos="709"/>
        </w:tabs>
        <w:autoSpaceDE w:val="0"/>
        <w:autoSpaceDN w:val="0"/>
        <w:adjustRightInd w:val="0"/>
        <w:spacing w:after="0"/>
        <w:ind w:left="-284" w:firstLine="851"/>
        <w:jc w:val="both"/>
      </w:pPr>
      <w:r w:rsidRPr="00066692">
        <w:t xml:space="preserve">** Информация о расчете НМЦ для опубликования на официальном сайте по закупкам атомной отрасли </w:t>
      </w:r>
      <w:hyperlink r:id="rId86" w:history="1">
        <w:r w:rsidRPr="00066692">
          <w:t>http://www.zakupki.rosatom.ru</w:t>
        </w:r>
      </w:hyperlink>
      <w:r w:rsidRPr="00066692">
        <w:t xml:space="preserve"> и официальном государственном сайте закупок </w:t>
      </w:r>
      <w:hyperlink r:id="rId87" w:history="1">
        <w:r w:rsidRPr="00066692">
          <w:t>http://www.zakupki.gov.ru</w:t>
        </w:r>
      </w:hyperlink>
      <w:r w:rsidRPr="00066692">
        <w:t xml:space="preserve"> (п. 12.4.3 ЕОСЗ). При заполнении таблицы необходимо левый столбец оставлять неизменяемым, правый – заполнять по предложенному образцу, при этом допускается не указывать наименование контрагентов.</w:t>
      </w:r>
    </w:p>
    <w:p w:rsidR="0074756F" w:rsidRPr="00066692" w:rsidRDefault="0074756F" w:rsidP="0074756F">
      <w:pPr>
        <w:pStyle w:val="af5"/>
        <w:widowControl w:val="0"/>
        <w:tabs>
          <w:tab w:val="left" w:pos="709"/>
        </w:tabs>
        <w:autoSpaceDE w:val="0"/>
        <w:autoSpaceDN w:val="0"/>
        <w:adjustRightInd w:val="0"/>
        <w:spacing w:after="0"/>
        <w:ind w:left="-284" w:firstLine="851"/>
        <w:jc w:val="both"/>
      </w:pPr>
      <w:r w:rsidRPr="00066692">
        <w:t xml:space="preserve">*** Информация о расчете НМЦ, не публикуемая на официальном сайте по закупкам атомной отрасли </w:t>
      </w:r>
      <w:hyperlink r:id="rId88" w:history="1">
        <w:r w:rsidRPr="00066692">
          <w:t>http://www.zakupki.rosatom.ru</w:t>
        </w:r>
      </w:hyperlink>
      <w:r w:rsidRPr="00066692">
        <w:t xml:space="preserve"> и официальном государственном сайте закупок </w:t>
      </w:r>
      <w:hyperlink r:id="rId89" w:history="1">
        <w:r w:rsidRPr="00066692">
          <w:t>http://www.zakupki.gov.ru</w:t>
        </w:r>
      </w:hyperlink>
      <w:r w:rsidRPr="00066692">
        <w:t xml:space="preserve"> (п. 12.4.3 ЕОСЗ).</w:t>
      </w:r>
    </w:p>
    <w:p w:rsidR="0074756F" w:rsidRPr="00066692" w:rsidRDefault="0074756F" w:rsidP="0074756F">
      <w:pPr>
        <w:pStyle w:val="af5"/>
        <w:widowControl w:val="0"/>
        <w:tabs>
          <w:tab w:val="left" w:pos="709"/>
        </w:tabs>
        <w:autoSpaceDE w:val="0"/>
        <w:autoSpaceDN w:val="0"/>
        <w:adjustRightInd w:val="0"/>
        <w:spacing w:after="0"/>
        <w:ind w:left="-993" w:firstLine="720"/>
        <w:jc w:val="both"/>
        <w:sectPr w:rsidR="0074756F" w:rsidRPr="00066692" w:rsidSect="009D1073">
          <w:pgSz w:w="11906" w:h="16838"/>
          <w:pgMar w:top="902" w:right="567" w:bottom="142" w:left="1560" w:header="709" w:footer="709" w:gutter="0"/>
          <w:cols w:space="708"/>
          <w:docGrid w:linePitch="360"/>
        </w:sectPr>
      </w:pPr>
    </w:p>
    <w:p w:rsidR="0074756F" w:rsidRPr="00066692" w:rsidRDefault="0074756F" w:rsidP="0074756F">
      <w:pPr>
        <w:ind w:left="142"/>
        <w:rPr>
          <w:sz w:val="28"/>
          <w:szCs w:val="28"/>
        </w:rPr>
      </w:pPr>
    </w:p>
    <w:p w:rsidR="0074756F" w:rsidRPr="00066692" w:rsidRDefault="0074756F" w:rsidP="0074756F">
      <w:pPr>
        <w:spacing w:after="120"/>
        <w:jc w:val="right"/>
        <w:rPr>
          <w:sz w:val="28"/>
          <w:szCs w:val="28"/>
        </w:rPr>
      </w:pPr>
      <w:r w:rsidRPr="00066692">
        <w:rPr>
          <w:sz w:val="28"/>
          <w:szCs w:val="28"/>
        </w:rPr>
        <w:t>Таблица № 1</w:t>
      </w:r>
    </w:p>
    <w:p w:rsidR="0074756F" w:rsidRPr="00066692" w:rsidRDefault="0074756F" w:rsidP="0074756F">
      <w:pPr>
        <w:jc w:val="center"/>
        <w:rPr>
          <w:sz w:val="28"/>
          <w:szCs w:val="28"/>
        </w:rPr>
      </w:pPr>
      <w:r w:rsidRPr="00066692">
        <w:rPr>
          <w:sz w:val="28"/>
          <w:szCs w:val="28"/>
        </w:rPr>
        <w:t>Таблица расчета начальной (максимальной) цены на поставку МТРиО</w:t>
      </w:r>
    </w:p>
    <w:p w:rsidR="0074756F" w:rsidRPr="00066692" w:rsidRDefault="0074756F" w:rsidP="0074756F">
      <w:pPr>
        <w:rPr>
          <w:sz w:val="28"/>
          <w:szCs w:val="28"/>
        </w:rPr>
      </w:pPr>
      <w:r w:rsidRPr="00066692">
        <w:rPr>
          <w:sz w:val="28"/>
          <w:szCs w:val="28"/>
        </w:rPr>
        <w:tab/>
        <w:t>Лот № _________</w:t>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r>
      <w:r w:rsidRPr="00066692">
        <w:rPr>
          <w:sz w:val="28"/>
          <w:szCs w:val="28"/>
        </w:rPr>
        <w:tab/>
        <w:t>Способ проведения закупки _____________</w:t>
      </w:r>
    </w:p>
    <w:p w:rsidR="0074756F" w:rsidRPr="00066692" w:rsidRDefault="0074756F" w:rsidP="0074756F">
      <w:pPr>
        <w:ind w:right="-314"/>
        <w:jc w:val="right"/>
      </w:pPr>
      <w:r w:rsidRPr="00066692">
        <w:t>руб. (тыс. руб.)</w:t>
      </w:r>
    </w:p>
    <w:tbl>
      <w:tblPr>
        <w:tblW w:w="16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
        <w:gridCol w:w="3200"/>
        <w:gridCol w:w="2185"/>
        <w:gridCol w:w="1794"/>
        <w:gridCol w:w="1794"/>
        <w:gridCol w:w="2533"/>
        <w:gridCol w:w="2207"/>
        <w:gridCol w:w="790"/>
        <w:gridCol w:w="709"/>
      </w:tblGrid>
      <w:tr w:rsidR="00085B6E" w:rsidRPr="00066692" w:rsidTr="00231FEA">
        <w:trPr>
          <w:trHeight w:val="300"/>
        </w:trPr>
        <w:tc>
          <w:tcPr>
            <w:tcW w:w="935" w:type="dxa"/>
            <w:vMerge w:val="restart"/>
            <w:noWrap/>
            <w:vAlign w:val="center"/>
          </w:tcPr>
          <w:p w:rsidR="0074756F" w:rsidRPr="00066692" w:rsidRDefault="0074756F" w:rsidP="00231FEA">
            <w:pPr>
              <w:jc w:val="center"/>
            </w:pPr>
            <w:r w:rsidRPr="00066692">
              <w:t>№ п/п</w:t>
            </w:r>
          </w:p>
        </w:tc>
        <w:tc>
          <w:tcPr>
            <w:tcW w:w="3200" w:type="dxa"/>
            <w:vMerge w:val="restart"/>
            <w:noWrap/>
            <w:vAlign w:val="center"/>
          </w:tcPr>
          <w:p w:rsidR="0074756F" w:rsidRPr="00066692" w:rsidRDefault="0074756F" w:rsidP="00231FEA">
            <w:pPr>
              <w:jc w:val="center"/>
            </w:pPr>
            <w:r w:rsidRPr="00066692">
              <w:t>Категории</w:t>
            </w:r>
            <w:r w:rsidRPr="00066692">
              <w:rPr>
                <w:sz w:val="20"/>
                <w:szCs w:val="20"/>
                <w:vertAlign w:val="superscript"/>
              </w:rPr>
              <w:t>7</w:t>
            </w:r>
          </w:p>
        </w:tc>
        <w:tc>
          <w:tcPr>
            <w:tcW w:w="10513" w:type="dxa"/>
            <w:gridSpan w:val="5"/>
            <w:noWrap/>
            <w:vAlign w:val="center"/>
          </w:tcPr>
          <w:p w:rsidR="0074756F" w:rsidRPr="00066692" w:rsidRDefault="0074756F" w:rsidP="00231FEA">
            <w:pPr>
              <w:jc w:val="center"/>
            </w:pPr>
            <w:r w:rsidRPr="00066692">
              <w:t>Источники информации</w:t>
            </w:r>
            <w:r w:rsidRPr="00066692">
              <w:rPr>
                <w:sz w:val="20"/>
                <w:szCs w:val="20"/>
                <w:vertAlign w:val="superscript"/>
              </w:rPr>
              <w:t>8</w:t>
            </w:r>
          </w:p>
        </w:tc>
        <w:tc>
          <w:tcPr>
            <w:tcW w:w="790" w:type="dxa"/>
            <w:vMerge w:val="restart"/>
            <w:noWrap/>
            <w:textDirection w:val="btLr"/>
            <w:vAlign w:val="center"/>
          </w:tcPr>
          <w:p w:rsidR="0074756F" w:rsidRPr="00066692" w:rsidRDefault="0074756F" w:rsidP="00231FEA">
            <w:pPr>
              <w:jc w:val="center"/>
            </w:pPr>
            <w:r w:rsidRPr="00066692">
              <w:t>Средняя цена/</w:t>
            </w:r>
          </w:p>
          <w:p w:rsidR="0074756F" w:rsidRPr="00066692" w:rsidRDefault="0074756F" w:rsidP="00231FEA">
            <w:pPr>
              <w:jc w:val="center"/>
            </w:pPr>
            <w:r w:rsidRPr="00066692">
              <w:t>Минимальная цена</w:t>
            </w:r>
            <w:r w:rsidRPr="00066692">
              <w:rPr>
                <w:vertAlign w:val="superscript"/>
              </w:rPr>
              <w:t>2</w:t>
            </w:r>
          </w:p>
        </w:tc>
        <w:tc>
          <w:tcPr>
            <w:tcW w:w="709" w:type="dxa"/>
            <w:vMerge w:val="restart"/>
            <w:textDirection w:val="btLr"/>
            <w:vAlign w:val="center"/>
          </w:tcPr>
          <w:p w:rsidR="0074756F" w:rsidRPr="00066692" w:rsidRDefault="0074756F" w:rsidP="00231FEA">
            <w:pPr>
              <w:jc w:val="center"/>
            </w:pPr>
            <w:r w:rsidRPr="00066692">
              <w:t>Начальная (максимальная) цена</w:t>
            </w:r>
            <w:r w:rsidRPr="00066692">
              <w:rPr>
                <w:vertAlign w:val="superscript"/>
              </w:rPr>
              <w:t>3</w:t>
            </w:r>
          </w:p>
        </w:tc>
      </w:tr>
      <w:tr w:rsidR="00085B6E" w:rsidRPr="00066692" w:rsidTr="00231FEA">
        <w:trPr>
          <w:trHeight w:val="1320"/>
        </w:trPr>
        <w:tc>
          <w:tcPr>
            <w:tcW w:w="935" w:type="dxa"/>
            <w:vMerge/>
            <w:vAlign w:val="center"/>
          </w:tcPr>
          <w:p w:rsidR="0074756F" w:rsidRPr="00066692" w:rsidRDefault="0074756F" w:rsidP="00231FEA">
            <w:pPr>
              <w:jc w:val="center"/>
            </w:pPr>
          </w:p>
        </w:tc>
        <w:tc>
          <w:tcPr>
            <w:tcW w:w="3200" w:type="dxa"/>
            <w:vMerge/>
            <w:vAlign w:val="center"/>
          </w:tcPr>
          <w:p w:rsidR="0074756F" w:rsidRPr="00066692" w:rsidRDefault="0074756F" w:rsidP="00231FEA">
            <w:pPr>
              <w:jc w:val="center"/>
            </w:pPr>
          </w:p>
        </w:tc>
        <w:tc>
          <w:tcPr>
            <w:tcW w:w="2185" w:type="dxa"/>
            <w:vAlign w:val="center"/>
          </w:tcPr>
          <w:p w:rsidR="0074756F" w:rsidRPr="00066692" w:rsidRDefault="0074756F" w:rsidP="00231FEA">
            <w:pPr>
              <w:jc w:val="center"/>
            </w:pPr>
            <w:r w:rsidRPr="00066692">
              <w:t>Цена ранее заключенной сделки.</w:t>
            </w:r>
          </w:p>
        </w:tc>
        <w:tc>
          <w:tcPr>
            <w:tcW w:w="1794" w:type="dxa"/>
            <w:vAlign w:val="center"/>
          </w:tcPr>
          <w:p w:rsidR="0074756F" w:rsidRPr="00066692" w:rsidRDefault="0074756F" w:rsidP="00231FEA">
            <w:pPr>
              <w:jc w:val="center"/>
            </w:pPr>
            <w:r w:rsidRPr="00066692">
              <w:t>ТКП 1</w:t>
            </w:r>
          </w:p>
        </w:tc>
        <w:tc>
          <w:tcPr>
            <w:tcW w:w="1794" w:type="dxa"/>
            <w:vAlign w:val="center"/>
          </w:tcPr>
          <w:p w:rsidR="0074756F" w:rsidRPr="00066692" w:rsidRDefault="0074756F" w:rsidP="00231FEA">
            <w:pPr>
              <w:jc w:val="center"/>
            </w:pPr>
            <w:r w:rsidRPr="00066692">
              <w:t>ТКП 2</w:t>
            </w:r>
          </w:p>
        </w:tc>
        <w:tc>
          <w:tcPr>
            <w:tcW w:w="2533" w:type="dxa"/>
            <w:vAlign w:val="center"/>
          </w:tcPr>
          <w:p w:rsidR="0074756F" w:rsidRPr="00066692" w:rsidRDefault="0074756F" w:rsidP="00231FEA">
            <w:pPr>
              <w:jc w:val="center"/>
            </w:pPr>
            <w:r w:rsidRPr="00066692">
              <w:t>Оферентная цена</w:t>
            </w:r>
          </w:p>
        </w:tc>
        <w:tc>
          <w:tcPr>
            <w:tcW w:w="2207" w:type="dxa"/>
            <w:vAlign w:val="center"/>
          </w:tcPr>
          <w:p w:rsidR="0074756F" w:rsidRPr="00066692" w:rsidRDefault="0074756F" w:rsidP="00231FEA">
            <w:pPr>
              <w:jc w:val="center"/>
            </w:pPr>
            <w:r w:rsidRPr="00066692">
              <w:rPr>
                <w:lang w:val="en-US"/>
              </w:rPr>
              <w:t>N</w:t>
            </w: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1889"/>
        </w:trPr>
        <w:tc>
          <w:tcPr>
            <w:tcW w:w="935" w:type="dxa"/>
            <w:vMerge/>
            <w:vAlign w:val="center"/>
          </w:tcPr>
          <w:p w:rsidR="0074756F" w:rsidRPr="00066692" w:rsidRDefault="0074756F" w:rsidP="00231FEA">
            <w:pPr>
              <w:jc w:val="center"/>
            </w:pPr>
          </w:p>
        </w:tc>
        <w:tc>
          <w:tcPr>
            <w:tcW w:w="3200" w:type="dxa"/>
            <w:vMerge/>
            <w:vAlign w:val="center"/>
          </w:tcPr>
          <w:p w:rsidR="0074756F" w:rsidRPr="00066692" w:rsidRDefault="0074756F" w:rsidP="00231FEA">
            <w:pPr>
              <w:jc w:val="center"/>
            </w:pPr>
          </w:p>
        </w:tc>
        <w:tc>
          <w:tcPr>
            <w:tcW w:w="2185" w:type="dxa"/>
            <w:vAlign w:val="center"/>
          </w:tcPr>
          <w:p w:rsidR="0074756F" w:rsidRPr="00066692" w:rsidRDefault="0074756F" w:rsidP="00231FEA">
            <w:pPr>
              <w:jc w:val="center"/>
            </w:pPr>
            <w:r w:rsidRPr="00066692">
              <w:t>Договор-аналог (Официальное наименование производителя (поставщика)), номер договора, дата заключения договора, дата поставки МТРиО</w:t>
            </w:r>
          </w:p>
        </w:tc>
        <w:tc>
          <w:tcPr>
            <w:tcW w:w="1794" w:type="dxa"/>
            <w:vAlign w:val="center"/>
          </w:tcPr>
          <w:p w:rsidR="0074756F" w:rsidRPr="00066692" w:rsidRDefault="0074756F" w:rsidP="00231FEA">
            <w:pPr>
              <w:jc w:val="center"/>
            </w:pPr>
            <w:r w:rsidRPr="00066692">
              <w:t>Официальное наименование производителя (поставщика), номер ТКП, дата ТКП</w:t>
            </w:r>
          </w:p>
        </w:tc>
        <w:tc>
          <w:tcPr>
            <w:tcW w:w="1794" w:type="dxa"/>
            <w:vAlign w:val="center"/>
          </w:tcPr>
          <w:p w:rsidR="0074756F" w:rsidRPr="00066692" w:rsidRDefault="0074756F" w:rsidP="00231FEA">
            <w:pPr>
              <w:jc w:val="center"/>
            </w:pPr>
            <w:r w:rsidRPr="00066692">
              <w:t>Официальное наименование производителя (поставщика), номер ТКП, дата ТКП</w:t>
            </w:r>
          </w:p>
        </w:tc>
        <w:tc>
          <w:tcPr>
            <w:tcW w:w="2533" w:type="dxa"/>
            <w:vAlign w:val="center"/>
          </w:tcPr>
          <w:p w:rsidR="0074756F" w:rsidRPr="00066692" w:rsidRDefault="0074756F" w:rsidP="00231FEA">
            <w:pPr>
              <w:jc w:val="center"/>
            </w:pPr>
            <w:r w:rsidRPr="00066692">
              <w:t>Заявка участника (Официальное наименование участника), номер заявки, дата заявки, номер закупки, номер и дату протокола подведения итогов</w:t>
            </w:r>
          </w:p>
        </w:tc>
        <w:tc>
          <w:tcPr>
            <w:tcW w:w="2207" w:type="dxa"/>
            <w:vMerge w:val="restart"/>
            <w:vAlign w:val="center"/>
          </w:tcPr>
          <w:p w:rsidR="0074756F" w:rsidRPr="00066692" w:rsidRDefault="0074756F" w:rsidP="00231FEA">
            <w:pPr>
              <w:jc w:val="center"/>
            </w:pPr>
            <w:r w:rsidRPr="00066692">
              <w:rPr>
                <w:lang w:val="en-US"/>
              </w:rPr>
              <w:t>N</w:t>
            </w: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557"/>
        </w:trPr>
        <w:tc>
          <w:tcPr>
            <w:tcW w:w="935" w:type="dxa"/>
            <w:vMerge/>
            <w:vAlign w:val="center"/>
          </w:tcPr>
          <w:p w:rsidR="0074756F" w:rsidRPr="00066692" w:rsidRDefault="0074756F" w:rsidP="00231FEA">
            <w:pPr>
              <w:jc w:val="center"/>
            </w:pPr>
          </w:p>
        </w:tc>
        <w:tc>
          <w:tcPr>
            <w:tcW w:w="3200" w:type="dxa"/>
            <w:vMerge/>
            <w:vAlign w:val="center"/>
          </w:tcPr>
          <w:p w:rsidR="0074756F" w:rsidRPr="00066692" w:rsidRDefault="0074756F" w:rsidP="00231FEA">
            <w:pPr>
              <w:jc w:val="center"/>
            </w:pPr>
          </w:p>
        </w:tc>
        <w:tc>
          <w:tcPr>
            <w:tcW w:w="2185" w:type="dxa"/>
            <w:vAlign w:val="center"/>
          </w:tcPr>
          <w:p w:rsidR="0074756F" w:rsidRPr="00066692" w:rsidRDefault="0074756F" w:rsidP="00231FEA">
            <w:pPr>
              <w:jc w:val="center"/>
            </w:pPr>
            <w:r w:rsidRPr="00066692">
              <w:t>Адрес производителя (поставщика)</w:t>
            </w:r>
          </w:p>
        </w:tc>
        <w:tc>
          <w:tcPr>
            <w:tcW w:w="1794" w:type="dxa"/>
            <w:vAlign w:val="center"/>
          </w:tcPr>
          <w:p w:rsidR="0074756F" w:rsidRPr="00066692" w:rsidRDefault="0074756F" w:rsidP="00231FEA">
            <w:pPr>
              <w:jc w:val="center"/>
            </w:pPr>
            <w:r w:rsidRPr="00066692">
              <w:t>Адрес производителя (поставщика)</w:t>
            </w:r>
          </w:p>
        </w:tc>
        <w:tc>
          <w:tcPr>
            <w:tcW w:w="1794" w:type="dxa"/>
            <w:vAlign w:val="center"/>
          </w:tcPr>
          <w:p w:rsidR="0074756F" w:rsidRPr="00066692" w:rsidRDefault="0074756F" w:rsidP="00231FEA">
            <w:pPr>
              <w:jc w:val="center"/>
            </w:pPr>
            <w:r w:rsidRPr="00066692">
              <w:t>Адрес производителя (поставщика)</w:t>
            </w:r>
          </w:p>
        </w:tc>
        <w:tc>
          <w:tcPr>
            <w:tcW w:w="2533" w:type="dxa"/>
            <w:vAlign w:val="center"/>
          </w:tcPr>
          <w:p w:rsidR="0074756F" w:rsidRPr="00066692" w:rsidRDefault="0074756F" w:rsidP="00231FEA">
            <w:pPr>
              <w:jc w:val="center"/>
            </w:pPr>
            <w:r w:rsidRPr="00066692">
              <w:t>Адрес производителя (поставщика)</w:t>
            </w:r>
          </w:p>
        </w:tc>
        <w:tc>
          <w:tcPr>
            <w:tcW w:w="2207" w:type="dxa"/>
            <w:vMerge/>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556"/>
        </w:trPr>
        <w:tc>
          <w:tcPr>
            <w:tcW w:w="935" w:type="dxa"/>
            <w:vMerge/>
            <w:vAlign w:val="center"/>
          </w:tcPr>
          <w:p w:rsidR="0074756F" w:rsidRPr="00066692" w:rsidRDefault="0074756F" w:rsidP="00231FEA">
            <w:pPr>
              <w:jc w:val="center"/>
            </w:pPr>
          </w:p>
        </w:tc>
        <w:tc>
          <w:tcPr>
            <w:tcW w:w="3200" w:type="dxa"/>
            <w:vMerge/>
            <w:vAlign w:val="center"/>
          </w:tcPr>
          <w:p w:rsidR="0074756F" w:rsidRPr="00066692" w:rsidRDefault="0074756F" w:rsidP="00231FEA">
            <w:pPr>
              <w:jc w:val="center"/>
            </w:pPr>
          </w:p>
        </w:tc>
        <w:tc>
          <w:tcPr>
            <w:tcW w:w="2185" w:type="dxa"/>
            <w:vAlign w:val="center"/>
          </w:tcPr>
          <w:p w:rsidR="0074756F" w:rsidRPr="00066692" w:rsidRDefault="0074756F" w:rsidP="00231FEA">
            <w:pPr>
              <w:jc w:val="center"/>
            </w:pPr>
            <w:r w:rsidRPr="00066692">
              <w:t>Контактные телефоны производителя (поставщика)</w:t>
            </w:r>
          </w:p>
        </w:tc>
        <w:tc>
          <w:tcPr>
            <w:tcW w:w="1794" w:type="dxa"/>
            <w:vAlign w:val="center"/>
          </w:tcPr>
          <w:p w:rsidR="0074756F" w:rsidRPr="00066692" w:rsidRDefault="0074756F" w:rsidP="00231FEA">
            <w:pPr>
              <w:jc w:val="center"/>
            </w:pPr>
            <w:r w:rsidRPr="00066692">
              <w:t>Контактные телефоны производителя (поставщика)</w:t>
            </w:r>
          </w:p>
        </w:tc>
        <w:tc>
          <w:tcPr>
            <w:tcW w:w="1794" w:type="dxa"/>
            <w:vAlign w:val="center"/>
          </w:tcPr>
          <w:p w:rsidR="0074756F" w:rsidRPr="00066692" w:rsidRDefault="0074756F" w:rsidP="00231FEA">
            <w:pPr>
              <w:jc w:val="center"/>
            </w:pPr>
            <w:r w:rsidRPr="00066692">
              <w:t>Контактные телефоны производителя (поставщика)</w:t>
            </w:r>
          </w:p>
        </w:tc>
        <w:tc>
          <w:tcPr>
            <w:tcW w:w="2533" w:type="dxa"/>
            <w:vAlign w:val="center"/>
          </w:tcPr>
          <w:p w:rsidR="0074756F" w:rsidRPr="00066692" w:rsidRDefault="0074756F" w:rsidP="00231FEA">
            <w:pPr>
              <w:jc w:val="center"/>
            </w:pPr>
            <w:r w:rsidRPr="00066692">
              <w:t>Контактные телефоны производителя (поставщика)</w:t>
            </w:r>
          </w:p>
        </w:tc>
        <w:tc>
          <w:tcPr>
            <w:tcW w:w="2207" w:type="dxa"/>
            <w:vMerge/>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92"/>
        </w:trPr>
        <w:tc>
          <w:tcPr>
            <w:tcW w:w="935" w:type="dxa"/>
            <w:vMerge/>
            <w:vAlign w:val="center"/>
          </w:tcPr>
          <w:p w:rsidR="0074756F" w:rsidRPr="00066692" w:rsidRDefault="0074756F" w:rsidP="00231FEA">
            <w:pPr>
              <w:jc w:val="center"/>
            </w:pPr>
          </w:p>
        </w:tc>
        <w:tc>
          <w:tcPr>
            <w:tcW w:w="3200" w:type="dxa"/>
            <w:vMerge/>
            <w:vAlign w:val="center"/>
          </w:tcPr>
          <w:p w:rsidR="0074756F" w:rsidRPr="00066692" w:rsidRDefault="0074756F" w:rsidP="00231FEA">
            <w:pPr>
              <w:jc w:val="center"/>
            </w:pPr>
          </w:p>
        </w:tc>
        <w:tc>
          <w:tcPr>
            <w:tcW w:w="2185" w:type="dxa"/>
            <w:vAlign w:val="center"/>
          </w:tcPr>
          <w:p w:rsidR="0074756F" w:rsidRPr="00066692" w:rsidRDefault="0074756F" w:rsidP="00231FEA">
            <w:pPr>
              <w:jc w:val="center"/>
            </w:pPr>
            <w:r w:rsidRPr="00066692">
              <w:t>1</w:t>
            </w:r>
          </w:p>
        </w:tc>
        <w:tc>
          <w:tcPr>
            <w:tcW w:w="1794" w:type="dxa"/>
            <w:vAlign w:val="center"/>
          </w:tcPr>
          <w:p w:rsidR="0074756F" w:rsidRPr="00066692" w:rsidRDefault="0074756F" w:rsidP="00231FEA">
            <w:pPr>
              <w:jc w:val="center"/>
            </w:pPr>
            <w:r w:rsidRPr="00066692">
              <w:t>2</w:t>
            </w:r>
          </w:p>
        </w:tc>
        <w:tc>
          <w:tcPr>
            <w:tcW w:w="1794" w:type="dxa"/>
            <w:vAlign w:val="center"/>
          </w:tcPr>
          <w:p w:rsidR="0074756F" w:rsidRPr="00066692" w:rsidRDefault="0074756F" w:rsidP="00231FEA">
            <w:pPr>
              <w:jc w:val="center"/>
            </w:pPr>
            <w:r w:rsidRPr="00066692">
              <w:t>3</w:t>
            </w:r>
          </w:p>
        </w:tc>
        <w:tc>
          <w:tcPr>
            <w:tcW w:w="2533" w:type="dxa"/>
            <w:vAlign w:val="center"/>
          </w:tcPr>
          <w:p w:rsidR="0074756F" w:rsidRPr="00066692" w:rsidRDefault="0074756F" w:rsidP="00231FEA">
            <w:pPr>
              <w:jc w:val="center"/>
            </w:pPr>
            <w:r w:rsidRPr="00066692">
              <w:t>…</w:t>
            </w:r>
          </w:p>
        </w:tc>
        <w:tc>
          <w:tcPr>
            <w:tcW w:w="2207" w:type="dxa"/>
            <w:vAlign w:val="center"/>
          </w:tcPr>
          <w:p w:rsidR="0074756F" w:rsidRPr="00066692" w:rsidRDefault="0074756F" w:rsidP="00231FEA">
            <w:pPr>
              <w:jc w:val="center"/>
            </w:pPr>
            <w:r w:rsidRPr="00066692">
              <w:t>n</w:t>
            </w: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restart"/>
            <w:noWrap/>
            <w:vAlign w:val="center"/>
          </w:tcPr>
          <w:p w:rsidR="0074756F" w:rsidRPr="00066692" w:rsidRDefault="0074756F" w:rsidP="00231FEA">
            <w:pPr>
              <w:jc w:val="center"/>
            </w:pPr>
            <w:r w:rsidRPr="00066692">
              <w:t>1</w:t>
            </w:r>
          </w:p>
        </w:tc>
        <w:tc>
          <w:tcPr>
            <w:tcW w:w="3200" w:type="dxa"/>
            <w:noWrap/>
            <w:vAlign w:val="center"/>
          </w:tcPr>
          <w:p w:rsidR="0074756F" w:rsidRPr="00066692" w:rsidRDefault="0074756F" w:rsidP="00231FEA">
            <w:pPr>
              <w:rPr>
                <w:vertAlign w:val="superscript"/>
              </w:rPr>
            </w:pPr>
            <w:r w:rsidRPr="00066692">
              <w:t>Наименование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restart"/>
            <w:noWrap/>
            <w:vAlign w:val="center"/>
          </w:tcPr>
          <w:p w:rsidR="0074756F" w:rsidRPr="00066692" w:rsidRDefault="0074756F" w:rsidP="00231FEA">
            <w:pPr>
              <w:jc w:val="center"/>
            </w:pPr>
          </w:p>
        </w:tc>
        <w:tc>
          <w:tcPr>
            <w:tcW w:w="709" w:type="dxa"/>
            <w:vMerge w:val="restart"/>
            <w:noWrap/>
            <w:vAlign w:val="center"/>
          </w:tcPr>
          <w:p w:rsidR="0074756F" w:rsidRPr="00066692" w:rsidRDefault="0074756F" w:rsidP="00231FEA">
            <w:pPr>
              <w:jc w:val="center"/>
            </w:pPr>
            <w:r w:rsidRPr="00066692">
              <w:t>х</w:t>
            </w: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Модель/Изготовитель</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Технические характеристики</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Класс безопасности</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Материал</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Срок поставки товара (указываются по проекту договора)</w:t>
            </w:r>
            <w:r w:rsidRPr="00066692">
              <w:rPr>
                <w:vertAlign w:val="superscript"/>
              </w:rPr>
              <w:t>1</w:t>
            </w:r>
          </w:p>
        </w:tc>
        <w:tc>
          <w:tcPr>
            <w:tcW w:w="2185"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533"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Условия платежей (указываются по проекту договора)</w:t>
            </w:r>
            <w:r w:rsidRPr="00066692">
              <w:rPr>
                <w:vertAlign w:val="superscript"/>
              </w:rPr>
              <w:t>1</w:t>
            </w:r>
          </w:p>
        </w:tc>
        <w:tc>
          <w:tcPr>
            <w:tcW w:w="2185"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533"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Единица измерения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Количество</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Цена за единицу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В том числе</w:t>
            </w:r>
            <w:r w:rsidRPr="00066692">
              <w:rPr>
                <w:vertAlign w:val="superscript"/>
              </w:rPr>
              <w:t>4</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ИТОГО с учетом количества</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b/>
                <w:vertAlign w:val="superscript"/>
              </w:rPr>
            </w:pPr>
            <w:r w:rsidRPr="00066692">
              <w:t>Стоимость доставки:</w:t>
            </w:r>
            <w:r w:rsidRPr="00066692">
              <w:rPr>
                <w:vertAlign w:val="superscript"/>
              </w:rPr>
              <w:t>5</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b/>
              </w:rPr>
            </w:pPr>
            <w:r w:rsidRPr="00066692">
              <w:t>ИТОГО с доставкой:</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b/>
              </w:rPr>
            </w:pPr>
            <w:r w:rsidRPr="00066692">
              <w:rPr>
                <w:b/>
              </w:rPr>
              <w:t>Приведенная цена поставки с учётом корректирующих поправок</w:t>
            </w:r>
          </w:p>
          <w:p w:rsidR="0074756F" w:rsidRPr="00066692" w:rsidRDefault="0074756F" w:rsidP="001A73E7">
            <w:pPr>
              <w:jc w:val="both"/>
              <w:rPr>
                <w:lang w:eastAsia="ar-SA"/>
              </w:rPr>
            </w:pPr>
            <w:r w:rsidRPr="00066692">
              <w:rPr>
                <w:b/>
              </w:rPr>
              <w:t xml:space="preserve">(п. 3 раздел </w:t>
            </w:r>
            <w:r w:rsidR="001A73E7">
              <w:rPr>
                <w:b/>
              </w:rPr>
              <w:t>3</w:t>
            </w:r>
            <w:r w:rsidRPr="00066692">
              <w:rPr>
                <w:b/>
              </w:rPr>
              <w:t xml:space="preserve"> глава 3 Методики)</w:t>
            </w:r>
            <w:r w:rsidRPr="00066692">
              <w:rPr>
                <w:b/>
                <w:vertAlign w:val="superscript"/>
              </w:rPr>
              <w:t>6</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restart"/>
            <w:noWrap/>
            <w:vAlign w:val="center"/>
          </w:tcPr>
          <w:p w:rsidR="0074756F" w:rsidRPr="00066692" w:rsidRDefault="0074756F" w:rsidP="00231FEA">
            <w:pPr>
              <w:jc w:val="center"/>
            </w:pPr>
            <w:r w:rsidRPr="00066692">
              <w:t>2</w:t>
            </w:r>
          </w:p>
        </w:tc>
        <w:tc>
          <w:tcPr>
            <w:tcW w:w="3200" w:type="dxa"/>
            <w:noWrap/>
            <w:vAlign w:val="center"/>
          </w:tcPr>
          <w:p w:rsidR="0074756F" w:rsidRPr="00066692" w:rsidRDefault="0074756F" w:rsidP="00231FEA">
            <w:pPr>
              <w:rPr>
                <w:vertAlign w:val="superscript"/>
              </w:rPr>
            </w:pPr>
            <w:r w:rsidRPr="00066692">
              <w:t>Наименование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restart"/>
            <w:noWrap/>
            <w:vAlign w:val="center"/>
          </w:tcPr>
          <w:p w:rsidR="0074756F" w:rsidRPr="00066692" w:rsidRDefault="0074756F" w:rsidP="00231FEA">
            <w:pPr>
              <w:jc w:val="center"/>
            </w:pPr>
          </w:p>
        </w:tc>
        <w:tc>
          <w:tcPr>
            <w:tcW w:w="709" w:type="dxa"/>
            <w:vMerge w:val="restart"/>
            <w:noWrap/>
            <w:vAlign w:val="center"/>
          </w:tcPr>
          <w:p w:rsidR="0074756F" w:rsidRPr="00066692" w:rsidRDefault="0074756F" w:rsidP="00231FEA">
            <w:pPr>
              <w:jc w:val="center"/>
            </w:pPr>
            <w:r w:rsidRPr="00066692">
              <w:t>х</w:t>
            </w: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Модель/Изготовитель</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Технические характеристики</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Класс безопасности</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Материал</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Срок поставки товара (указываются по проекту договора)</w:t>
            </w:r>
            <w:r w:rsidRPr="00066692">
              <w:rPr>
                <w:vertAlign w:val="superscript"/>
              </w:rPr>
              <w:t>1</w:t>
            </w:r>
          </w:p>
        </w:tc>
        <w:tc>
          <w:tcPr>
            <w:tcW w:w="2185"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 xml:space="preserve">Указываются по используемому источнику </w:t>
            </w:r>
            <w:r w:rsidRPr="00066692">
              <w:lastRenderedPageBreak/>
              <w:t>информации</w:t>
            </w:r>
          </w:p>
        </w:tc>
        <w:tc>
          <w:tcPr>
            <w:tcW w:w="1794" w:type="dxa"/>
            <w:noWrap/>
            <w:vAlign w:val="center"/>
          </w:tcPr>
          <w:p w:rsidR="0074756F" w:rsidRPr="00066692" w:rsidRDefault="0074756F" w:rsidP="00231FEA">
            <w:pPr>
              <w:jc w:val="center"/>
            </w:pPr>
            <w:r w:rsidRPr="00066692">
              <w:lastRenderedPageBreak/>
              <w:t xml:space="preserve">Указываются по используемому источнику </w:t>
            </w:r>
            <w:r w:rsidRPr="00066692">
              <w:lastRenderedPageBreak/>
              <w:t>информации</w:t>
            </w:r>
          </w:p>
        </w:tc>
        <w:tc>
          <w:tcPr>
            <w:tcW w:w="2533" w:type="dxa"/>
            <w:noWrap/>
            <w:vAlign w:val="center"/>
          </w:tcPr>
          <w:p w:rsidR="0074756F" w:rsidRPr="00066692" w:rsidRDefault="0074756F" w:rsidP="00231FEA">
            <w:pPr>
              <w:jc w:val="center"/>
            </w:pPr>
            <w:r w:rsidRPr="00066692">
              <w:lastRenderedPageBreak/>
              <w:t>Указываются по используемому источнику информации</w:t>
            </w: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Условия платежей (указываются по проекту договора)</w:t>
            </w:r>
            <w:r w:rsidRPr="00066692">
              <w:rPr>
                <w:vertAlign w:val="superscript"/>
              </w:rPr>
              <w:t>1</w:t>
            </w:r>
          </w:p>
        </w:tc>
        <w:tc>
          <w:tcPr>
            <w:tcW w:w="2185"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1794"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533" w:type="dxa"/>
            <w:noWrap/>
            <w:vAlign w:val="center"/>
          </w:tcPr>
          <w:p w:rsidR="0074756F" w:rsidRPr="00066692" w:rsidRDefault="0074756F" w:rsidP="00231FEA">
            <w:pPr>
              <w:jc w:val="center"/>
            </w:pPr>
            <w:r w:rsidRPr="00066692">
              <w:t>Указываются по используемому источнику информации</w:t>
            </w: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Единица измерения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Количество</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55"/>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pPr>
              <w:rPr>
                <w:vertAlign w:val="superscript"/>
              </w:rPr>
            </w:pPr>
            <w:r w:rsidRPr="00066692">
              <w:t>Цена за единицу товара</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В том числе</w:t>
            </w:r>
            <w:r w:rsidRPr="00066692">
              <w:rPr>
                <w:vertAlign w:val="superscript"/>
              </w:rPr>
              <w:t>4</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70"/>
        </w:trPr>
        <w:tc>
          <w:tcPr>
            <w:tcW w:w="935" w:type="dxa"/>
            <w:vMerge/>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ИТОГО:</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vMerge/>
            <w:vAlign w:val="center"/>
          </w:tcPr>
          <w:p w:rsidR="0074756F" w:rsidRPr="00066692" w:rsidRDefault="0074756F" w:rsidP="00231FEA">
            <w:pPr>
              <w:jc w:val="center"/>
            </w:pPr>
          </w:p>
        </w:tc>
        <w:tc>
          <w:tcPr>
            <w:tcW w:w="709" w:type="dxa"/>
            <w:vMerge/>
            <w:vAlign w:val="center"/>
          </w:tcPr>
          <w:p w:rsidR="0074756F" w:rsidRPr="00066692" w:rsidRDefault="0074756F" w:rsidP="00231FEA">
            <w:pPr>
              <w:jc w:val="center"/>
            </w:pPr>
          </w:p>
        </w:tc>
      </w:tr>
      <w:tr w:rsidR="00085B6E" w:rsidRPr="00066692" w:rsidTr="00231FEA">
        <w:trPr>
          <w:trHeight w:val="285"/>
        </w:trPr>
        <w:tc>
          <w:tcPr>
            <w:tcW w:w="935" w:type="dxa"/>
            <w:noWrap/>
            <w:vAlign w:val="center"/>
          </w:tcPr>
          <w:p w:rsidR="0074756F" w:rsidRPr="00066692" w:rsidRDefault="0074756F" w:rsidP="00231FEA">
            <w:pPr>
              <w:jc w:val="center"/>
            </w:pPr>
            <w:r w:rsidRPr="00066692">
              <w:t>…….</w:t>
            </w:r>
          </w:p>
        </w:tc>
        <w:tc>
          <w:tcPr>
            <w:tcW w:w="3200" w:type="dxa"/>
            <w:noWrap/>
            <w:vAlign w:val="center"/>
          </w:tcPr>
          <w:p w:rsidR="0074756F" w:rsidRPr="00066692" w:rsidRDefault="0074756F" w:rsidP="00231FEA"/>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p>
        </w:tc>
        <w:tc>
          <w:tcPr>
            <w:tcW w:w="709" w:type="dxa"/>
            <w:noWrap/>
            <w:vAlign w:val="center"/>
          </w:tcPr>
          <w:p w:rsidR="0074756F" w:rsidRPr="00066692" w:rsidRDefault="0074756F" w:rsidP="00231FEA">
            <w:pPr>
              <w:jc w:val="center"/>
            </w:pPr>
            <w:r w:rsidRPr="00066692">
              <w:t>Х</w:t>
            </w:r>
          </w:p>
        </w:tc>
      </w:tr>
      <w:tr w:rsidR="00085B6E" w:rsidRPr="00066692" w:rsidTr="00231FEA">
        <w:trPr>
          <w:trHeight w:val="285"/>
        </w:trPr>
        <w:tc>
          <w:tcPr>
            <w:tcW w:w="935" w:type="dxa"/>
            <w:noWrap/>
            <w:vAlign w:val="center"/>
          </w:tcPr>
          <w:p w:rsidR="0074756F" w:rsidRPr="00066692" w:rsidRDefault="0074756F" w:rsidP="00231FEA">
            <w:pPr>
              <w:jc w:val="center"/>
            </w:pPr>
            <w:r w:rsidRPr="00066692">
              <w:t>N</w:t>
            </w:r>
          </w:p>
        </w:tc>
        <w:tc>
          <w:tcPr>
            <w:tcW w:w="3200" w:type="dxa"/>
            <w:noWrap/>
            <w:vAlign w:val="center"/>
          </w:tcPr>
          <w:p w:rsidR="0074756F" w:rsidRPr="00066692" w:rsidRDefault="0074756F" w:rsidP="00231FEA"/>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p>
        </w:tc>
        <w:tc>
          <w:tcPr>
            <w:tcW w:w="709" w:type="dxa"/>
            <w:noWrap/>
            <w:vAlign w:val="center"/>
          </w:tcPr>
          <w:p w:rsidR="0074756F" w:rsidRPr="00066692" w:rsidRDefault="0074756F" w:rsidP="00231FEA">
            <w:pPr>
              <w:jc w:val="center"/>
            </w:pPr>
            <w:r w:rsidRPr="00066692">
              <w:t>Х</w:t>
            </w:r>
          </w:p>
        </w:tc>
      </w:tr>
      <w:tr w:rsidR="00085B6E" w:rsidRPr="00066692" w:rsidTr="00231FEA">
        <w:trPr>
          <w:trHeight w:val="270"/>
        </w:trPr>
        <w:tc>
          <w:tcPr>
            <w:tcW w:w="935" w:type="dxa"/>
            <w:noWrap/>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ИТОГО товары:</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p>
        </w:tc>
        <w:tc>
          <w:tcPr>
            <w:tcW w:w="709" w:type="dxa"/>
            <w:noWrap/>
            <w:vAlign w:val="center"/>
          </w:tcPr>
          <w:p w:rsidR="0074756F" w:rsidRPr="00066692" w:rsidRDefault="0074756F" w:rsidP="00231FEA">
            <w:pPr>
              <w:jc w:val="center"/>
            </w:pPr>
          </w:p>
        </w:tc>
      </w:tr>
      <w:tr w:rsidR="00085B6E" w:rsidRPr="00066692" w:rsidTr="00231FEA">
        <w:trPr>
          <w:trHeight w:val="255"/>
        </w:trPr>
        <w:tc>
          <w:tcPr>
            <w:tcW w:w="935" w:type="dxa"/>
            <w:noWrap/>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Стоимость доставки:</w:t>
            </w:r>
            <w:r w:rsidRPr="00066692">
              <w:rPr>
                <w:vertAlign w:val="superscript"/>
              </w:rPr>
              <w:t>5</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r w:rsidRPr="00066692">
              <w:t>Х</w:t>
            </w:r>
          </w:p>
        </w:tc>
        <w:tc>
          <w:tcPr>
            <w:tcW w:w="709" w:type="dxa"/>
            <w:noWrap/>
            <w:vAlign w:val="center"/>
          </w:tcPr>
          <w:p w:rsidR="0074756F" w:rsidRPr="00066692" w:rsidRDefault="0074756F" w:rsidP="00231FEA">
            <w:pPr>
              <w:jc w:val="center"/>
            </w:pPr>
            <w:r w:rsidRPr="00066692">
              <w:t>Х</w:t>
            </w:r>
          </w:p>
        </w:tc>
      </w:tr>
      <w:tr w:rsidR="00085B6E" w:rsidRPr="00066692" w:rsidTr="00231FEA">
        <w:trPr>
          <w:trHeight w:val="255"/>
        </w:trPr>
        <w:tc>
          <w:tcPr>
            <w:tcW w:w="935" w:type="dxa"/>
            <w:noWrap/>
            <w:vAlign w:val="center"/>
          </w:tcPr>
          <w:p w:rsidR="0074756F" w:rsidRPr="00066692" w:rsidRDefault="0074756F" w:rsidP="00231FEA">
            <w:pPr>
              <w:jc w:val="center"/>
            </w:pPr>
          </w:p>
        </w:tc>
        <w:tc>
          <w:tcPr>
            <w:tcW w:w="3200" w:type="dxa"/>
            <w:noWrap/>
            <w:vAlign w:val="center"/>
          </w:tcPr>
          <w:p w:rsidR="0074756F" w:rsidRPr="00066692" w:rsidRDefault="0074756F" w:rsidP="00231FEA">
            <w:r w:rsidRPr="00066692">
              <w:t>ИТОГО с доставкой:</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r w:rsidRPr="00066692">
              <w:t>Х</w:t>
            </w:r>
          </w:p>
        </w:tc>
        <w:tc>
          <w:tcPr>
            <w:tcW w:w="709" w:type="dxa"/>
            <w:noWrap/>
            <w:vAlign w:val="center"/>
          </w:tcPr>
          <w:p w:rsidR="0074756F" w:rsidRPr="00066692" w:rsidRDefault="0074756F" w:rsidP="00231FEA">
            <w:pPr>
              <w:jc w:val="center"/>
            </w:pPr>
            <w:r w:rsidRPr="00066692">
              <w:t>Х</w:t>
            </w:r>
          </w:p>
        </w:tc>
      </w:tr>
      <w:tr w:rsidR="00085B6E" w:rsidRPr="00066692" w:rsidTr="00231FEA">
        <w:trPr>
          <w:trHeight w:val="255"/>
        </w:trPr>
        <w:tc>
          <w:tcPr>
            <w:tcW w:w="935" w:type="dxa"/>
            <w:noWrap/>
            <w:vAlign w:val="center"/>
          </w:tcPr>
          <w:p w:rsidR="0074756F" w:rsidRPr="00066692" w:rsidRDefault="0074756F" w:rsidP="00231FEA">
            <w:pPr>
              <w:jc w:val="center"/>
            </w:pPr>
          </w:p>
        </w:tc>
        <w:tc>
          <w:tcPr>
            <w:tcW w:w="3200" w:type="dxa"/>
            <w:noWrap/>
            <w:vAlign w:val="center"/>
          </w:tcPr>
          <w:p w:rsidR="0074756F" w:rsidRPr="00066692" w:rsidRDefault="0074756F" w:rsidP="001A73E7">
            <w:pPr>
              <w:rPr>
                <w:vertAlign w:val="superscript"/>
              </w:rPr>
            </w:pPr>
            <w:r w:rsidRPr="00066692">
              <w:rPr>
                <w:b/>
              </w:rPr>
              <w:t xml:space="preserve">Приведенная цена поставки с учётом корректирующих поправок (п. 3 раздел </w:t>
            </w:r>
            <w:r w:rsidR="001A73E7">
              <w:rPr>
                <w:b/>
              </w:rPr>
              <w:t xml:space="preserve">3 </w:t>
            </w:r>
            <w:r w:rsidRPr="00066692">
              <w:rPr>
                <w:b/>
              </w:rPr>
              <w:t>глава 3 Методики)</w:t>
            </w:r>
            <w:r w:rsidRPr="00066692">
              <w:rPr>
                <w:b/>
                <w:vertAlign w:val="superscript"/>
              </w:rPr>
              <w:t>6</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p>
        </w:tc>
        <w:tc>
          <w:tcPr>
            <w:tcW w:w="709" w:type="dxa"/>
            <w:noWrap/>
            <w:vAlign w:val="center"/>
          </w:tcPr>
          <w:p w:rsidR="0074756F" w:rsidRPr="00066692" w:rsidRDefault="0074756F" w:rsidP="00231FEA">
            <w:pPr>
              <w:jc w:val="center"/>
            </w:pPr>
          </w:p>
        </w:tc>
      </w:tr>
      <w:tr w:rsidR="00085B6E" w:rsidRPr="00066692" w:rsidTr="00231FEA">
        <w:trPr>
          <w:trHeight w:val="255"/>
        </w:trPr>
        <w:tc>
          <w:tcPr>
            <w:tcW w:w="935" w:type="dxa"/>
            <w:noWrap/>
            <w:vAlign w:val="center"/>
          </w:tcPr>
          <w:p w:rsidR="0074756F" w:rsidRPr="00066692" w:rsidRDefault="0074756F" w:rsidP="00231FEA">
            <w:pPr>
              <w:jc w:val="center"/>
            </w:pPr>
          </w:p>
        </w:tc>
        <w:tc>
          <w:tcPr>
            <w:tcW w:w="3200" w:type="dxa"/>
            <w:noWrap/>
            <w:vAlign w:val="bottom"/>
          </w:tcPr>
          <w:p w:rsidR="0074756F" w:rsidRPr="00066692" w:rsidRDefault="0074756F" w:rsidP="00231FEA">
            <w:pPr>
              <w:rPr>
                <w:vertAlign w:val="superscript"/>
              </w:rPr>
            </w:pPr>
            <w:r w:rsidRPr="00066692">
              <w:t>Срок действия цены:</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r w:rsidRPr="00066692">
              <w:t>Х</w:t>
            </w:r>
          </w:p>
        </w:tc>
        <w:tc>
          <w:tcPr>
            <w:tcW w:w="709" w:type="dxa"/>
            <w:noWrap/>
            <w:vAlign w:val="center"/>
          </w:tcPr>
          <w:p w:rsidR="0074756F" w:rsidRPr="00066692" w:rsidRDefault="0074756F" w:rsidP="00231FEA">
            <w:pPr>
              <w:jc w:val="center"/>
            </w:pPr>
            <w:r w:rsidRPr="00066692">
              <w:t>Х</w:t>
            </w:r>
          </w:p>
        </w:tc>
      </w:tr>
      <w:tr w:rsidR="00085B6E" w:rsidRPr="00066692" w:rsidTr="00231FEA">
        <w:trPr>
          <w:trHeight w:val="255"/>
        </w:trPr>
        <w:tc>
          <w:tcPr>
            <w:tcW w:w="935" w:type="dxa"/>
            <w:noWrap/>
            <w:vAlign w:val="center"/>
          </w:tcPr>
          <w:p w:rsidR="0074756F" w:rsidRPr="00066692" w:rsidRDefault="0074756F" w:rsidP="00231FEA">
            <w:pPr>
              <w:jc w:val="center"/>
            </w:pPr>
          </w:p>
        </w:tc>
        <w:tc>
          <w:tcPr>
            <w:tcW w:w="3200" w:type="dxa"/>
            <w:noWrap/>
            <w:vAlign w:val="bottom"/>
          </w:tcPr>
          <w:p w:rsidR="0074756F" w:rsidRPr="00066692" w:rsidRDefault="0074756F" w:rsidP="00231FEA">
            <w:pPr>
              <w:rPr>
                <w:vertAlign w:val="superscript"/>
              </w:rPr>
            </w:pPr>
            <w:r w:rsidRPr="00066692">
              <w:t>Дата сбора данных:</w:t>
            </w:r>
            <w:r w:rsidRPr="00066692">
              <w:rPr>
                <w:vertAlign w:val="superscript"/>
              </w:rPr>
              <w:t>1</w:t>
            </w:r>
          </w:p>
        </w:tc>
        <w:tc>
          <w:tcPr>
            <w:tcW w:w="2185"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1794" w:type="dxa"/>
            <w:noWrap/>
            <w:vAlign w:val="center"/>
          </w:tcPr>
          <w:p w:rsidR="0074756F" w:rsidRPr="00066692" w:rsidRDefault="0074756F" w:rsidP="00231FEA">
            <w:pPr>
              <w:jc w:val="center"/>
            </w:pPr>
          </w:p>
        </w:tc>
        <w:tc>
          <w:tcPr>
            <w:tcW w:w="2533" w:type="dxa"/>
            <w:noWrap/>
            <w:vAlign w:val="center"/>
          </w:tcPr>
          <w:p w:rsidR="0074756F" w:rsidRPr="00066692" w:rsidRDefault="0074756F" w:rsidP="00231FEA">
            <w:pPr>
              <w:jc w:val="center"/>
            </w:pPr>
          </w:p>
        </w:tc>
        <w:tc>
          <w:tcPr>
            <w:tcW w:w="2207" w:type="dxa"/>
            <w:noWrap/>
            <w:vAlign w:val="center"/>
          </w:tcPr>
          <w:p w:rsidR="0074756F" w:rsidRPr="00066692" w:rsidRDefault="0074756F" w:rsidP="00231FEA">
            <w:pPr>
              <w:jc w:val="center"/>
            </w:pPr>
          </w:p>
        </w:tc>
        <w:tc>
          <w:tcPr>
            <w:tcW w:w="790" w:type="dxa"/>
            <w:noWrap/>
            <w:vAlign w:val="center"/>
          </w:tcPr>
          <w:p w:rsidR="0074756F" w:rsidRPr="00066692" w:rsidRDefault="0074756F" w:rsidP="00231FEA">
            <w:pPr>
              <w:jc w:val="center"/>
            </w:pPr>
            <w:r w:rsidRPr="00066692">
              <w:t>Х</w:t>
            </w:r>
          </w:p>
        </w:tc>
        <w:tc>
          <w:tcPr>
            <w:tcW w:w="709" w:type="dxa"/>
            <w:noWrap/>
            <w:vAlign w:val="center"/>
          </w:tcPr>
          <w:p w:rsidR="0074756F" w:rsidRPr="00066692" w:rsidRDefault="0074756F" w:rsidP="00231FEA">
            <w:pPr>
              <w:jc w:val="center"/>
            </w:pPr>
            <w:r w:rsidRPr="00066692">
              <w:t>Х</w:t>
            </w:r>
          </w:p>
        </w:tc>
      </w:tr>
    </w:tbl>
    <w:p w:rsidR="0074756F" w:rsidRPr="00066692" w:rsidRDefault="0074756F" w:rsidP="0074756F">
      <w:pPr>
        <w:tabs>
          <w:tab w:val="left" w:pos="1800"/>
        </w:tabs>
        <w:autoSpaceDE w:val="0"/>
        <w:autoSpaceDN w:val="0"/>
        <w:adjustRightInd w:val="0"/>
        <w:jc w:val="both"/>
      </w:pPr>
      <w:r w:rsidRPr="00066692">
        <w:t>Ячейки таблиц, отмеченные знаком – Х не заполняются;</w:t>
      </w:r>
    </w:p>
    <w:p w:rsidR="0074756F" w:rsidRPr="00066692" w:rsidRDefault="0074756F" w:rsidP="0074756F">
      <w:pPr>
        <w:tabs>
          <w:tab w:val="left" w:pos="851"/>
        </w:tabs>
        <w:jc w:val="both"/>
      </w:pPr>
      <w:r w:rsidRPr="00066692">
        <w:rPr>
          <w:vertAlign w:val="superscript"/>
        </w:rPr>
        <w:t>1</w:t>
      </w:r>
      <w:r w:rsidRPr="00066692">
        <w:rPr>
          <w:sz w:val="28"/>
          <w:szCs w:val="28"/>
        </w:rPr>
        <w:t xml:space="preserve"> </w:t>
      </w:r>
      <w:r w:rsidRPr="00066692">
        <w:t>Строки для обязательного заполнения.</w:t>
      </w:r>
    </w:p>
    <w:p w:rsidR="0074756F" w:rsidRPr="00066692" w:rsidRDefault="0074756F" w:rsidP="0074756F">
      <w:pPr>
        <w:tabs>
          <w:tab w:val="left" w:pos="0"/>
        </w:tabs>
        <w:jc w:val="both"/>
      </w:pPr>
      <w:r w:rsidRPr="00066692">
        <w:rPr>
          <w:vertAlign w:val="superscript"/>
        </w:rPr>
        <w:t>2</w:t>
      </w:r>
      <w:r w:rsidRPr="00066692">
        <w:rPr>
          <w:sz w:val="28"/>
          <w:szCs w:val="28"/>
        </w:rPr>
        <w:t xml:space="preserve"> </w:t>
      </w:r>
      <w:r w:rsidRPr="00066692">
        <w:t>Средняя цена рассчитывается как сумма средних арифметических значений по каждой модели товара ценовых предложений производителей (поставщиков) либо как среднее арифметическое значение ценовых значений предложений производителей (поставщиков). В последнем случае средняя цена для каждой модели товара не рассчитывается. В случае заполнения таблицы при расчете НМЦ для закупки у единственного поставщика, а также для упрощенных закупок, проводимых по общим основаниям ЕОСЗ, в колонке указываются минимальные цены производителей (поставщиков).</w:t>
      </w:r>
    </w:p>
    <w:p w:rsidR="0074756F" w:rsidRPr="00066692" w:rsidRDefault="0074756F" w:rsidP="0074756F">
      <w:pPr>
        <w:tabs>
          <w:tab w:val="left" w:pos="0"/>
        </w:tabs>
        <w:jc w:val="both"/>
      </w:pPr>
      <w:r w:rsidRPr="00066692">
        <w:rPr>
          <w:vertAlign w:val="superscript"/>
        </w:rPr>
        <w:t xml:space="preserve">3 </w:t>
      </w:r>
      <w:r w:rsidRPr="00066692">
        <w:t>Указывается значение начальной (максимальной) цены договора, которое равняется «средней цене»/«минимальной цене», либо в случае, если значение начальной цены было изменено согласно п. </w:t>
      </w:r>
      <w:r w:rsidR="002F2296">
        <w:t>10</w:t>
      </w:r>
      <w:r w:rsidRPr="00066692">
        <w:t xml:space="preserve"> раздела </w:t>
      </w:r>
      <w:r w:rsidR="001A73E7">
        <w:t>1</w:t>
      </w:r>
      <w:r w:rsidRPr="00066692">
        <w:t xml:space="preserve"> главы 3 Методики, указывается уменьшенное значение начальной (максимальной) цены договора. Данное значение НМЦ указывается в строке «ИТОГО товары», </w:t>
      </w:r>
      <w:r w:rsidRPr="00066692">
        <w:rPr>
          <w:b/>
        </w:rPr>
        <w:t>в случае расчета НМЦ отдельно по каждому товару или в строке «Приведенная цена поставки с учётом поправок», в случае расчета НМЦ по всем товарам.</w:t>
      </w:r>
    </w:p>
    <w:p w:rsidR="0074756F" w:rsidRPr="00066692" w:rsidRDefault="0074756F" w:rsidP="0074756F">
      <w:pPr>
        <w:tabs>
          <w:tab w:val="left" w:pos="0"/>
        </w:tabs>
        <w:jc w:val="both"/>
      </w:pPr>
      <w:r w:rsidRPr="00066692">
        <w:rPr>
          <w:vertAlign w:val="superscript"/>
        </w:rPr>
        <w:lastRenderedPageBreak/>
        <w:t xml:space="preserve">4 </w:t>
      </w:r>
      <w:r w:rsidRPr="00066692">
        <w:t>Указываются дополнительные элементы, запасные части, расходные материалы, сопутствующие и иные услуги, работы, предусмотренные договором. Цены указываются в расчете на единицу закупаемого товара.</w:t>
      </w:r>
    </w:p>
    <w:p w:rsidR="0074756F" w:rsidRPr="00066692" w:rsidRDefault="0074756F" w:rsidP="0074756F">
      <w:pPr>
        <w:tabs>
          <w:tab w:val="left" w:pos="0"/>
        </w:tabs>
        <w:jc w:val="both"/>
      </w:pPr>
      <w:r w:rsidRPr="00066692">
        <w:rPr>
          <w:vertAlign w:val="superscript"/>
        </w:rPr>
        <w:t xml:space="preserve">5 </w:t>
      </w:r>
      <w:r w:rsidRPr="00066692">
        <w:t>Если доставка товара не требуется строка «Стоимость доставки» не заполняется. Если в цену товара включена стоимость доставки, тогда это должно быть отражено в строке «Стоимость доставки». Строка «Стоимость доставки»</w:t>
      </w:r>
      <w:r w:rsidRPr="00066692">
        <w:rPr>
          <w:b/>
        </w:rPr>
        <w:t xml:space="preserve"> указывается по каждой позиции товара, в случае расчета НМЦ отдельно по каждому товару или по итогам расчета, в случае расчета НМЦ по всем товарам.</w:t>
      </w:r>
    </w:p>
    <w:p w:rsidR="0074756F" w:rsidRPr="00066692" w:rsidRDefault="0074756F" w:rsidP="0074756F">
      <w:pPr>
        <w:tabs>
          <w:tab w:val="left" w:pos="0"/>
        </w:tabs>
        <w:jc w:val="both"/>
      </w:pPr>
      <w:r w:rsidRPr="00066692">
        <w:rPr>
          <w:vertAlign w:val="superscript"/>
        </w:rPr>
        <w:t xml:space="preserve">6 </w:t>
      </w:r>
      <w:r w:rsidRPr="00066692">
        <w:t>Строка «</w:t>
      </w:r>
      <w:r w:rsidRPr="00066692">
        <w:rPr>
          <w:b/>
        </w:rPr>
        <w:t>Приведенная цена поставки с учётом поправок» указывается по каждой позиции товара, в случае расчета НМЦ отдельно по каждому товару или по итогам расчета, в случае расчета НМЦ по всем товарам.</w:t>
      </w:r>
    </w:p>
    <w:p w:rsidR="0074756F" w:rsidRPr="00066692" w:rsidRDefault="0074756F" w:rsidP="0074756F">
      <w:pPr>
        <w:tabs>
          <w:tab w:val="left" w:pos="0"/>
          <w:tab w:val="left" w:pos="1620"/>
        </w:tabs>
        <w:jc w:val="both"/>
        <w:rPr>
          <w:sz w:val="28"/>
          <w:szCs w:val="28"/>
        </w:rPr>
      </w:pPr>
      <w:r w:rsidRPr="00066692">
        <w:rPr>
          <w:vertAlign w:val="superscript"/>
        </w:rPr>
        <w:t xml:space="preserve">7 </w:t>
      </w:r>
      <w:r w:rsidRPr="00066692">
        <w:t>В зависимости от условий проекта договора в данный столбец могут включаться дополнительные данные, которые учитываются при расчете НМЦ (например: НДС, итоговая стоимость с НДС, дополнительные затраты и др.), а также удалять отдельные данные (кроме, обязательных для заполнения).</w:t>
      </w:r>
    </w:p>
    <w:p w:rsidR="002F2935" w:rsidRPr="00066692" w:rsidRDefault="0074756F" w:rsidP="0074756F">
      <w:pPr>
        <w:pStyle w:val="affa"/>
        <w:jc w:val="both"/>
        <w:rPr>
          <w:vertAlign w:val="superscript"/>
        </w:rPr>
      </w:pPr>
      <w:r w:rsidRPr="00066692">
        <w:rPr>
          <w:vertAlign w:val="superscript"/>
        </w:rPr>
        <w:t xml:space="preserve">8 </w:t>
      </w:r>
      <w:r w:rsidRPr="00066692">
        <w:t>В таблице указываются столбцы в соответствии с источниками информации, которые используются для конкретного расчета НМЦ. В случае если в расчете отсутствуют те или иные источники информации, соответствующие таким источникам столбцы таблицы удаляются.</w:t>
      </w:r>
    </w:p>
    <w:p w:rsidR="0074756F" w:rsidRPr="00066692" w:rsidRDefault="0074756F" w:rsidP="0074756F">
      <w:pPr>
        <w:pStyle w:val="affa"/>
        <w:jc w:val="both"/>
      </w:pPr>
      <w:r w:rsidRPr="00066692">
        <w:rPr>
          <w:vertAlign w:val="superscript"/>
        </w:rPr>
        <w:t xml:space="preserve"> </w:t>
      </w:r>
    </w:p>
    <w:p w:rsidR="0074756F" w:rsidRPr="00066692" w:rsidRDefault="0074756F" w:rsidP="0074756F">
      <w:pPr>
        <w:rPr>
          <w:sz w:val="28"/>
          <w:szCs w:val="28"/>
        </w:rPr>
      </w:pPr>
      <w:r w:rsidRPr="00066692">
        <w:rPr>
          <w:sz w:val="28"/>
          <w:szCs w:val="28"/>
        </w:rPr>
        <w:t>Вывод: ____ (указывается окончательная начальная (максимальная) цена договора и дается ее обоснование, если она отличается от «средней цены»)</w:t>
      </w:r>
    </w:p>
    <w:p w:rsidR="0074756F" w:rsidRPr="00066692" w:rsidRDefault="0074756F" w:rsidP="0074756F">
      <w:pPr>
        <w:rPr>
          <w:sz w:val="28"/>
          <w:szCs w:val="28"/>
        </w:rPr>
      </w:pPr>
    </w:p>
    <w:p w:rsidR="0074756F" w:rsidRPr="00066692" w:rsidRDefault="0074756F" w:rsidP="0074756F">
      <w:pPr>
        <w:ind w:left="180"/>
        <w:rPr>
          <w:sz w:val="28"/>
          <w:szCs w:val="28"/>
        </w:rPr>
      </w:pPr>
      <w:r w:rsidRPr="00066692">
        <w:rPr>
          <w:sz w:val="28"/>
          <w:szCs w:val="28"/>
        </w:rPr>
        <w:t xml:space="preserve">Ф.И.О. должность исполнителя          _______________________ Подпись </w:t>
      </w:r>
    </w:p>
    <w:p w:rsidR="0074756F" w:rsidRPr="00066692" w:rsidRDefault="0074756F" w:rsidP="0074756F">
      <w:pPr>
        <w:ind w:left="180"/>
        <w:rPr>
          <w:sz w:val="28"/>
          <w:szCs w:val="28"/>
        </w:rPr>
      </w:pPr>
      <w:r w:rsidRPr="00066692">
        <w:rPr>
          <w:sz w:val="28"/>
          <w:szCs w:val="28"/>
        </w:rPr>
        <w:t>Ф.И.О. должность руководителя         _______________________ Подпись</w:t>
      </w:r>
    </w:p>
    <w:p w:rsidR="0074756F" w:rsidRPr="00066692" w:rsidRDefault="0074756F" w:rsidP="0074756F">
      <w:pPr>
        <w:ind w:left="180"/>
        <w:rPr>
          <w:sz w:val="28"/>
          <w:szCs w:val="28"/>
        </w:rPr>
      </w:pPr>
      <w:r w:rsidRPr="00066692">
        <w:rPr>
          <w:sz w:val="28"/>
          <w:szCs w:val="28"/>
        </w:rPr>
        <w:t>Дата составления сводной таблицы   _______________________</w:t>
      </w:r>
    </w:p>
    <w:p w:rsidR="0074756F" w:rsidRPr="00066692" w:rsidRDefault="0074756F" w:rsidP="0074756F">
      <w:pPr>
        <w:spacing w:after="120"/>
        <w:rPr>
          <w:sz w:val="28"/>
          <w:szCs w:val="28"/>
        </w:rPr>
        <w:sectPr w:rsidR="0074756F" w:rsidRPr="00066692" w:rsidSect="00F729B4">
          <w:pgSz w:w="16838" w:h="11906" w:orient="landscape"/>
          <w:pgMar w:top="1134" w:right="567" w:bottom="567" w:left="567" w:header="709" w:footer="709" w:gutter="0"/>
          <w:cols w:space="708"/>
          <w:docGrid w:linePitch="360"/>
        </w:sectPr>
      </w:pPr>
    </w:p>
    <w:p w:rsidR="0074756F" w:rsidRPr="00066692" w:rsidRDefault="0074756F" w:rsidP="0074756F">
      <w:pPr>
        <w:tabs>
          <w:tab w:val="left" w:pos="1440"/>
        </w:tabs>
        <w:ind w:firstLine="720"/>
        <w:jc w:val="right"/>
        <w:rPr>
          <w:sz w:val="28"/>
          <w:szCs w:val="28"/>
        </w:rPr>
      </w:pPr>
      <w:r w:rsidRPr="00066692">
        <w:rPr>
          <w:sz w:val="28"/>
          <w:szCs w:val="28"/>
        </w:rPr>
        <w:lastRenderedPageBreak/>
        <w:t>Таблица № 2.</w:t>
      </w:r>
    </w:p>
    <w:p w:rsidR="0074756F" w:rsidRPr="00066692" w:rsidRDefault="0074756F" w:rsidP="0074756F">
      <w:pPr>
        <w:pStyle w:val="20"/>
        <w:tabs>
          <w:tab w:val="num" w:pos="0"/>
          <w:tab w:val="left" w:pos="1276"/>
        </w:tabs>
        <w:spacing w:before="0" w:after="0"/>
        <w:ind w:firstLine="709"/>
        <w:jc w:val="center"/>
        <w:rPr>
          <w:szCs w:val="28"/>
        </w:rPr>
      </w:pPr>
      <w:r w:rsidRPr="00066692">
        <w:rPr>
          <w:rFonts w:ascii="Times New Roman" w:hAnsi="Times New Roman"/>
          <w:i w:val="0"/>
          <w:szCs w:val="28"/>
        </w:rPr>
        <w:t>Таблица расчета цены</w:t>
      </w:r>
      <w:r w:rsidRPr="00066692">
        <w:rPr>
          <w:szCs w:val="28"/>
        </w:rPr>
        <w:t xml:space="preserve"> </w:t>
      </w:r>
      <w:r w:rsidRPr="00066692">
        <w:rPr>
          <w:rFonts w:ascii="Times New Roman" w:hAnsi="Times New Roman"/>
          <w:i w:val="0"/>
          <w:szCs w:val="28"/>
        </w:rPr>
        <w:t>неполных аналогов по удельным показателям (параметрическое приведение)</w:t>
      </w:r>
    </w:p>
    <w:p w:rsidR="0074756F" w:rsidRPr="00066692" w:rsidRDefault="0074756F" w:rsidP="0074756F">
      <w:pPr>
        <w:ind w:hanging="180"/>
        <w:rPr>
          <w:sz w:val="28"/>
          <w:szCs w:val="28"/>
        </w:rPr>
      </w:pPr>
      <w:r w:rsidRPr="00066692">
        <w:rPr>
          <w:sz w:val="28"/>
          <w:szCs w:val="28"/>
        </w:rPr>
        <w:t>Лот № _________</w:t>
      </w:r>
      <w:r w:rsidRPr="00066692">
        <w:rPr>
          <w:sz w:val="28"/>
          <w:szCs w:val="28"/>
        </w:rPr>
        <w:tab/>
      </w:r>
      <w:r w:rsidRPr="00066692">
        <w:rPr>
          <w:sz w:val="28"/>
          <w:szCs w:val="28"/>
        </w:rPr>
        <w:tab/>
        <w:t xml:space="preserve">             Способ проведения закупки ______________</w:t>
      </w:r>
    </w:p>
    <w:p w:rsidR="0074756F" w:rsidRPr="00066692" w:rsidRDefault="0074756F" w:rsidP="0074756F">
      <w:pPr>
        <w:jc w:val="right"/>
      </w:pPr>
      <w:r w:rsidRPr="00066692">
        <w:t>руб. (тыс. руб.)</w:t>
      </w:r>
    </w:p>
    <w:tbl>
      <w:tblPr>
        <w:tblW w:w="10632" w:type="dxa"/>
        <w:tblInd w:w="-11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3261"/>
        <w:gridCol w:w="2410"/>
        <w:gridCol w:w="2409"/>
        <w:gridCol w:w="2552"/>
      </w:tblGrid>
      <w:tr w:rsidR="00085B6E" w:rsidRPr="00066692" w:rsidTr="00231FEA">
        <w:trPr>
          <w:trHeight w:val="413"/>
        </w:trPr>
        <w:tc>
          <w:tcPr>
            <w:tcW w:w="3261" w:type="dxa"/>
            <w:vMerge w:val="restart"/>
            <w:tcBorders>
              <w:top w:val="double" w:sz="4" w:space="0" w:color="auto"/>
            </w:tcBorders>
            <w:vAlign w:val="center"/>
          </w:tcPr>
          <w:p w:rsidR="0074756F" w:rsidRPr="00066692" w:rsidRDefault="0074756F" w:rsidP="00231FEA">
            <w:pPr>
              <w:jc w:val="center"/>
            </w:pPr>
            <w:r w:rsidRPr="00066692">
              <w:t>Категории</w:t>
            </w:r>
            <w:r w:rsidRPr="00066692">
              <w:rPr>
                <w:vertAlign w:val="superscript"/>
              </w:rPr>
              <w:t>3</w:t>
            </w:r>
          </w:p>
        </w:tc>
        <w:tc>
          <w:tcPr>
            <w:tcW w:w="7371" w:type="dxa"/>
            <w:gridSpan w:val="3"/>
            <w:tcBorders>
              <w:top w:val="double" w:sz="4" w:space="0" w:color="auto"/>
            </w:tcBorders>
            <w:vAlign w:val="center"/>
          </w:tcPr>
          <w:p w:rsidR="0074756F" w:rsidRPr="00066692" w:rsidRDefault="0074756F" w:rsidP="00231FEA">
            <w:pPr>
              <w:jc w:val="center"/>
            </w:pPr>
            <w:r w:rsidRPr="00066692">
              <w:t>Производители (поставщики)</w:t>
            </w:r>
            <w:r w:rsidRPr="00066692">
              <w:rPr>
                <w:vertAlign w:val="superscript"/>
              </w:rPr>
              <w:t>4</w:t>
            </w:r>
          </w:p>
        </w:tc>
      </w:tr>
      <w:tr w:rsidR="00085B6E" w:rsidRPr="00066692" w:rsidTr="00231FEA">
        <w:trPr>
          <w:trHeight w:val="1293"/>
        </w:trPr>
        <w:tc>
          <w:tcPr>
            <w:tcW w:w="3261" w:type="dxa"/>
            <w:vMerge/>
            <w:vAlign w:val="center"/>
          </w:tcPr>
          <w:p w:rsidR="0074756F" w:rsidRPr="00066692" w:rsidRDefault="0074756F" w:rsidP="00231FEA"/>
        </w:tc>
        <w:tc>
          <w:tcPr>
            <w:tcW w:w="2410" w:type="dxa"/>
            <w:vAlign w:val="center"/>
          </w:tcPr>
          <w:p w:rsidR="0074756F" w:rsidRPr="00066692" w:rsidRDefault="0074756F" w:rsidP="00231FEA">
            <w:pPr>
              <w:jc w:val="center"/>
              <w:rPr>
                <w:lang w:eastAsia="ar-SA"/>
              </w:rPr>
            </w:pPr>
            <w:r w:rsidRPr="00066692">
              <w:t>Официальное наименование производителя (поставщика)</w:t>
            </w:r>
          </w:p>
        </w:tc>
        <w:tc>
          <w:tcPr>
            <w:tcW w:w="2409" w:type="dxa"/>
            <w:vAlign w:val="center"/>
          </w:tcPr>
          <w:p w:rsidR="0074756F" w:rsidRPr="00066692" w:rsidRDefault="0074756F" w:rsidP="00231FEA">
            <w:pPr>
              <w:jc w:val="center"/>
              <w:rPr>
                <w:lang w:eastAsia="ar-SA"/>
              </w:rPr>
            </w:pPr>
            <w:r w:rsidRPr="00066692">
              <w:t>Официальное наименование производителя (поставщика)</w:t>
            </w:r>
          </w:p>
        </w:tc>
        <w:tc>
          <w:tcPr>
            <w:tcW w:w="2552" w:type="dxa"/>
            <w:vAlign w:val="center"/>
          </w:tcPr>
          <w:p w:rsidR="0074756F" w:rsidRPr="00066692" w:rsidRDefault="0074756F" w:rsidP="00231FEA">
            <w:pPr>
              <w:jc w:val="center"/>
              <w:rPr>
                <w:lang w:eastAsia="ar-SA"/>
              </w:rPr>
            </w:pPr>
            <w:r w:rsidRPr="00066692">
              <w:t>Официальное наименование производителя (поставщика)</w:t>
            </w:r>
          </w:p>
        </w:tc>
      </w:tr>
      <w:tr w:rsidR="00085B6E" w:rsidRPr="00066692" w:rsidTr="00231FEA">
        <w:trPr>
          <w:trHeight w:val="419"/>
        </w:trPr>
        <w:tc>
          <w:tcPr>
            <w:tcW w:w="3261" w:type="dxa"/>
            <w:vMerge/>
            <w:vAlign w:val="center"/>
          </w:tcPr>
          <w:p w:rsidR="0074756F" w:rsidRPr="00066692" w:rsidRDefault="0074756F" w:rsidP="00231FEA"/>
        </w:tc>
        <w:tc>
          <w:tcPr>
            <w:tcW w:w="2410" w:type="dxa"/>
            <w:vAlign w:val="center"/>
          </w:tcPr>
          <w:p w:rsidR="0074756F" w:rsidRPr="00066692" w:rsidDel="00C90D91" w:rsidRDefault="0074756F" w:rsidP="00231FEA">
            <w:pPr>
              <w:ind w:left="113" w:right="113"/>
              <w:jc w:val="center"/>
            </w:pPr>
            <w:r w:rsidRPr="00066692">
              <w:t>Адрес производителя (поставщика)</w:t>
            </w:r>
          </w:p>
        </w:tc>
        <w:tc>
          <w:tcPr>
            <w:tcW w:w="2409" w:type="dxa"/>
            <w:vAlign w:val="center"/>
          </w:tcPr>
          <w:p w:rsidR="0074756F" w:rsidRPr="00066692" w:rsidDel="00C90D91" w:rsidRDefault="0074756F" w:rsidP="00231FEA">
            <w:pPr>
              <w:ind w:left="113" w:right="113"/>
              <w:jc w:val="center"/>
            </w:pPr>
            <w:r w:rsidRPr="00066692">
              <w:t>Адрес производителя (поставщика)</w:t>
            </w:r>
          </w:p>
        </w:tc>
        <w:tc>
          <w:tcPr>
            <w:tcW w:w="2552" w:type="dxa"/>
            <w:vAlign w:val="center"/>
          </w:tcPr>
          <w:p w:rsidR="0074756F" w:rsidRPr="00066692" w:rsidDel="00C90D91" w:rsidRDefault="0074756F" w:rsidP="00231FEA">
            <w:pPr>
              <w:ind w:left="113" w:right="113"/>
              <w:jc w:val="center"/>
            </w:pPr>
            <w:r w:rsidRPr="00066692">
              <w:t>Адрес производителя (поставщика)</w:t>
            </w:r>
          </w:p>
        </w:tc>
      </w:tr>
      <w:tr w:rsidR="00085B6E" w:rsidRPr="00066692" w:rsidTr="00231FEA">
        <w:trPr>
          <w:trHeight w:val="698"/>
        </w:trPr>
        <w:tc>
          <w:tcPr>
            <w:tcW w:w="3261" w:type="dxa"/>
            <w:vMerge/>
            <w:vAlign w:val="center"/>
          </w:tcPr>
          <w:p w:rsidR="0074756F" w:rsidRPr="00066692" w:rsidRDefault="0074756F" w:rsidP="00231FEA"/>
        </w:tc>
        <w:tc>
          <w:tcPr>
            <w:tcW w:w="2410" w:type="dxa"/>
            <w:vAlign w:val="center"/>
          </w:tcPr>
          <w:p w:rsidR="0074756F" w:rsidRPr="00066692" w:rsidDel="00C90D91" w:rsidRDefault="0074756F" w:rsidP="00231FEA">
            <w:pPr>
              <w:ind w:left="113" w:right="113"/>
              <w:jc w:val="center"/>
            </w:pPr>
            <w:r w:rsidRPr="00066692">
              <w:t>Контактные телефоны производителя (поставщика)</w:t>
            </w:r>
          </w:p>
        </w:tc>
        <w:tc>
          <w:tcPr>
            <w:tcW w:w="2409" w:type="dxa"/>
            <w:vAlign w:val="center"/>
          </w:tcPr>
          <w:p w:rsidR="0074756F" w:rsidRPr="00066692" w:rsidDel="00C90D91" w:rsidRDefault="0074756F" w:rsidP="00231FEA">
            <w:pPr>
              <w:ind w:left="113" w:right="113"/>
              <w:jc w:val="center"/>
            </w:pPr>
            <w:r w:rsidRPr="00066692">
              <w:t>Контактные телефоны производителя (поставщика)</w:t>
            </w:r>
          </w:p>
        </w:tc>
        <w:tc>
          <w:tcPr>
            <w:tcW w:w="2552" w:type="dxa"/>
            <w:vAlign w:val="center"/>
          </w:tcPr>
          <w:p w:rsidR="0074756F" w:rsidRPr="00066692" w:rsidDel="00C90D91" w:rsidRDefault="0074756F" w:rsidP="00231FEA">
            <w:pPr>
              <w:ind w:left="113" w:right="113"/>
              <w:jc w:val="center"/>
            </w:pPr>
            <w:r w:rsidRPr="00066692">
              <w:t>Контактные телефоны производителя (поставщика)</w:t>
            </w:r>
          </w:p>
        </w:tc>
      </w:tr>
      <w:tr w:rsidR="00085B6E" w:rsidRPr="00066692" w:rsidTr="00231FEA">
        <w:trPr>
          <w:trHeight w:val="372"/>
        </w:trPr>
        <w:tc>
          <w:tcPr>
            <w:tcW w:w="3261" w:type="dxa"/>
            <w:vMerge/>
            <w:tcBorders>
              <w:bottom w:val="double" w:sz="4" w:space="0" w:color="auto"/>
            </w:tcBorders>
            <w:vAlign w:val="center"/>
          </w:tcPr>
          <w:p w:rsidR="0074756F" w:rsidRPr="00066692" w:rsidRDefault="0074756F" w:rsidP="00231FEA"/>
        </w:tc>
        <w:tc>
          <w:tcPr>
            <w:tcW w:w="2410" w:type="dxa"/>
            <w:tcBorders>
              <w:bottom w:val="double" w:sz="4" w:space="0" w:color="auto"/>
            </w:tcBorders>
            <w:vAlign w:val="center"/>
          </w:tcPr>
          <w:p w:rsidR="0074756F" w:rsidRPr="00066692" w:rsidRDefault="0074756F" w:rsidP="00231FEA">
            <w:pPr>
              <w:jc w:val="center"/>
            </w:pPr>
            <w:r w:rsidRPr="00066692">
              <w:t>1</w:t>
            </w:r>
          </w:p>
        </w:tc>
        <w:tc>
          <w:tcPr>
            <w:tcW w:w="2409" w:type="dxa"/>
            <w:tcBorders>
              <w:bottom w:val="double" w:sz="4" w:space="0" w:color="auto"/>
            </w:tcBorders>
            <w:vAlign w:val="center"/>
          </w:tcPr>
          <w:p w:rsidR="0074756F" w:rsidRPr="00066692" w:rsidRDefault="0074756F" w:rsidP="00231FEA">
            <w:pPr>
              <w:jc w:val="center"/>
            </w:pPr>
            <w:r w:rsidRPr="00066692">
              <w:t>2</w:t>
            </w:r>
          </w:p>
        </w:tc>
        <w:tc>
          <w:tcPr>
            <w:tcW w:w="2552" w:type="dxa"/>
            <w:tcBorders>
              <w:bottom w:val="double" w:sz="4" w:space="0" w:color="auto"/>
            </w:tcBorders>
            <w:vAlign w:val="center"/>
          </w:tcPr>
          <w:p w:rsidR="0074756F" w:rsidRPr="00066692" w:rsidRDefault="0074756F" w:rsidP="00231FEA">
            <w:pPr>
              <w:jc w:val="center"/>
            </w:pPr>
            <w:r w:rsidRPr="00066692">
              <w:t>…n</w:t>
            </w:r>
          </w:p>
        </w:tc>
      </w:tr>
      <w:tr w:rsidR="00085B6E" w:rsidRPr="00066692" w:rsidTr="00231FEA">
        <w:trPr>
          <w:trHeight w:val="451"/>
        </w:trPr>
        <w:tc>
          <w:tcPr>
            <w:tcW w:w="3261" w:type="dxa"/>
            <w:tcBorders>
              <w:top w:val="double" w:sz="4" w:space="0" w:color="auto"/>
            </w:tcBorders>
            <w:vAlign w:val="center"/>
          </w:tcPr>
          <w:p w:rsidR="0074756F" w:rsidRPr="00066692" w:rsidRDefault="0074756F" w:rsidP="00231FEA">
            <w:r w:rsidRPr="00066692">
              <w:t>Наименование товара</w:t>
            </w:r>
            <w:r w:rsidRPr="00066692">
              <w:rPr>
                <w:vertAlign w:val="superscript"/>
              </w:rPr>
              <w:t>1</w:t>
            </w:r>
          </w:p>
        </w:tc>
        <w:tc>
          <w:tcPr>
            <w:tcW w:w="2410" w:type="dxa"/>
            <w:tcBorders>
              <w:top w:val="double" w:sz="4" w:space="0" w:color="auto"/>
            </w:tcBorders>
            <w:vAlign w:val="center"/>
          </w:tcPr>
          <w:p w:rsidR="0074756F" w:rsidRPr="00066692" w:rsidRDefault="0074756F" w:rsidP="00231FEA">
            <w:pPr>
              <w:jc w:val="center"/>
            </w:pPr>
          </w:p>
        </w:tc>
        <w:tc>
          <w:tcPr>
            <w:tcW w:w="2409" w:type="dxa"/>
            <w:tcBorders>
              <w:top w:val="double" w:sz="4" w:space="0" w:color="auto"/>
            </w:tcBorders>
            <w:vAlign w:val="center"/>
          </w:tcPr>
          <w:p w:rsidR="0074756F" w:rsidRPr="00066692" w:rsidRDefault="0074756F" w:rsidP="00231FEA">
            <w:pPr>
              <w:jc w:val="center"/>
            </w:pPr>
          </w:p>
        </w:tc>
        <w:tc>
          <w:tcPr>
            <w:tcW w:w="2552" w:type="dxa"/>
            <w:tcBorders>
              <w:top w:val="double" w:sz="4" w:space="0" w:color="auto"/>
            </w:tcBorders>
            <w:vAlign w:val="center"/>
          </w:tcPr>
          <w:p w:rsidR="0074756F" w:rsidRPr="00066692" w:rsidRDefault="0074756F" w:rsidP="00231FEA">
            <w:pPr>
              <w:ind w:hanging="48"/>
              <w:jc w:val="center"/>
            </w:pPr>
          </w:p>
        </w:tc>
      </w:tr>
      <w:tr w:rsidR="00085B6E" w:rsidRPr="00066692" w:rsidTr="00231FEA">
        <w:trPr>
          <w:trHeight w:val="517"/>
        </w:trPr>
        <w:tc>
          <w:tcPr>
            <w:tcW w:w="3261" w:type="dxa"/>
            <w:vAlign w:val="center"/>
          </w:tcPr>
          <w:p w:rsidR="0074756F" w:rsidRPr="00066692" w:rsidRDefault="0074756F" w:rsidP="00231FEA">
            <w:r w:rsidRPr="00066692">
              <w:t>Модель/Изготовитель</w:t>
            </w:r>
            <w:r w:rsidRPr="00066692">
              <w:rPr>
                <w:vertAlign w:val="superscript"/>
              </w:rPr>
              <w:t>1</w:t>
            </w:r>
          </w:p>
        </w:tc>
        <w:tc>
          <w:tcPr>
            <w:tcW w:w="2410" w:type="dxa"/>
            <w:vAlign w:val="center"/>
          </w:tcPr>
          <w:p w:rsidR="0074756F" w:rsidRPr="00066692" w:rsidRDefault="0074756F" w:rsidP="00231FEA">
            <w:pPr>
              <w:jc w:val="center"/>
            </w:pPr>
          </w:p>
        </w:tc>
        <w:tc>
          <w:tcPr>
            <w:tcW w:w="2409" w:type="dxa"/>
            <w:vAlign w:val="center"/>
          </w:tcPr>
          <w:p w:rsidR="0074756F" w:rsidRPr="00066692" w:rsidRDefault="0074756F" w:rsidP="00231FEA">
            <w:pPr>
              <w:jc w:val="center"/>
            </w:pPr>
          </w:p>
        </w:tc>
        <w:tc>
          <w:tcPr>
            <w:tcW w:w="2552" w:type="dxa"/>
            <w:vAlign w:val="center"/>
          </w:tcPr>
          <w:p w:rsidR="0074756F" w:rsidRPr="00066692" w:rsidRDefault="0074756F" w:rsidP="00231FEA">
            <w:pPr>
              <w:ind w:hanging="48"/>
              <w:jc w:val="center"/>
            </w:pPr>
          </w:p>
        </w:tc>
      </w:tr>
      <w:tr w:rsidR="00085B6E" w:rsidRPr="00066692" w:rsidTr="00231FEA">
        <w:tc>
          <w:tcPr>
            <w:tcW w:w="3261" w:type="dxa"/>
            <w:vAlign w:val="center"/>
          </w:tcPr>
          <w:p w:rsidR="0074756F" w:rsidRPr="00066692" w:rsidRDefault="0074756F" w:rsidP="00231FEA">
            <w:r w:rsidRPr="00066692">
              <w:t>Величина основного параметра</w:t>
            </w:r>
            <w:r w:rsidRPr="00066692">
              <w:rPr>
                <w:vertAlign w:val="superscript"/>
              </w:rPr>
              <w:t>1</w:t>
            </w:r>
          </w:p>
        </w:tc>
        <w:tc>
          <w:tcPr>
            <w:tcW w:w="2410" w:type="dxa"/>
            <w:vAlign w:val="center"/>
          </w:tcPr>
          <w:p w:rsidR="0074756F" w:rsidRPr="00066692" w:rsidRDefault="0074756F" w:rsidP="00231FEA">
            <w:pPr>
              <w:jc w:val="center"/>
            </w:pPr>
          </w:p>
        </w:tc>
        <w:tc>
          <w:tcPr>
            <w:tcW w:w="2409" w:type="dxa"/>
            <w:vAlign w:val="center"/>
          </w:tcPr>
          <w:p w:rsidR="0074756F" w:rsidRPr="00066692" w:rsidRDefault="0074756F" w:rsidP="00231FEA">
            <w:pPr>
              <w:jc w:val="center"/>
            </w:pPr>
          </w:p>
        </w:tc>
        <w:tc>
          <w:tcPr>
            <w:tcW w:w="2552" w:type="dxa"/>
            <w:vAlign w:val="center"/>
          </w:tcPr>
          <w:p w:rsidR="0074756F" w:rsidRPr="00066692" w:rsidRDefault="0074756F" w:rsidP="00231FEA">
            <w:pPr>
              <w:ind w:hanging="48"/>
              <w:jc w:val="center"/>
            </w:pPr>
          </w:p>
        </w:tc>
      </w:tr>
      <w:tr w:rsidR="00085B6E" w:rsidRPr="00066692" w:rsidTr="00231FEA">
        <w:tc>
          <w:tcPr>
            <w:tcW w:w="3261" w:type="dxa"/>
            <w:vAlign w:val="center"/>
          </w:tcPr>
          <w:p w:rsidR="0074756F" w:rsidRPr="00066692" w:rsidRDefault="0074756F" w:rsidP="00231FEA">
            <w:r w:rsidRPr="00066692">
              <w:t>Единица измерения основного параметра</w:t>
            </w:r>
            <w:r w:rsidRPr="00066692">
              <w:rPr>
                <w:vertAlign w:val="superscript"/>
              </w:rPr>
              <w:t>1</w:t>
            </w:r>
          </w:p>
        </w:tc>
        <w:tc>
          <w:tcPr>
            <w:tcW w:w="7371" w:type="dxa"/>
            <w:gridSpan w:val="3"/>
            <w:tcBorders>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center"/>
          </w:tcPr>
          <w:p w:rsidR="0074756F" w:rsidRPr="00066692" w:rsidRDefault="0074756F" w:rsidP="00231FEA">
            <w:r w:rsidRPr="00066692">
              <w:t>Цена за единицу товара</w:t>
            </w:r>
            <w:r w:rsidRPr="00066692">
              <w:rPr>
                <w:vertAlign w:val="superscript"/>
              </w:rPr>
              <w:t>1</w:t>
            </w:r>
          </w:p>
        </w:tc>
        <w:tc>
          <w:tcPr>
            <w:tcW w:w="2410" w:type="dxa"/>
            <w:vAlign w:val="center"/>
          </w:tcPr>
          <w:p w:rsidR="0074756F" w:rsidRPr="00066692" w:rsidRDefault="0074756F" w:rsidP="00231FEA">
            <w:pPr>
              <w:jc w:val="center"/>
            </w:pPr>
          </w:p>
        </w:tc>
        <w:tc>
          <w:tcPr>
            <w:tcW w:w="2409" w:type="dxa"/>
            <w:vAlign w:val="center"/>
          </w:tcPr>
          <w:p w:rsidR="0074756F" w:rsidRPr="00066692" w:rsidRDefault="0074756F" w:rsidP="00231FEA">
            <w:pPr>
              <w:jc w:val="center"/>
            </w:pPr>
          </w:p>
        </w:tc>
        <w:tc>
          <w:tcPr>
            <w:tcW w:w="2552" w:type="dxa"/>
            <w:vAlign w:val="center"/>
          </w:tcPr>
          <w:p w:rsidR="0074756F" w:rsidRPr="00066692" w:rsidRDefault="0074756F" w:rsidP="00231FEA">
            <w:pPr>
              <w:ind w:hanging="48"/>
              <w:jc w:val="center"/>
            </w:pPr>
          </w:p>
        </w:tc>
      </w:tr>
      <w:tr w:rsidR="00085B6E" w:rsidRPr="00066692" w:rsidTr="00231FEA">
        <w:tc>
          <w:tcPr>
            <w:tcW w:w="3261" w:type="dxa"/>
            <w:vAlign w:val="center"/>
          </w:tcPr>
          <w:p w:rsidR="0074756F" w:rsidRPr="00066692" w:rsidRDefault="0074756F" w:rsidP="001A73E7">
            <w:r w:rsidRPr="00066692">
              <w:rPr>
                <w:b/>
              </w:rPr>
              <w:t xml:space="preserve">Приведенная цена поставки с учётом корректирующих поправок (п. 3 раздел </w:t>
            </w:r>
            <w:r w:rsidR="001A73E7">
              <w:rPr>
                <w:b/>
              </w:rPr>
              <w:t>3</w:t>
            </w:r>
            <w:r w:rsidRPr="00066692">
              <w:rPr>
                <w:b/>
              </w:rPr>
              <w:t xml:space="preserve"> глава 3 Методики)</w:t>
            </w:r>
            <w:r w:rsidRPr="00066692">
              <w:rPr>
                <w:b/>
                <w:vertAlign w:val="superscript"/>
              </w:rPr>
              <w:t>2</w:t>
            </w:r>
          </w:p>
        </w:tc>
        <w:tc>
          <w:tcPr>
            <w:tcW w:w="2410" w:type="dxa"/>
            <w:tcBorders>
              <w:right w:val="single" w:sz="4" w:space="0" w:color="auto"/>
            </w:tcBorders>
            <w:vAlign w:val="center"/>
          </w:tcPr>
          <w:p w:rsidR="0074756F" w:rsidRPr="00066692" w:rsidRDefault="0074756F" w:rsidP="00231FEA">
            <w:pPr>
              <w:jc w:val="center"/>
            </w:pPr>
          </w:p>
        </w:tc>
        <w:tc>
          <w:tcPr>
            <w:tcW w:w="2409" w:type="dxa"/>
            <w:tcBorders>
              <w:left w:val="single" w:sz="4" w:space="0" w:color="auto"/>
              <w:right w:val="single" w:sz="4" w:space="0" w:color="auto"/>
            </w:tcBorders>
            <w:vAlign w:val="center"/>
          </w:tcPr>
          <w:p w:rsidR="0074756F" w:rsidRPr="00066692" w:rsidRDefault="0074756F" w:rsidP="00231FEA">
            <w:pPr>
              <w:jc w:val="center"/>
            </w:pPr>
          </w:p>
        </w:tc>
        <w:tc>
          <w:tcPr>
            <w:tcW w:w="2552" w:type="dxa"/>
            <w:tcBorders>
              <w:left w:val="single" w:sz="4" w:space="0" w:color="auto"/>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center"/>
          </w:tcPr>
          <w:p w:rsidR="0074756F" w:rsidRPr="00066692" w:rsidRDefault="0074756F" w:rsidP="00231FEA">
            <w:r w:rsidRPr="00066692">
              <w:t xml:space="preserve">Значение коэффициента торможения цены </w:t>
            </w:r>
            <w:r w:rsidRPr="00066692">
              <w:rPr>
                <w:vertAlign w:val="superscript"/>
              </w:rPr>
              <w:t>1</w:t>
            </w:r>
          </w:p>
        </w:tc>
        <w:tc>
          <w:tcPr>
            <w:tcW w:w="7371" w:type="dxa"/>
            <w:gridSpan w:val="3"/>
            <w:tcBorders>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center"/>
          </w:tcPr>
          <w:p w:rsidR="0074756F" w:rsidRPr="00066692" w:rsidRDefault="0074756F" w:rsidP="00231FEA">
            <w:r w:rsidRPr="00066692">
              <w:t>Количество</w:t>
            </w:r>
            <w:r w:rsidRPr="00066692">
              <w:rPr>
                <w:vertAlign w:val="superscript"/>
              </w:rPr>
              <w:t>1</w:t>
            </w:r>
          </w:p>
        </w:tc>
        <w:tc>
          <w:tcPr>
            <w:tcW w:w="7371" w:type="dxa"/>
            <w:gridSpan w:val="3"/>
            <w:tcBorders>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center"/>
          </w:tcPr>
          <w:p w:rsidR="0074756F" w:rsidRPr="00066692" w:rsidRDefault="0074756F" w:rsidP="00231FEA">
            <w:r w:rsidRPr="00066692">
              <w:t>Единица измерения товара</w:t>
            </w:r>
            <w:r w:rsidRPr="00066692">
              <w:rPr>
                <w:vertAlign w:val="superscript"/>
              </w:rPr>
              <w:t>1</w:t>
            </w:r>
          </w:p>
        </w:tc>
        <w:tc>
          <w:tcPr>
            <w:tcW w:w="7371" w:type="dxa"/>
            <w:gridSpan w:val="3"/>
            <w:tcBorders>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center"/>
          </w:tcPr>
          <w:p w:rsidR="0074756F" w:rsidRPr="00066692" w:rsidRDefault="0074756F" w:rsidP="00231FEA">
            <w:r w:rsidRPr="00066692">
              <w:t>Цена товара</w:t>
            </w:r>
          </w:p>
        </w:tc>
        <w:tc>
          <w:tcPr>
            <w:tcW w:w="7371" w:type="dxa"/>
            <w:gridSpan w:val="3"/>
            <w:tcBorders>
              <w:right w:val="single" w:sz="4" w:space="0" w:color="auto"/>
            </w:tcBorders>
            <w:vAlign w:val="center"/>
          </w:tcPr>
          <w:p w:rsidR="0074756F" w:rsidRPr="00066692" w:rsidRDefault="0074756F" w:rsidP="00231FEA">
            <w:pPr>
              <w:jc w:val="center"/>
            </w:pPr>
          </w:p>
        </w:tc>
      </w:tr>
      <w:tr w:rsidR="00085B6E" w:rsidRPr="00066692" w:rsidTr="00231FEA">
        <w:tc>
          <w:tcPr>
            <w:tcW w:w="3261" w:type="dxa"/>
            <w:vAlign w:val="bottom"/>
          </w:tcPr>
          <w:p w:rsidR="0074756F" w:rsidRPr="00066692" w:rsidRDefault="0074756F" w:rsidP="00231FEA">
            <w:r w:rsidRPr="00066692">
              <w:t>Срок действия цены</w:t>
            </w:r>
            <w:r w:rsidRPr="00066692">
              <w:rPr>
                <w:vertAlign w:val="superscript"/>
              </w:rPr>
              <w:t>1</w:t>
            </w:r>
            <w:r w:rsidRPr="00066692">
              <w:t>:</w:t>
            </w:r>
          </w:p>
        </w:tc>
        <w:tc>
          <w:tcPr>
            <w:tcW w:w="2410" w:type="dxa"/>
            <w:vAlign w:val="center"/>
          </w:tcPr>
          <w:p w:rsidR="0074756F" w:rsidRPr="00066692" w:rsidRDefault="0074756F" w:rsidP="00231FEA">
            <w:pPr>
              <w:jc w:val="center"/>
            </w:pPr>
          </w:p>
        </w:tc>
        <w:tc>
          <w:tcPr>
            <w:tcW w:w="2409" w:type="dxa"/>
            <w:vAlign w:val="center"/>
          </w:tcPr>
          <w:p w:rsidR="0074756F" w:rsidRPr="00066692" w:rsidRDefault="0074756F" w:rsidP="00231FEA">
            <w:pPr>
              <w:jc w:val="center"/>
            </w:pPr>
          </w:p>
        </w:tc>
        <w:tc>
          <w:tcPr>
            <w:tcW w:w="2552" w:type="dxa"/>
            <w:vAlign w:val="center"/>
          </w:tcPr>
          <w:p w:rsidR="0074756F" w:rsidRPr="00066692" w:rsidRDefault="0074756F" w:rsidP="00231FEA">
            <w:pPr>
              <w:ind w:hanging="48"/>
              <w:jc w:val="center"/>
            </w:pPr>
          </w:p>
        </w:tc>
      </w:tr>
      <w:tr w:rsidR="00085B6E" w:rsidRPr="00066692" w:rsidTr="00231FEA">
        <w:tc>
          <w:tcPr>
            <w:tcW w:w="3261" w:type="dxa"/>
            <w:vAlign w:val="bottom"/>
          </w:tcPr>
          <w:p w:rsidR="0074756F" w:rsidRPr="00066692" w:rsidRDefault="0074756F" w:rsidP="00231FEA">
            <w:r w:rsidRPr="00066692">
              <w:t>Дата сбора данных</w:t>
            </w:r>
            <w:r w:rsidRPr="00066692">
              <w:rPr>
                <w:vertAlign w:val="superscript"/>
              </w:rPr>
              <w:t>1</w:t>
            </w:r>
            <w:r w:rsidRPr="00066692">
              <w:t>:</w:t>
            </w:r>
          </w:p>
        </w:tc>
        <w:tc>
          <w:tcPr>
            <w:tcW w:w="2410" w:type="dxa"/>
            <w:vAlign w:val="center"/>
          </w:tcPr>
          <w:p w:rsidR="0074756F" w:rsidRPr="00066692" w:rsidRDefault="0074756F" w:rsidP="00231FEA">
            <w:pPr>
              <w:jc w:val="center"/>
            </w:pPr>
          </w:p>
        </w:tc>
        <w:tc>
          <w:tcPr>
            <w:tcW w:w="2409" w:type="dxa"/>
            <w:vAlign w:val="center"/>
          </w:tcPr>
          <w:p w:rsidR="0074756F" w:rsidRPr="00066692" w:rsidRDefault="0074756F" w:rsidP="00231FEA">
            <w:pPr>
              <w:jc w:val="center"/>
            </w:pPr>
          </w:p>
        </w:tc>
        <w:tc>
          <w:tcPr>
            <w:tcW w:w="2552" w:type="dxa"/>
            <w:vAlign w:val="center"/>
          </w:tcPr>
          <w:p w:rsidR="0074756F" w:rsidRPr="00066692" w:rsidRDefault="0074756F" w:rsidP="00231FEA">
            <w:pPr>
              <w:ind w:hanging="48"/>
              <w:jc w:val="center"/>
            </w:pPr>
          </w:p>
        </w:tc>
      </w:tr>
    </w:tbl>
    <w:p w:rsidR="0074756F" w:rsidRPr="00066692" w:rsidRDefault="0074756F" w:rsidP="0074756F">
      <w:pPr>
        <w:tabs>
          <w:tab w:val="left" w:pos="851"/>
          <w:tab w:val="left" w:pos="993"/>
        </w:tabs>
        <w:ind w:left="-993"/>
        <w:rPr>
          <w:sz w:val="22"/>
          <w:szCs w:val="22"/>
        </w:rPr>
      </w:pPr>
      <w:r w:rsidRPr="00066692">
        <w:rPr>
          <w:sz w:val="22"/>
          <w:szCs w:val="22"/>
          <w:vertAlign w:val="superscript"/>
        </w:rPr>
        <w:t>1</w:t>
      </w:r>
      <w:r w:rsidRPr="00066692">
        <w:rPr>
          <w:sz w:val="22"/>
          <w:szCs w:val="22"/>
        </w:rPr>
        <w:t xml:space="preserve"> Строки для обязательного заполнения</w:t>
      </w:r>
    </w:p>
    <w:p w:rsidR="0074756F" w:rsidRPr="00066692" w:rsidRDefault="0074756F" w:rsidP="0074756F">
      <w:pPr>
        <w:tabs>
          <w:tab w:val="left" w:pos="851"/>
          <w:tab w:val="left" w:pos="993"/>
          <w:tab w:val="left" w:pos="1134"/>
        </w:tabs>
        <w:autoSpaceDE w:val="0"/>
        <w:autoSpaceDN w:val="0"/>
        <w:adjustRightInd w:val="0"/>
        <w:ind w:left="-993"/>
        <w:jc w:val="both"/>
        <w:rPr>
          <w:sz w:val="22"/>
          <w:szCs w:val="22"/>
        </w:rPr>
      </w:pPr>
      <w:r w:rsidRPr="00066692">
        <w:rPr>
          <w:sz w:val="22"/>
          <w:szCs w:val="22"/>
          <w:vertAlign w:val="superscript"/>
        </w:rPr>
        <w:t>2</w:t>
      </w:r>
      <w:r w:rsidRPr="00066692">
        <w:rPr>
          <w:sz w:val="22"/>
          <w:szCs w:val="22"/>
        </w:rPr>
        <w:t xml:space="preserve"> Цена товара определяется по формуле п. 4 раздела </w:t>
      </w:r>
      <w:r w:rsidR="002F6389">
        <w:rPr>
          <w:sz w:val="22"/>
          <w:szCs w:val="22"/>
        </w:rPr>
        <w:t>2</w:t>
      </w:r>
      <w:r w:rsidRPr="00066692">
        <w:rPr>
          <w:sz w:val="22"/>
          <w:szCs w:val="22"/>
        </w:rPr>
        <w:t xml:space="preserve"> главы 3.</w:t>
      </w:r>
    </w:p>
    <w:p w:rsidR="0074756F" w:rsidRPr="00066692" w:rsidRDefault="0074756F" w:rsidP="0074756F">
      <w:pPr>
        <w:tabs>
          <w:tab w:val="left" w:pos="-993"/>
        </w:tabs>
        <w:ind w:left="-993"/>
        <w:jc w:val="both"/>
        <w:rPr>
          <w:sz w:val="22"/>
          <w:szCs w:val="22"/>
        </w:rPr>
      </w:pPr>
      <w:r w:rsidRPr="00066692">
        <w:rPr>
          <w:sz w:val="22"/>
          <w:szCs w:val="22"/>
          <w:vertAlign w:val="superscript"/>
        </w:rPr>
        <w:t>3</w:t>
      </w:r>
      <w:r w:rsidRPr="00066692">
        <w:rPr>
          <w:sz w:val="22"/>
          <w:szCs w:val="22"/>
        </w:rPr>
        <w:t xml:space="preserve"> В зависимости от условий проекта договора в данный столбец могут включаться дополнительные данные, которые учитываются при расчете НМЦ (например: НДС, итоговая стоимость с НДС, дополнительные затраты и др.), а также удалять отдельные данные (кроме, обязательных для заполнения).</w:t>
      </w:r>
    </w:p>
    <w:p w:rsidR="0074756F" w:rsidRPr="00066692" w:rsidRDefault="0074756F" w:rsidP="0074756F">
      <w:pPr>
        <w:tabs>
          <w:tab w:val="left" w:pos="-993"/>
          <w:tab w:val="left" w:pos="993"/>
          <w:tab w:val="left" w:pos="1620"/>
        </w:tabs>
        <w:ind w:left="-993"/>
        <w:jc w:val="both"/>
        <w:rPr>
          <w:sz w:val="22"/>
          <w:szCs w:val="22"/>
        </w:rPr>
      </w:pPr>
      <w:r w:rsidRPr="00066692">
        <w:rPr>
          <w:sz w:val="22"/>
          <w:szCs w:val="22"/>
          <w:vertAlign w:val="superscript"/>
        </w:rPr>
        <w:t>4</w:t>
      </w:r>
      <w:r w:rsidRPr="00066692">
        <w:rPr>
          <w:sz w:val="22"/>
          <w:szCs w:val="22"/>
        </w:rPr>
        <w:t xml:space="preserve"> В таблице указываются столбцы в соответствии с источниками информации, которые используются для конкретного расчета НМЦ. В случае если в расчете отсутствуют те или иные источники информации, соответствующие таким источникам столбцы таблицы удаляются.</w:t>
      </w:r>
    </w:p>
    <w:p w:rsidR="0074756F" w:rsidRPr="00066692" w:rsidRDefault="0074756F" w:rsidP="0074756F">
      <w:pPr>
        <w:rPr>
          <w:sz w:val="28"/>
          <w:szCs w:val="28"/>
        </w:rPr>
      </w:pPr>
      <w:r w:rsidRPr="00066692">
        <w:rPr>
          <w:sz w:val="28"/>
          <w:szCs w:val="28"/>
        </w:rPr>
        <w:t xml:space="preserve">Ф.И.О. должность исполнителя          _______________________ Подпись </w:t>
      </w:r>
    </w:p>
    <w:p w:rsidR="0074756F" w:rsidRPr="00066692" w:rsidRDefault="0074756F" w:rsidP="0074756F">
      <w:pPr>
        <w:rPr>
          <w:sz w:val="28"/>
          <w:szCs w:val="28"/>
        </w:rPr>
      </w:pPr>
      <w:r w:rsidRPr="00066692">
        <w:rPr>
          <w:sz w:val="28"/>
          <w:szCs w:val="28"/>
        </w:rPr>
        <w:t>Ф.И.О. должность руководителя         _______________________ Подпись</w:t>
      </w:r>
    </w:p>
    <w:p w:rsidR="0074756F" w:rsidRPr="00066692" w:rsidRDefault="0074756F" w:rsidP="0074756F">
      <w:pPr>
        <w:tabs>
          <w:tab w:val="left" w:pos="1800"/>
        </w:tabs>
        <w:autoSpaceDE w:val="0"/>
        <w:autoSpaceDN w:val="0"/>
        <w:adjustRightInd w:val="0"/>
        <w:rPr>
          <w:sz w:val="28"/>
          <w:szCs w:val="28"/>
        </w:rPr>
        <w:sectPr w:rsidR="0074756F" w:rsidRPr="00066692" w:rsidSect="00F41E11">
          <w:pgSz w:w="11906" w:h="16838"/>
          <w:pgMar w:top="1134" w:right="567" w:bottom="709" w:left="1985" w:header="709" w:footer="709" w:gutter="0"/>
          <w:cols w:space="708"/>
          <w:docGrid w:linePitch="360"/>
        </w:sectPr>
      </w:pPr>
      <w:r w:rsidRPr="00066692">
        <w:rPr>
          <w:sz w:val="28"/>
          <w:szCs w:val="28"/>
        </w:rPr>
        <w:t>Дата составления сводной таблицы_______________________.</w:t>
      </w:r>
    </w:p>
    <w:p w:rsidR="0074756F" w:rsidRPr="00066692" w:rsidRDefault="0074756F" w:rsidP="0074756F">
      <w:pPr>
        <w:jc w:val="right"/>
        <w:rPr>
          <w:sz w:val="28"/>
          <w:szCs w:val="28"/>
        </w:rPr>
      </w:pPr>
      <w:r w:rsidRPr="00066692">
        <w:rPr>
          <w:sz w:val="28"/>
          <w:szCs w:val="28"/>
        </w:rPr>
        <w:lastRenderedPageBreak/>
        <w:t>Таблица№</w:t>
      </w:r>
      <w:r w:rsidRPr="00066692">
        <w:rPr>
          <w:sz w:val="28"/>
          <w:szCs w:val="28"/>
          <w:lang w:val="en-US"/>
        </w:rPr>
        <w:t> </w:t>
      </w:r>
      <w:r w:rsidR="00301831">
        <w:rPr>
          <w:sz w:val="28"/>
          <w:szCs w:val="28"/>
        </w:rPr>
        <w:t>3</w:t>
      </w:r>
    </w:p>
    <w:p w:rsidR="0074756F" w:rsidRPr="00066692" w:rsidRDefault="0074756F" w:rsidP="0074756F">
      <w:pPr>
        <w:jc w:val="right"/>
        <w:rPr>
          <w:sz w:val="28"/>
          <w:szCs w:val="28"/>
        </w:rPr>
      </w:pPr>
    </w:p>
    <w:p w:rsidR="0074756F" w:rsidRPr="00066692" w:rsidRDefault="0074756F" w:rsidP="0074756F">
      <w:pPr>
        <w:ind w:right="373"/>
        <w:jc w:val="right"/>
        <w:rPr>
          <w:sz w:val="28"/>
          <w:szCs w:val="28"/>
        </w:rPr>
      </w:pPr>
    </w:p>
    <w:p w:rsidR="0074756F" w:rsidRPr="00066692" w:rsidRDefault="0074756F" w:rsidP="00B84E03">
      <w:pPr>
        <w:numPr>
          <w:ilvl w:val="0"/>
          <w:numId w:val="6"/>
        </w:numPr>
        <w:contextualSpacing/>
        <w:jc w:val="center"/>
        <w:rPr>
          <w:sz w:val="28"/>
          <w:szCs w:val="28"/>
        </w:rPr>
      </w:pPr>
      <w:r w:rsidRPr="00066692">
        <w:rPr>
          <w:sz w:val="28"/>
          <w:szCs w:val="28"/>
        </w:rPr>
        <w:t>Определение начальной (максимальной) цены на выполнение работ, оказание услуг</w:t>
      </w:r>
    </w:p>
    <w:p w:rsidR="0074756F" w:rsidRPr="00066692" w:rsidRDefault="0074756F" w:rsidP="0074756F">
      <w:pPr>
        <w:jc w:val="center"/>
        <w:rPr>
          <w:sz w:val="28"/>
          <w:szCs w:val="28"/>
        </w:rPr>
      </w:pPr>
      <w:r w:rsidRPr="00066692">
        <w:rPr>
          <w:sz w:val="28"/>
          <w:szCs w:val="28"/>
        </w:rPr>
        <w:t>____________________________________________________________</w:t>
      </w:r>
    </w:p>
    <w:p w:rsidR="0074756F" w:rsidRPr="00066692" w:rsidRDefault="0074756F" w:rsidP="0074756F">
      <w:pPr>
        <w:jc w:val="center"/>
      </w:pPr>
      <w:r w:rsidRPr="00066692">
        <w:t>(наименование закупки)</w:t>
      </w:r>
    </w:p>
    <w:p w:rsidR="0074756F" w:rsidRPr="00066692" w:rsidRDefault="0074756F" w:rsidP="0074756F">
      <w:pPr>
        <w:jc w:val="center"/>
        <w:rPr>
          <w:sz w:val="28"/>
          <w:szCs w:val="28"/>
        </w:rPr>
      </w:pPr>
      <w:r w:rsidRPr="00066692">
        <w:rPr>
          <w:sz w:val="28"/>
          <w:szCs w:val="28"/>
        </w:rPr>
        <w:t>Способ проведения закупки</w:t>
      </w:r>
      <w:r w:rsidRPr="00066692">
        <w:rPr>
          <w:sz w:val="28"/>
          <w:szCs w:val="28"/>
        </w:rPr>
        <w:tab/>
        <w:t>_________________________________</w:t>
      </w:r>
    </w:p>
    <w:p w:rsidR="0074756F" w:rsidRPr="00066692" w:rsidRDefault="0074756F" w:rsidP="0074756F">
      <w:pPr>
        <w:jc w:val="center"/>
        <w:rPr>
          <w:sz w:val="28"/>
          <w:szCs w:val="28"/>
        </w:rPr>
      </w:pPr>
    </w:p>
    <w:p w:rsidR="0074756F" w:rsidRPr="00066692" w:rsidRDefault="0074756F" w:rsidP="0074756F">
      <w:pPr>
        <w:jc w:val="center"/>
        <w:rPr>
          <w:sz w:val="28"/>
          <w:szCs w:val="28"/>
        </w:rPr>
      </w:pPr>
      <w:r w:rsidRPr="00066692">
        <w:rPr>
          <w:sz w:val="28"/>
          <w:szCs w:val="28"/>
        </w:rPr>
        <w:t>Таблица расчета начальной (максимальной) цены с учетом распределения по затратам</w:t>
      </w:r>
      <w:r w:rsidRPr="00066692">
        <w:rPr>
          <w:sz w:val="28"/>
          <w:szCs w:val="28"/>
          <w:vertAlign w:val="superscript"/>
        </w:rPr>
        <w:t>6</w:t>
      </w:r>
    </w:p>
    <w:p w:rsidR="0074756F" w:rsidRPr="00066692" w:rsidRDefault="0074756F" w:rsidP="0074756F">
      <w:pPr>
        <w:ind w:right="90"/>
        <w:jc w:val="right"/>
        <w:rPr>
          <w:sz w:val="28"/>
          <w:szCs w:val="28"/>
        </w:rPr>
      </w:pPr>
      <w:r w:rsidRPr="00066692">
        <w:t>Таблица № </w:t>
      </w:r>
      <w:r w:rsidR="00301831">
        <w:t>3</w:t>
      </w:r>
      <w:r w:rsidRPr="00066692">
        <w:t>.1</w:t>
      </w:r>
      <w:r w:rsidRPr="00066692">
        <w:rPr>
          <w:sz w:val="28"/>
          <w:szCs w:val="28"/>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462"/>
        <w:gridCol w:w="391"/>
        <w:gridCol w:w="1503"/>
        <w:gridCol w:w="434"/>
        <w:gridCol w:w="126"/>
        <w:gridCol w:w="507"/>
        <w:gridCol w:w="507"/>
        <w:gridCol w:w="791"/>
        <w:gridCol w:w="597"/>
        <w:gridCol w:w="195"/>
        <w:gridCol w:w="507"/>
        <w:gridCol w:w="507"/>
        <w:gridCol w:w="507"/>
        <w:gridCol w:w="791"/>
        <w:gridCol w:w="791"/>
        <w:gridCol w:w="32"/>
        <w:gridCol w:w="1043"/>
        <w:gridCol w:w="32"/>
        <w:gridCol w:w="475"/>
        <w:gridCol w:w="507"/>
        <w:gridCol w:w="507"/>
        <w:gridCol w:w="791"/>
        <w:gridCol w:w="8"/>
        <w:gridCol w:w="1007"/>
        <w:gridCol w:w="524"/>
        <w:gridCol w:w="81"/>
        <w:gridCol w:w="32"/>
        <w:gridCol w:w="394"/>
        <w:gridCol w:w="20"/>
        <w:gridCol w:w="503"/>
        <w:gridCol w:w="8"/>
        <w:gridCol w:w="1254"/>
        <w:gridCol w:w="1526"/>
        <w:gridCol w:w="791"/>
        <w:gridCol w:w="8"/>
        <w:gridCol w:w="459"/>
      </w:tblGrid>
      <w:tr w:rsidR="00085B6E" w:rsidRPr="00066692" w:rsidTr="00567E01">
        <w:tc>
          <w:tcPr>
            <w:tcW w:w="166" w:type="pct"/>
            <w:vMerge w:val="restart"/>
            <w:vAlign w:val="center"/>
          </w:tcPr>
          <w:p w:rsidR="00567E01" w:rsidRPr="00066692" w:rsidRDefault="00567E01" w:rsidP="00085B6E">
            <w:pPr>
              <w:tabs>
                <w:tab w:val="left" w:pos="709"/>
              </w:tabs>
              <w:ind w:left="743" w:right="-394" w:hanging="743"/>
            </w:pPr>
            <w:r w:rsidRPr="00066692">
              <w:t>№№</w:t>
            </w:r>
          </w:p>
          <w:p w:rsidR="00567E01" w:rsidRPr="00066692" w:rsidRDefault="00567E01" w:rsidP="00085B6E">
            <w:pPr>
              <w:tabs>
                <w:tab w:val="left" w:pos="709"/>
              </w:tabs>
              <w:ind w:left="743" w:right="-394" w:hanging="743"/>
            </w:pPr>
            <w:r w:rsidRPr="00066692">
              <w:t>п/п</w:t>
            </w:r>
          </w:p>
        </w:tc>
        <w:tc>
          <w:tcPr>
            <w:tcW w:w="456" w:type="pct"/>
            <w:gridSpan w:val="2"/>
            <w:vMerge w:val="restart"/>
            <w:vAlign w:val="center"/>
          </w:tcPr>
          <w:p w:rsidR="00567E01" w:rsidRPr="00066692" w:rsidRDefault="00567E01" w:rsidP="00085B6E">
            <w:pPr>
              <w:ind w:left="52" w:hanging="52"/>
              <w:jc w:val="center"/>
              <w:rPr>
                <w:vertAlign w:val="superscript"/>
              </w:rPr>
            </w:pPr>
            <w:r w:rsidRPr="00066692">
              <w:t>Наименование работы, услуги</w:t>
            </w:r>
            <w:r w:rsidRPr="00066692">
              <w:rPr>
                <w:vertAlign w:val="superscript"/>
              </w:rPr>
              <w:t>3</w:t>
            </w:r>
          </w:p>
        </w:tc>
        <w:tc>
          <w:tcPr>
            <w:tcW w:w="370" w:type="pct"/>
            <w:vMerge w:val="restart"/>
            <w:vAlign w:val="center"/>
          </w:tcPr>
          <w:p w:rsidR="00567E01" w:rsidRPr="00066692" w:rsidRDefault="00567E01" w:rsidP="00085B6E">
            <w:pPr>
              <w:jc w:val="center"/>
            </w:pPr>
            <w:r w:rsidRPr="00066692">
              <w:t xml:space="preserve">Должность/ категория специалиста, принимающего участие в выполнении работ, </w:t>
            </w:r>
          </w:p>
          <w:p w:rsidR="00567E01" w:rsidRPr="00066692" w:rsidRDefault="00567E01" w:rsidP="00085B6E">
            <w:pPr>
              <w:jc w:val="center"/>
            </w:pPr>
            <w:r w:rsidRPr="00066692">
              <w:t>оказании услуг1</w:t>
            </w:r>
          </w:p>
        </w:tc>
        <w:tc>
          <w:tcPr>
            <w:tcW w:w="3697" w:type="pct"/>
            <w:gridSpan w:val="30"/>
          </w:tcPr>
          <w:p w:rsidR="00567E01" w:rsidRPr="00066692" w:rsidRDefault="00567E01" w:rsidP="00034E30">
            <w:pPr>
              <w:ind w:right="-739"/>
              <w:jc w:val="center"/>
              <w:rPr>
                <w:vertAlign w:val="superscript"/>
              </w:rPr>
            </w:pPr>
            <w:r w:rsidRPr="00066692">
              <w:t>Источники информации</w:t>
            </w:r>
            <w:r w:rsidRPr="00066692">
              <w:rPr>
                <w:vertAlign w:val="superscript"/>
              </w:rPr>
              <w:t>7</w:t>
            </w:r>
          </w:p>
        </w:tc>
        <w:tc>
          <w:tcPr>
            <w:tcW w:w="195" w:type="pct"/>
            <w:vMerge w:val="restart"/>
            <w:textDirection w:val="btLr"/>
            <w:vAlign w:val="center"/>
          </w:tcPr>
          <w:p w:rsidR="00567E01" w:rsidRPr="00066692" w:rsidRDefault="00567E01" w:rsidP="00034E30">
            <w:pPr>
              <w:ind w:right="-739"/>
              <w:jc w:val="center"/>
            </w:pPr>
            <w:r w:rsidRPr="00066692">
              <w:t>Средняя цена/</w:t>
            </w:r>
          </w:p>
          <w:p w:rsidR="00567E01" w:rsidRPr="00066692" w:rsidRDefault="00567E01" w:rsidP="00034E30">
            <w:pPr>
              <w:ind w:left="113" w:right="-739"/>
              <w:jc w:val="center"/>
              <w:rPr>
                <w:vertAlign w:val="superscript"/>
              </w:rPr>
            </w:pPr>
            <w:r w:rsidRPr="00066692">
              <w:t>Минимальная цена</w:t>
            </w:r>
            <w:r w:rsidRPr="00066692">
              <w:rPr>
                <w:vertAlign w:val="superscript"/>
              </w:rPr>
              <w:t>4</w:t>
            </w:r>
          </w:p>
        </w:tc>
        <w:tc>
          <w:tcPr>
            <w:tcW w:w="116" w:type="pct"/>
            <w:gridSpan w:val="2"/>
            <w:vMerge w:val="restart"/>
            <w:textDirection w:val="btLr"/>
            <w:vAlign w:val="center"/>
          </w:tcPr>
          <w:p w:rsidR="00567E01" w:rsidRPr="00066692" w:rsidRDefault="00567E01" w:rsidP="00085B6E">
            <w:pPr>
              <w:ind w:left="113" w:right="-739"/>
              <w:jc w:val="center"/>
              <w:rPr>
                <w:vertAlign w:val="superscript"/>
              </w:rPr>
            </w:pPr>
            <w:r w:rsidRPr="00066692">
              <w:t>Начальная (максимальная) цена</w:t>
            </w:r>
            <w:r w:rsidRPr="00066692">
              <w:rPr>
                <w:vertAlign w:val="superscript"/>
              </w:rPr>
              <w:t>5</w:t>
            </w:r>
          </w:p>
        </w:tc>
      </w:tr>
      <w:tr w:rsidR="00085B6E" w:rsidRPr="00066692" w:rsidTr="00567E01">
        <w:trPr>
          <w:trHeight w:val="737"/>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778" w:type="pct"/>
            <w:gridSpan w:val="7"/>
            <w:vAlign w:val="center"/>
          </w:tcPr>
          <w:p w:rsidR="00567E01" w:rsidRPr="00066692" w:rsidRDefault="00567E01" w:rsidP="00034E30">
            <w:pPr>
              <w:jc w:val="center"/>
            </w:pPr>
            <w:r w:rsidRPr="00066692">
              <w:t>ТКП (номер и дата ТКП)</w:t>
            </w:r>
          </w:p>
        </w:tc>
        <w:tc>
          <w:tcPr>
            <w:tcW w:w="1029" w:type="pct"/>
            <w:gridSpan w:val="7"/>
            <w:vAlign w:val="center"/>
          </w:tcPr>
          <w:p w:rsidR="00567E01" w:rsidRPr="00066692" w:rsidRDefault="00567E01" w:rsidP="00034E30">
            <w:pPr>
              <w:jc w:val="center"/>
            </w:pPr>
            <w:r w:rsidRPr="00066692">
              <w:t>Цена ранее заключенной сделки</w:t>
            </w:r>
          </w:p>
          <w:p w:rsidR="00567E01" w:rsidRPr="00066692" w:rsidRDefault="00567E01" w:rsidP="00034E30">
            <w:pPr>
              <w:jc w:val="center"/>
            </w:pPr>
            <w:r w:rsidRPr="00066692">
              <w:t>(договор-аналог, номер договора,</w:t>
            </w:r>
          </w:p>
          <w:p w:rsidR="00567E01" w:rsidRPr="00066692" w:rsidRDefault="00567E01" w:rsidP="00034E30">
            <w:pPr>
              <w:jc w:val="center"/>
            </w:pPr>
            <w:r w:rsidRPr="00066692">
              <w:t>дата договора)</w:t>
            </w:r>
          </w:p>
        </w:tc>
        <w:tc>
          <w:tcPr>
            <w:tcW w:w="820" w:type="pct"/>
            <w:gridSpan w:val="7"/>
            <w:vAlign w:val="center"/>
          </w:tcPr>
          <w:p w:rsidR="00567E01" w:rsidRPr="00066692" w:rsidRDefault="00567E01" w:rsidP="00085B6E">
            <w:pPr>
              <w:ind w:right="60"/>
              <w:jc w:val="center"/>
            </w:pPr>
            <w:r w:rsidRPr="00066692">
              <w:t>Прейскурантные, каталожные цены исполнителя работ, услуг (дата и кем утверждены)</w:t>
            </w:r>
          </w:p>
        </w:tc>
        <w:tc>
          <w:tcPr>
            <w:tcW w:w="1070" w:type="pct"/>
            <w:gridSpan w:val="9"/>
            <w:vAlign w:val="center"/>
          </w:tcPr>
          <w:p w:rsidR="00567E01" w:rsidRPr="00066692" w:rsidRDefault="00567E01" w:rsidP="00085B6E">
            <w:pPr>
              <w:jc w:val="center"/>
            </w:pPr>
            <w:r w:rsidRPr="00066692">
              <w:t>…, (номер и дата)</w:t>
            </w:r>
          </w:p>
        </w:tc>
        <w:tc>
          <w:tcPr>
            <w:tcW w:w="195" w:type="pct"/>
            <w:vMerge/>
          </w:tcPr>
          <w:p w:rsidR="00567E01" w:rsidRPr="00066692" w:rsidRDefault="00567E01" w:rsidP="00034E30">
            <w:pPr>
              <w:ind w:left="113" w:right="-739"/>
              <w:jc w:val="center"/>
            </w:pPr>
          </w:p>
        </w:tc>
        <w:tc>
          <w:tcPr>
            <w:tcW w:w="116" w:type="pct"/>
            <w:gridSpan w:val="2"/>
            <w:vMerge/>
          </w:tcPr>
          <w:p w:rsidR="00567E01" w:rsidRPr="00066692" w:rsidRDefault="00567E01" w:rsidP="00034E30">
            <w:pPr>
              <w:ind w:left="113" w:right="-739"/>
              <w:jc w:val="center"/>
            </w:pPr>
          </w:p>
        </w:tc>
      </w:tr>
      <w:tr w:rsidR="00085B6E" w:rsidRPr="00066692" w:rsidTr="00567E01">
        <w:trPr>
          <w:trHeight w:val="554"/>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778" w:type="pct"/>
            <w:gridSpan w:val="7"/>
            <w:vAlign w:val="center"/>
          </w:tcPr>
          <w:p w:rsidR="00567E01" w:rsidRPr="00066692" w:rsidRDefault="00567E01" w:rsidP="00085B6E">
            <w:pPr>
              <w:jc w:val="center"/>
            </w:pPr>
            <w:r w:rsidRPr="00066692">
              <w:t>Официальное наименование</w:t>
            </w:r>
          </w:p>
          <w:p w:rsidR="00567E01" w:rsidRPr="00066692" w:rsidRDefault="00567E01" w:rsidP="00085B6E">
            <w:pPr>
              <w:jc w:val="center"/>
            </w:pPr>
            <w:r w:rsidRPr="00066692">
              <w:t>исполнителя работ, услуг</w:t>
            </w:r>
          </w:p>
        </w:tc>
        <w:tc>
          <w:tcPr>
            <w:tcW w:w="1029" w:type="pct"/>
            <w:gridSpan w:val="7"/>
            <w:vAlign w:val="center"/>
          </w:tcPr>
          <w:p w:rsidR="00567E01" w:rsidRPr="00066692" w:rsidRDefault="00567E01" w:rsidP="00085B6E">
            <w:pPr>
              <w:ind w:right="60"/>
              <w:jc w:val="center"/>
            </w:pPr>
            <w:r w:rsidRPr="00066692">
              <w:t>Официальное наименование исполнителя работ, услуг</w:t>
            </w:r>
          </w:p>
        </w:tc>
        <w:tc>
          <w:tcPr>
            <w:tcW w:w="820" w:type="pct"/>
            <w:gridSpan w:val="7"/>
            <w:vAlign w:val="center"/>
          </w:tcPr>
          <w:p w:rsidR="00567E01" w:rsidRPr="00066692" w:rsidRDefault="00567E01" w:rsidP="00085B6E">
            <w:pPr>
              <w:jc w:val="center"/>
            </w:pPr>
            <w:r w:rsidRPr="00066692">
              <w:t>Официальное наименование исполнителя работ, услуг</w:t>
            </w:r>
          </w:p>
        </w:tc>
        <w:tc>
          <w:tcPr>
            <w:tcW w:w="1070" w:type="pct"/>
            <w:gridSpan w:val="9"/>
            <w:vAlign w:val="center"/>
          </w:tcPr>
          <w:p w:rsidR="00567E01" w:rsidRPr="00066692" w:rsidRDefault="00567E01" w:rsidP="00034E30">
            <w:pPr>
              <w:ind w:right="-739"/>
              <w:jc w:val="center"/>
            </w:pPr>
            <w:r w:rsidRPr="00066692">
              <w:t>Официальное наименование</w:t>
            </w:r>
          </w:p>
          <w:p w:rsidR="00567E01" w:rsidRPr="00066692" w:rsidRDefault="00567E01" w:rsidP="00034E30">
            <w:pPr>
              <w:ind w:right="-739"/>
              <w:jc w:val="center"/>
            </w:pPr>
            <w:r w:rsidRPr="00066692">
              <w:t>исполнителя</w:t>
            </w:r>
          </w:p>
          <w:p w:rsidR="00567E01" w:rsidRPr="00066692" w:rsidRDefault="00567E01" w:rsidP="00085B6E">
            <w:pPr>
              <w:jc w:val="center"/>
            </w:pPr>
            <w:r w:rsidRPr="00066692">
              <w:t>работ, услуг</w:t>
            </w:r>
          </w:p>
        </w:tc>
        <w:tc>
          <w:tcPr>
            <w:tcW w:w="195" w:type="pct"/>
            <w:vMerge/>
          </w:tcPr>
          <w:p w:rsidR="00567E01" w:rsidRPr="00066692" w:rsidRDefault="00567E01" w:rsidP="00034E30">
            <w:pPr>
              <w:ind w:left="113" w:right="-739"/>
              <w:jc w:val="center"/>
            </w:pPr>
          </w:p>
        </w:tc>
        <w:tc>
          <w:tcPr>
            <w:tcW w:w="116" w:type="pct"/>
            <w:gridSpan w:val="2"/>
            <w:vMerge/>
          </w:tcPr>
          <w:p w:rsidR="00567E01" w:rsidRPr="00066692" w:rsidRDefault="00567E01" w:rsidP="00034E30">
            <w:pPr>
              <w:ind w:left="113" w:right="-739"/>
              <w:jc w:val="center"/>
            </w:pPr>
          </w:p>
        </w:tc>
      </w:tr>
      <w:tr w:rsidR="00085B6E" w:rsidRPr="00066692" w:rsidTr="00567E01">
        <w:trPr>
          <w:trHeight w:val="554"/>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778" w:type="pct"/>
            <w:gridSpan w:val="7"/>
            <w:vAlign w:val="center"/>
          </w:tcPr>
          <w:p w:rsidR="00567E01" w:rsidRPr="00066692" w:rsidRDefault="00567E01" w:rsidP="00085B6E">
            <w:pPr>
              <w:ind w:right="116"/>
              <w:jc w:val="center"/>
            </w:pPr>
            <w:r w:rsidRPr="00066692">
              <w:t>Адрес исполнителя работ, услуг</w:t>
            </w:r>
          </w:p>
        </w:tc>
        <w:tc>
          <w:tcPr>
            <w:tcW w:w="1029" w:type="pct"/>
            <w:gridSpan w:val="7"/>
            <w:vAlign w:val="center"/>
          </w:tcPr>
          <w:p w:rsidR="00567E01" w:rsidRPr="00066692" w:rsidRDefault="00567E01" w:rsidP="00085B6E">
            <w:pPr>
              <w:jc w:val="center"/>
            </w:pPr>
            <w:r w:rsidRPr="00066692">
              <w:t>Адрес исполнителя работ, услуг</w:t>
            </w:r>
          </w:p>
        </w:tc>
        <w:tc>
          <w:tcPr>
            <w:tcW w:w="820" w:type="pct"/>
            <w:gridSpan w:val="7"/>
            <w:vAlign w:val="center"/>
          </w:tcPr>
          <w:p w:rsidR="00567E01" w:rsidRPr="00066692" w:rsidRDefault="00567E01" w:rsidP="00085B6E">
            <w:pPr>
              <w:jc w:val="center"/>
            </w:pPr>
            <w:r w:rsidRPr="00066692">
              <w:t>Адрес исполнителя работ, услуг</w:t>
            </w:r>
          </w:p>
        </w:tc>
        <w:tc>
          <w:tcPr>
            <w:tcW w:w="1070" w:type="pct"/>
            <w:gridSpan w:val="9"/>
            <w:vAlign w:val="center"/>
          </w:tcPr>
          <w:p w:rsidR="00567E01" w:rsidRPr="00066692" w:rsidRDefault="00567E01" w:rsidP="00085B6E">
            <w:pPr>
              <w:jc w:val="center"/>
            </w:pPr>
            <w:r w:rsidRPr="00066692">
              <w:t>Адрес исполнителя работ, услуг</w:t>
            </w:r>
          </w:p>
        </w:tc>
        <w:tc>
          <w:tcPr>
            <w:tcW w:w="195" w:type="pct"/>
            <w:vMerge/>
          </w:tcPr>
          <w:p w:rsidR="00567E01" w:rsidRPr="00066692" w:rsidRDefault="00567E01" w:rsidP="00034E30">
            <w:pPr>
              <w:ind w:left="113" w:right="-739"/>
              <w:jc w:val="center"/>
            </w:pPr>
          </w:p>
        </w:tc>
        <w:tc>
          <w:tcPr>
            <w:tcW w:w="116" w:type="pct"/>
            <w:gridSpan w:val="2"/>
            <w:vMerge/>
          </w:tcPr>
          <w:p w:rsidR="00567E01" w:rsidRPr="00066692" w:rsidRDefault="00567E01" w:rsidP="00034E30">
            <w:pPr>
              <w:ind w:left="113" w:right="-739"/>
              <w:jc w:val="center"/>
            </w:pPr>
          </w:p>
        </w:tc>
      </w:tr>
      <w:tr w:rsidR="00085B6E" w:rsidRPr="00066692" w:rsidTr="00567E01">
        <w:trPr>
          <w:trHeight w:val="554"/>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778" w:type="pct"/>
            <w:gridSpan w:val="7"/>
            <w:vAlign w:val="center"/>
          </w:tcPr>
          <w:p w:rsidR="00567E01" w:rsidRPr="00066692" w:rsidRDefault="00567E01" w:rsidP="00085B6E">
            <w:pPr>
              <w:ind w:right="116"/>
              <w:jc w:val="center"/>
            </w:pPr>
            <w:r w:rsidRPr="00066692">
              <w:t>Контактные телефоны исполнителя работ, услуг</w:t>
            </w:r>
          </w:p>
        </w:tc>
        <w:tc>
          <w:tcPr>
            <w:tcW w:w="1029" w:type="pct"/>
            <w:gridSpan w:val="7"/>
            <w:vAlign w:val="center"/>
          </w:tcPr>
          <w:p w:rsidR="00567E01" w:rsidRPr="00066692" w:rsidRDefault="00567E01" w:rsidP="00085B6E">
            <w:pPr>
              <w:jc w:val="center"/>
            </w:pPr>
            <w:r w:rsidRPr="00066692">
              <w:t>Контактные телефоны исполнителя работ, услуг</w:t>
            </w:r>
          </w:p>
        </w:tc>
        <w:tc>
          <w:tcPr>
            <w:tcW w:w="820" w:type="pct"/>
            <w:gridSpan w:val="7"/>
            <w:vAlign w:val="center"/>
          </w:tcPr>
          <w:p w:rsidR="00567E01" w:rsidRPr="00066692" w:rsidRDefault="00567E01" w:rsidP="00085B6E">
            <w:pPr>
              <w:jc w:val="center"/>
            </w:pPr>
            <w:r w:rsidRPr="00066692">
              <w:t>Контактные телефоны исполнителя работ, услуг</w:t>
            </w:r>
          </w:p>
        </w:tc>
        <w:tc>
          <w:tcPr>
            <w:tcW w:w="1070" w:type="pct"/>
            <w:gridSpan w:val="9"/>
            <w:vAlign w:val="center"/>
          </w:tcPr>
          <w:p w:rsidR="00567E01" w:rsidRPr="00066692" w:rsidRDefault="00567E01" w:rsidP="00085B6E">
            <w:pPr>
              <w:jc w:val="center"/>
            </w:pPr>
            <w:r w:rsidRPr="00066692">
              <w:t>Контактные телефоны исполнителя работ, услуг</w:t>
            </w:r>
          </w:p>
        </w:tc>
        <w:tc>
          <w:tcPr>
            <w:tcW w:w="195" w:type="pct"/>
            <w:vMerge/>
          </w:tcPr>
          <w:p w:rsidR="00567E01" w:rsidRPr="00066692" w:rsidRDefault="00567E01" w:rsidP="00034E30">
            <w:pPr>
              <w:ind w:left="113" w:right="-739"/>
              <w:jc w:val="center"/>
            </w:pPr>
          </w:p>
        </w:tc>
        <w:tc>
          <w:tcPr>
            <w:tcW w:w="116" w:type="pct"/>
            <w:gridSpan w:val="2"/>
            <w:vMerge/>
          </w:tcPr>
          <w:p w:rsidR="00567E01" w:rsidRPr="00066692" w:rsidRDefault="00567E01" w:rsidP="00034E30">
            <w:pPr>
              <w:ind w:left="113" w:right="-739"/>
              <w:jc w:val="center"/>
            </w:pPr>
          </w:p>
        </w:tc>
      </w:tr>
      <w:tr w:rsidR="00085B6E" w:rsidRPr="00066692" w:rsidTr="00567E01">
        <w:trPr>
          <w:trHeight w:val="368"/>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778" w:type="pct"/>
            <w:gridSpan w:val="7"/>
            <w:vAlign w:val="center"/>
          </w:tcPr>
          <w:p w:rsidR="00567E01" w:rsidRPr="00066692" w:rsidRDefault="00567E01" w:rsidP="00085B6E">
            <w:pPr>
              <w:jc w:val="center"/>
            </w:pPr>
            <w:r w:rsidRPr="00066692">
              <w:t>1</w:t>
            </w:r>
          </w:p>
        </w:tc>
        <w:tc>
          <w:tcPr>
            <w:tcW w:w="1029" w:type="pct"/>
            <w:gridSpan w:val="7"/>
            <w:vAlign w:val="center"/>
          </w:tcPr>
          <w:p w:rsidR="00567E01" w:rsidRPr="00066692" w:rsidRDefault="00567E01" w:rsidP="00085B6E">
            <w:pPr>
              <w:jc w:val="center"/>
            </w:pPr>
            <w:r w:rsidRPr="00066692">
              <w:t>2</w:t>
            </w:r>
          </w:p>
        </w:tc>
        <w:tc>
          <w:tcPr>
            <w:tcW w:w="820" w:type="pct"/>
            <w:gridSpan w:val="7"/>
            <w:vAlign w:val="center"/>
          </w:tcPr>
          <w:p w:rsidR="00567E01" w:rsidRPr="00066692" w:rsidRDefault="00567E01" w:rsidP="00034E30">
            <w:pPr>
              <w:jc w:val="center"/>
            </w:pPr>
            <w:r w:rsidRPr="00066692">
              <w:t>…</w:t>
            </w:r>
          </w:p>
        </w:tc>
        <w:tc>
          <w:tcPr>
            <w:tcW w:w="1070" w:type="pct"/>
            <w:gridSpan w:val="9"/>
            <w:vAlign w:val="center"/>
          </w:tcPr>
          <w:p w:rsidR="00567E01" w:rsidRPr="00066692" w:rsidRDefault="00567E01" w:rsidP="00085B6E">
            <w:pPr>
              <w:jc w:val="center"/>
            </w:pPr>
            <w:r w:rsidRPr="00066692">
              <w:t>n</w:t>
            </w:r>
          </w:p>
        </w:tc>
        <w:tc>
          <w:tcPr>
            <w:tcW w:w="195" w:type="pct"/>
            <w:vMerge/>
          </w:tcPr>
          <w:p w:rsidR="00567E01" w:rsidRPr="00066692" w:rsidRDefault="00567E01" w:rsidP="00034E30">
            <w:pPr>
              <w:ind w:left="113" w:right="-739"/>
              <w:jc w:val="center"/>
            </w:pPr>
          </w:p>
        </w:tc>
        <w:tc>
          <w:tcPr>
            <w:tcW w:w="116" w:type="pct"/>
            <w:gridSpan w:val="2"/>
            <w:vMerge/>
          </w:tcPr>
          <w:p w:rsidR="00567E01" w:rsidRPr="00066692" w:rsidRDefault="00567E01" w:rsidP="00034E30">
            <w:pPr>
              <w:ind w:left="113" w:right="-739"/>
              <w:jc w:val="center"/>
            </w:pPr>
          </w:p>
        </w:tc>
      </w:tr>
      <w:tr w:rsidR="00085B6E" w:rsidRPr="00066692" w:rsidTr="00567E01">
        <w:trPr>
          <w:cantSplit/>
          <w:trHeight w:val="3906"/>
        </w:trPr>
        <w:tc>
          <w:tcPr>
            <w:tcW w:w="166" w:type="pct"/>
            <w:vMerge/>
          </w:tcPr>
          <w:p w:rsidR="00567E01" w:rsidRPr="00066692" w:rsidRDefault="00567E01" w:rsidP="00034E30">
            <w:pPr>
              <w:ind w:right="-739"/>
            </w:pPr>
          </w:p>
        </w:tc>
        <w:tc>
          <w:tcPr>
            <w:tcW w:w="456" w:type="pct"/>
            <w:gridSpan w:val="2"/>
            <w:vMerge/>
          </w:tcPr>
          <w:p w:rsidR="00567E01" w:rsidRPr="00066692" w:rsidRDefault="00567E01" w:rsidP="00034E30">
            <w:pPr>
              <w:ind w:right="-739"/>
            </w:pPr>
          </w:p>
        </w:tc>
        <w:tc>
          <w:tcPr>
            <w:tcW w:w="370" w:type="pct"/>
            <w:vMerge/>
          </w:tcPr>
          <w:p w:rsidR="00567E01" w:rsidRPr="00066692" w:rsidRDefault="00567E01" w:rsidP="00034E30">
            <w:pPr>
              <w:ind w:right="-739"/>
            </w:pPr>
          </w:p>
        </w:tc>
        <w:tc>
          <w:tcPr>
            <w:tcW w:w="138" w:type="pct"/>
            <w:gridSpan w:val="2"/>
            <w:textDirection w:val="btLr"/>
            <w:vAlign w:val="center"/>
          </w:tcPr>
          <w:p w:rsidR="00567E01" w:rsidRPr="00066692" w:rsidRDefault="00567E01" w:rsidP="00034E30">
            <w:pPr>
              <w:ind w:left="113" w:right="-739"/>
              <w:rPr>
                <w:vertAlign w:val="superscript"/>
              </w:rPr>
            </w:pPr>
            <w:r w:rsidRPr="00066692">
              <w:t>Количество специалистов требуемой категории, чел.</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Количество часов работы по теме</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Трудоемкость выполняемых работ, услуг, чел-час</w:t>
            </w:r>
            <w:r w:rsidRPr="00066692">
              <w:rPr>
                <w:vertAlign w:val="superscript"/>
              </w:rPr>
              <w:t>3</w:t>
            </w:r>
          </w:p>
        </w:tc>
        <w:tc>
          <w:tcPr>
            <w:tcW w:w="195" w:type="pct"/>
            <w:textDirection w:val="btLr"/>
            <w:vAlign w:val="center"/>
          </w:tcPr>
          <w:p w:rsidR="00567E01" w:rsidRPr="00066692" w:rsidRDefault="00567E01" w:rsidP="00034E30">
            <w:pPr>
              <w:ind w:left="113" w:right="-739"/>
            </w:pPr>
            <w:r w:rsidRPr="00066692">
              <w:t xml:space="preserve">Стоимость  1 чел-час, оказываемых специалистом </w:t>
            </w:r>
          </w:p>
          <w:p w:rsidR="00567E01" w:rsidRPr="00066692" w:rsidRDefault="00567E01" w:rsidP="00034E30">
            <w:pPr>
              <w:ind w:left="113" w:right="-739"/>
              <w:rPr>
                <w:vertAlign w:val="superscript"/>
              </w:rPr>
            </w:pPr>
            <w:r w:rsidRPr="00066692">
              <w:t>работ, услуг, руб.</w:t>
            </w:r>
            <w:r w:rsidRPr="00066692">
              <w:rPr>
                <w:vertAlign w:val="superscript"/>
              </w:rPr>
              <w:t>3</w:t>
            </w:r>
          </w:p>
        </w:tc>
        <w:tc>
          <w:tcPr>
            <w:tcW w:w="195" w:type="pct"/>
            <w:gridSpan w:val="2"/>
            <w:textDirection w:val="btLr"/>
          </w:tcPr>
          <w:p w:rsidR="00567E01" w:rsidRPr="00066692" w:rsidRDefault="00567E01" w:rsidP="00034E30">
            <w:pPr>
              <w:ind w:left="113" w:right="-739"/>
            </w:pPr>
            <w:r w:rsidRPr="00066692">
              <w:t xml:space="preserve">Стоимость оказываемых специалистом работ, </w:t>
            </w:r>
          </w:p>
          <w:p w:rsidR="00567E01" w:rsidRPr="00066692" w:rsidRDefault="00567E01" w:rsidP="00034E30">
            <w:pPr>
              <w:ind w:left="113" w:right="-739"/>
            </w:pPr>
            <w:r w:rsidRPr="00066692">
              <w:t>услуг,  руб.</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Количество специалистов требуемой категории, чел.</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Количество часов работы по теме</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Трудоемкость выполняемых работ, услуг, чел-час</w:t>
            </w:r>
            <w:r w:rsidRPr="00066692">
              <w:rPr>
                <w:vertAlign w:val="superscript"/>
              </w:rPr>
              <w:t>3</w:t>
            </w:r>
          </w:p>
        </w:tc>
        <w:tc>
          <w:tcPr>
            <w:tcW w:w="195" w:type="pct"/>
            <w:textDirection w:val="btLr"/>
            <w:vAlign w:val="center"/>
          </w:tcPr>
          <w:p w:rsidR="00567E01" w:rsidRPr="00066692" w:rsidRDefault="00567E01" w:rsidP="00034E30">
            <w:pPr>
              <w:ind w:left="113" w:right="-739"/>
            </w:pPr>
            <w:r w:rsidRPr="00066692">
              <w:t xml:space="preserve">Стоимость  1 чел-час, оказываемых специалистом </w:t>
            </w:r>
          </w:p>
          <w:p w:rsidR="00567E01" w:rsidRPr="00066692" w:rsidRDefault="00567E01" w:rsidP="00034E30">
            <w:pPr>
              <w:ind w:left="113" w:right="-739"/>
              <w:rPr>
                <w:vertAlign w:val="superscript"/>
              </w:rPr>
            </w:pPr>
            <w:r w:rsidRPr="00066692">
              <w:t>работ, услуг, руб.</w:t>
            </w:r>
            <w:r w:rsidRPr="00066692">
              <w:rPr>
                <w:vertAlign w:val="superscript"/>
              </w:rPr>
              <w:t>3</w:t>
            </w:r>
          </w:p>
        </w:tc>
        <w:tc>
          <w:tcPr>
            <w:tcW w:w="195" w:type="pct"/>
            <w:textDirection w:val="btLr"/>
          </w:tcPr>
          <w:p w:rsidR="00567E01" w:rsidRPr="00066692" w:rsidRDefault="00567E01" w:rsidP="00034E30">
            <w:pPr>
              <w:ind w:left="113" w:right="-739"/>
            </w:pPr>
            <w:r w:rsidRPr="00066692">
              <w:t xml:space="preserve">Стоимость оказываемых специалистом работ, </w:t>
            </w:r>
          </w:p>
          <w:p w:rsidR="00567E01" w:rsidRPr="00066692" w:rsidRDefault="00567E01" w:rsidP="00034E30">
            <w:pPr>
              <w:ind w:left="113" w:right="-739"/>
            </w:pPr>
            <w:r w:rsidRPr="00066692">
              <w:t>услуг,  руб.</w:t>
            </w:r>
            <w:r w:rsidRPr="00066692">
              <w:rPr>
                <w:vertAlign w:val="superscript"/>
              </w:rPr>
              <w:t>3</w:t>
            </w:r>
          </w:p>
        </w:tc>
        <w:tc>
          <w:tcPr>
            <w:tcW w:w="265" w:type="pct"/>
            <w:gridSpan w:val="2"/>
            <w:textDirection w:val="btLr"/>
          </w:tcPr>
          <w:p w:rsidR="00567E01" w:rsidRPr="00066692" w:rsidRDefault="00567E01" w:rsidP="00034E30">
            <w:pPr>
              <w:ind w:left="113" w:right="-739"/>
            </w:pPr>
            <w:r w:rsidRPr="00066692">
              <w:t xml:space="preserve">Стоимость оказываемых специалистом работ, услуг,  </w:t>
            </w:r>
          </w:p>
          <w:p w:rsidR="00567E01" w:rsidRPr="00066692" w:rsidRDefault="00567E01" w:rsidP="00034E30">
            <w:pPr>
              <w:ind w:left="113" w:right="-739"/>
            </w:pPr>
            <w:r w:rsidRPr="00066692">
              <w:t xml:space="preserve">с учетом  корректирующего коэффициента, </w:t>
            </w:r>
          </w:p>
          <w:p w:rsidR="00567E01" w:rsidRPr="00066692" w:rsidRDefault="00567E01" w:rsidP="00034E30">
            <w:pPr>
              <w:ind w:left="113" w:right="-739"/>
            </w:pPr>
            <w:r w:rsidRPr="00066692">
              <w:t>К=___ (при необходимости)</w:t>
            </w:r>
          </w:p>
        </w:tc>
        <w:tc>
          <w:tcPr>
            <w:tcW w:w="125" w:type="pct"/>
            <w:gridSpan w:val="2"/>
            <w:textDirection w:val="btLr"/>
            <w:vAlign w:val="center"/>
          </w:tcPr>
          <w:p w:rsidR="00567E01" w:rsidRPr="00066692" w:rsidRDefault="00567E01" w:rsidP="00034E30">
            <w:pPr>
              <w:ind w:left="113" w:right="-739"/>
              <w:rPr>
                <w:vertAlign w:val="superscript"/>
              </w:rPr>
            </w:pPr>
            <w:r w:rsidRPr="00066692">
              <w:t>Количество специалистов требуемой категории, чел.</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Количество часов работы по теме</w:t>
            </w:r>
            <w:r w:rsidRPr="00066692">
              <w:rPr>
                <w:vertAlign w:val="superscript"/>
              </w:rPr>
              <w:t>3</w:t>
            </w:r>
          </w:p>
        </w:tc>
        <w:tc>
          <w:tcPr>
            <w:tcW w:w="125" w:type="pct"/>
            <w:textDirection w:val="btLr"/>
            <w:vAlign w:val="center"/>
          </w:tcPr>
          <w:p w:rsidR="00567E01" w:rsidRPr="00066692" w:rsidRDefault="00567E01" w:rsidP="00034E30">
            <w:pPr>
              <w:ind w:left="113" w:right="-739"/>
              <w:rPr>
                <w:vertAlign w:val="superscript"/>
              </w:rPr>
            </w:pPr>
            <w:r w:rsidRPr="00066692">
              <w:t>Трудоемкость выполняемых работ, услуг, чел-час</w:t>
            </w:r>
            <w:r w:rsidRPr="00066692">
              <w:rPr>
                <w:vertAlign w:val="superscript"/>
              </w:rPr>
              <w:t>3</w:t>
            </w:r>
          </w:p>
        </w:tc>
        <w:tc>
          <w:tcPr>
            <w:tcW w:w="195" w:type="pct"/>
            <w:textDirection w:val="btLr"/>
            <w:vAlign w:val="center"/>
          </w:tcPr>
          <w:p w:rsidR="00567E01" w:rsidRPr="00066692" w:rsidRDefault="00567E01" w:rsidP="00034E30">
            <w:pPr>
              <w:ind w:left="113" w:right="-739"/>
            </w:pPr>
            <w:r w:rsidRPr="00066692">
              <w:t xml:space="preserve">Стоимость  1 чел-час, оказываемых  специалистом </w:t>
            </w:r>
          </w:p>
          <w:p w:rsidR="00567E01" w:rsidRPr="00066692" w:rsidRDefault="00567E01" w:rsidP="00034E30">
            <w:pPr>
              <w:ind w:left="113" w:right="-739"/>
              <w:rPr>
                <w:vertAlign w:val="superscript"/>
              </w:rPr>
            </w:pPr>
            <w:r w:rsidRPr="00066692">
              <w:t>работ, услуг, руб.</w:t>
            </w:r>
            <w:r w:rsidRPr="00066692">
              <w:rPr>
                <w:vertAlign w:val="superscript"/>
              </w:rPr>
              <w:t>3</w:t>
            </w:r>
          </w:p>
        </w:tc>
        <w:tc>
          <w:tcPr>
            <w:tcW w:w="250" w:type="pct"/>
            <w:gridSpan w:val="2"/>
            <w:textDirection w:val="btLr"/>
            <w:vAlign w:val="center"/>
          </w:tcPr>
          <w:p w:rsidR="00567E01" w:rsidRPr="00066692" w:rsidRDefault="00567E01" w:rsidP="00034E30">
            <w:pPr>
              <w:ind w:left="113" w:right="-739"/>
            </w:pPr>
            <w:r w:rsidRPr="00066692">
              <w:t xml:space="preserve">Стоимость оказываемых специалистом работ, услуг, </w:t>
            </w:r>
          </w:p>
          <w:p w:rsidR="00567E01" w:rsidRPr="00066692" w:rsidRDefault="00567E01" w:rsidP="00034E30">
            <w:pPr>
              <w:ind w:left="113" w:right="-739"/>
              <w:rPr>
                <w:vertAlign w:val="superscript"/>
              </w:rPr>
            </w:pPr>
            <w:r w:rsidRPr="00066692">
              <w:t xml:space="preserve"> руб.</w:t>
            </w:r>
            <w:r w:rsidRPr="00066692">
              <w:rPr>
                <w:vertAlign w:val="superscript"/>
              </w:rPr>
              <w:t>3</w:t>
            </w:r>
          </w:p>
        </w:tc>
        <w:tc>
          <w:tcPr>
            <w:tcW w:w="129" w:type="pct"/>
            <w:textDirection w:val="btLr"/>
            <w:vAlign w:val="center"/>
          </w:tcPr>
          <w:p w:rsidR="00567E01" w:rsidRPr="00066692" w:rsidRDefault="00567E01" w:rsidP="00034E30">
            <w:pPr>
              <w:ind w:left="113" w:right="-739"/>
              <w:rPr>
                <w:vertAlign w:val="superscript"/>
              </w:rPr>
            </w:pPr>
            <w:r w:rsidRPr="00066692">
              <w:t>Количество специалистов требуемой категории, чел.</w:t>
            </w:r>
            <w:r w:rsidRPr="00066692">
              <w:rPr>
                <w:vertAlign w:val="superscript"/>
              </w:rPr>
              <w:t>3</w:t>
            </w:r>
          </w:p>
        </w:tc>
        <w:tc>
          <w:tcPr>
            <w:tcW w:w="125" w:type="pct"/>
            <w:gridSpan w:val="3"/>
            <w:textDirection w:val="btLr"/>
            <w:vAlign w:val="center"/>
          </w:tcPr>
          <w:p w:rsidR="00567E01" w:rsidRPr="00066692" w:rsidRDefault="00567E01" w:rsidP="00034E30">
            <w:pPr>
              <w:ind w:left="113" w:right="-739"/>
              <w:rPr>
                <w:vertAlign w:val="superscript"/>
              </w:rPr>
            </w:pPr>
            <w:r w:rsidRPr="00066692">
              <w:t>Количество часов работы по теме</w:t>
            </w:r>
            <w:r w:rsidRPr="00066692">
              <w:rPr>
                <w:vertAlign w:val="superscript"/>
              </w:rPr>
              <w:t>3</w:t>
            </w:r>
          </w:p>
        </w:tc>
        <w:tc>
          <w:tcPr>
            <w:tcW w:w="129" w:type="pct"/>
            <w:gridSpan w:val="2"/>
            <w:textDirection w:val="btLr"/>
            <w:vAlign w:val="center"/>
          </w:tcPr>
          <w:p w:rsidR="00567E01" w:rsidRPr="00066692" w:rsidRDefault="00567E01" w:rsidP="00034E30">
            <w:pPr>
              <w:ind w:left="113" w:right="-739"/>
              <w:rPr>
                <w:vertAlign w:val="superscript"/>
              </w:rPr>
            </w:pPr>
            <w:r w:rsidRPr="00066692">
              <w:t>Трудоемкость выполняемых работ, услуг, чел-час</w:t>
            </w:r>
            <w:r w:rsidRPr="00066692">
              <w:rPr>
                <w:vertAlign w:val="superscript"/>
              </w:rPr>
              <w:t>3</w:t>
            </w:r>
          </w:p>
        </w:tc>
        <w:tc>
          <w:tcPr>
            <w:tcW w:w="311" w:type="pct"/>
            <w:gridSpan w:val="2"/>
            <w:textDirection w:val="btLr"/>
            <w:vAlign w:val="center"/>
          </w:tcPr>
          <w:p w:rsidR="00567E01" w:rsidRPr="00066692" w:rsidRDefault="00567E01" w:rsidP="00034E30">
            <w:pPr>
              <w:ind w:left="113" w:right="-739"/>
            </w:pPr>
            <w:r w:rsidRPr="00066692">
              <w:t xml:space="preserve">Стоимость  1 чел-час, оказываемых  специалистом </w:t>
            </w:r>
          </w:p>
          <w:p w:rsidR="00567E01" w:rsidRPr="00066692" w:rsidRDefault="00567E01" w:rsidP="00034E30">
            <w:pPr>
              <w:ind w:left="113" w:right="-739"/>
              <w:rPr>
                <w:vertAlign w:val="superscript"/>
              </w:rPr>
            </w:pPr>
            <w:r w:rsidRPr="00066692">
              <w:t>работ, услуг, руб.</w:t>
            </w:r>
            <w:r w:rsidRPr="00066692">
              <w:rPr>
                <w:vertAlign w:val="superscript"/>
              </w:rPr>
              <w:t>3</w:t>
            </w:r>
          </w:p>
        </w:tc>
        <w:tc>
          <w:tcPr>
            <w:tcW w:w="376" w:type="pct"/>
            <w:textDirection w:val="btLr"/>
            <w:vAlign w:val="center"/>
          </w:tcPr>
          <w:p w:rsidR="00567E01" w:rsidRPr="00066692" w:rsidRDefault="00567E01" w:rsidP="00034E30">
            <w:pPr>
              <w:ind w:left="113" w:right="-739"/>
            </w:pPr>
            <w:r w:rsidRPr="00066692">
              <w:t xml:space="preserve">Стоимость оказываемых специалистом работ, услуг, </w:t>
            </w:r>
          </w:p>
          <w:p w:rsidR="00567E01" w:rsidRPr="00066692" w:rsidRDefault="00567E01" w:rsidP="00034E30">
            <w:pPr>
              <w:ind w:left="113" w:right="-739"/>
              <w:rPr>
                <w:vertAlign w:val="superscript"/>
              </w:rPr>
            </w:pPr>
            <w:r w:rsidRPr="00066692">
              <w:t xml:space="preserve"> руб.</w:t>
            </w:r>
            <w:r w:rsidRPr="00066692">
              <w:rPr>
                <w:vertAlign w:val="superscript"/>
              </w:rPr>
              <w:t>3</w:t>
            </w:r>
          </w:p>
        </w:tc>
        <w:tc>
          <w:tcPr>
            <w:tcW w:w="195" w:type="pct"/>
            <w:vMerge/>
            <w:textDirection w:val="btLr"/>
            <w:vAlign w:val="center"/>
          </w:tcPr>
          <w:p w:rsidR="00567E01" w:rsidRPr="00066692" w:rsidRDefault="00567E01" w:rsidP="00034E30">
            <w:pPr>
              <w:ind w:left="113" w:right="-739"/>
              <w:jc w:val="center"/>
            </w:pPr>
          </w:p>
        </w:tc>
        <w:tc>
          <w:tcPr>
            <w:tcW w:w="116" w:type="pct"/>
            <w:gridSpan w:val="2"/>
            <w:vMerge/>
            <w:textDirection w:val="btLr"/>
          </w:tcPr>
          <w:p w:rsidR="00567E01" w:rsidRPr="00066692" w:rsidRDefault="00567E01" w:rsidP="00034E30">
            <w:pPr>
              <w:ind w:left="113" w:right="-739"/>
              <w:jc w:val="center"/>
            </w:pPr>
          </w:p>
        </w:tc>
      </w:tr>
      <w:tr w:rsidR="00085B6E" w:rsidRPr="00066692" w:rsidTr="00567E01">
        <w:tc>
          <w:tcPr>
            <w:tcW w:w="166" w:type="pct"/>
          </w:tcPr>
          <w:p w:rsidR="00034E30" w:rsidRPr="00066692" w:rsidRDefault="00034E30" w:rsidP="00034E30">
            <w:pPr>
              <w:ind w:right="-739"/>
            </w:pPr>
            <w:r w:rsidRPr="00066692">
              <w:t>1</w:t>
            </w:r>
          </w:p>
        </w:tc>
        <w:tc>
          <w:tcPr>
            <w:tcW w:w="456" w:type="pct"/>
            <w:gridSpan w:val="2"/>
          </w:tcPr>
          <w:p w:rsidR="00034E30" w:rsidRPr="00066692" w:rsidRDefault="00034E30" w:rsidP="00034E30">
            <w:pPr>
              <w:ind w:right="-739"/>
            </w:pPr>
            <w:r w:rsidRPr="00066692">
              <w:t>2</w:t>
            </w:r>
          </w:p>
        </w:tc>
        <w:tc>
          <w:tcPr>
            <w:tcW w:w="370" w:type="pct"/>
          </w:tcPr>
          <w:p w:rsidR="00034E30" w:rsidRPr="00066692" w:rsidRDefault="00034E30" w:rsidP="00034E30">
            <w:pPr>
              <w:ind w:right="-739"/>
            </w:pPr>
            <w:r w:rsidRPr="00066692">
              <w:t>3</w:t>
            </w:r>
          </w:p>
        </w:tc>
        <w:tc>
          <w:tcPr>
            <w:tcW w:w="138" w:type="pct"/>
            <w:gridSpan w:val="2"/>
          </w:tcPr>
          <w:p w:rsidR="00034E30" w:rsidRPr="00066692" w:rsidRDefault="00034E30" w:rsidP="00034E30">
            <w:pPr>
              <w:ind w:right="-739"/>
            </w:pPr>
            <w:r w:rsidRPr="00066692">
              <w:t>4</w:t>
            </w:r>
          </w:p>
        </w:tc>
        <w:tc>
          <w:tcPr>
            <w:tcW w:w="125" w:type="pct"/>
          </w:tcPr>
          <w:p w:rsidR="00034E30" w:rsidRPr="00066692" w:rsidRDefault="00034E30" w:rsidP="00034E30">
            <w:pPr>
              <w:ind w:right="-739"/>
            </w:pPr>
            <w:r w:rsidRPr="00066692">
              <w:t>5</w:t>
            </w:r>
          </w:p>
        </w:tc>
        <w:tc>
          <w:tcPr>
            <w:tcW w:w="125" w:type="pct"/>
          </w:tcPr>
          <w:p w:rsidR="00034E30" w:rsidRPr="00066692" w:rsidRDefault="00034E30" w:rsidP="00034E30">
            <w:pPr>
              <w:ind w:right="-739"/>
            </w:pPr>
            <w:r w:rsidRPr="00066692">
              <w:t>6</w:t>
            </w:r>
          </w:p>
        </w:tc>
        <w:tc>
          <w:tcPr>
            <w:tcW w:w="195" w:type="pct"/>
          </w:tcPr>
          <w:p w:rsidR="00034E30" w:rsidRPr="00066692" w:rsidRDefault="00034E30" w:rsidP="00034E30">
            <w:pPr>
              <w:ind w:right="-739"/>
            </w:pPr>
            <w:r w:rsidRPr="00066692">
              <w:t>7</w:t>
            </w:r>
          </w:p>
        </w:tc>
        <w:tc>
          <w:tcPr>
            <w:tcW w:w="195" w:type="pct"/>
            <w:gridSpan w:val="2"/>
          </w:tcPr>
          <w:p w:rsidR="00034E30" w:rsidRPr="00066692" w:rsidRDefault="00034E30" w:rsidP="00034E30">
            <w:pPr>
              <w:ind w:right="-739"/>
            </w:pPr>
            <w:r w:rsidRPr="00066692">
              <w:t>8</w:t>
            </w:r>
          </w:p>
        </w:tc>
        <w:tc>
          <w:tcPr>
            <w:tcW w:w="125" w:type="pct"/>
          </w:tcPr>
          <w:p w:rsidR="00034E30" w:rsidRPr="00066692" w:rsidRDefault="00034E30" w:rsidP="00034E30">
            <w:pPr>
              <w:ind w:right="-739"/>
            </w:pPr>
            <w:r w:rsidRPr="00066692">
              <w:t>9</w:t>
            </w:r>
          </w:p>
        </w:tc>
        <w:tc>
          <w:tcPr>
            <w:tcW w:w="125" w:type="pct"/>
          </w:tcPr>
          <w:p w:rsidR="00034E30" w:rsidRPr="00066692" w:rsidRDefault="00034E30" w:rsidP="00034E30">
            <w:pPr>
              <w:ind w:right="-739"/>
            </w:pPr>
            <w:r w:rsidRPr="00066692">
              <w:t>10</w:t>
            </w:r>
          </w:p>
        </w:tc>
        <w:tc>
          <w:tcPr>
            <w:tcW w:w="125" w:type="pct"/>
          </w:tcPr>
          <w:p w:rsidR="00034E30" w:rsidRPr="00066692" w:rsidRDefault="00034E30" w:rsidP="00034E30">
            <w:pPr>
              <w:ind w:right="-739"/>
            </w:pPr>
            <w:r w:rsidRPr="00066692">
              <w:t>11</w:t>
            </w:r>
          </w:p>
        </w:tc>
        <w:tc>
          <w:tcPr>
            <w:tcW w:w="195" w:type="pct"/>
          </w:tcPr>
          <w:p w:rsidR="00034E30" w:rsidRPr="00066692" w:rsidRDefault="00034E30" w:rsidP="00034E30">
            <w:pPr>
              <w:ind w:right="-739"/>
            </w:pPr>
            <w:r w:rsidRPr="00066692">
              <w:t>12</w:t>
            </w:r>
          </w:p>
        </w:tc>
        <w:tc>
          <w:tcPr>
            <w:tcW w:w="195" w:type="pct"/>
          </w:tcPr>
          <w:p w:rsidR="00034E30" w:rsidRPr="00066692" w:rsidRDefault="00034E30" w:rsidP="00034E30">
            <w:pPr>
              <w:ind w:right="-739"/>
            </w:pPr>
            <w:r w:rsidRPr="00066692">
              <w:t>13</w:t>
            </w:r>
          </w:p>
        </w:tc>
        <w:tc>
          <w:tcPr>
            <w:tcW w:w="265" w:type="pct"/>
            <w:gridSpan w:val="2"/>
          </w:tcPr>
          <w:p w:rsidR="00034E30" w:rsidRPr="00066692" w:rsidRDefault="00034E30" w:rsidP="00034E30">
            <w:pPr>
              <w:ind w:right="-739"/>
            </w:pPr>
            <w:r w:rsidRPr="00066692">
              <w:t>14</w:t>
            </w:r>
          </w:p>
        </w:tc>
        <w:tc>
          <w:tcPr>
            <w:tcW w:w="125" w:type="pct"/>
            <w:gridSpan w:val="2"/>
          </w:tcPr>
          <w:p w:rsidR="00034E30" w:rsidRPr="00066692" w:rsidRDefault="00034E30" w:rsidP="00034E30">
            <w:pPr>
              <w:ind w:right="-739"/>
            </w:pPr>
            <w:r w:rsidRPr="00066692">
              <w:t>15</w:t>
            </w:r>
          </w:p>
        </w:tc>
        <w:tc>
          <w:tcPr>
            <w:tcW w:w="125" w:type="pct"/>
          </w:tcPr>
          <w:p w:rsidR="00034E30" w:rsidRPr="00066692" w:rsidRDefault="00034E30" w:rsidP="00034E30">
            <w:pPr>
              <w:ind w:right="-739"/>
            </w:pPr>
            <w:r w:rsidRPr="00066692">
              <w:t>16</w:t>
            </w:r>
          </w:p>
        </w:tc>
        <w:tc>
          <w:tcPr>
            <w:tcW w:w="125" w:type="pct"/>
          </w:tcPr>
          <w:p w:rsidR="00034E30" w:rsidRPr="00066692" w:rsidRDefault="00034E30" w:rsidP="00034E30">
            <w:pPr>
              <w:ind w:right="-739"/>
            </w:pPr>
            <w:r w:rsidRPr="00066692">
              <w:t>17</w:t>
            </w:r>
          </w:p>
        </w:tc>
        <w:tc>
          <w:tcPr>
            <w:tcW w:w="195" w:type="pct"/>
          </w:tcPr>
          <w:p w:rsidR="00034E30" w:rsidRPr="00066692" w:rsidRDefault="00034E30" w:rsidP="00034E30">
            <w:pPr>
              <w:ind w:right="-739"/>
            </w:pPr>
            <w:r w:rsidRPr="00066692">
              <w:t>18</w:t>
            </w:r>
          </w:p>
        </w:tc>
        <w:tc>
          <w:tcPr>
            <w:tcW w:w="250" w:type="pct"/>
            <w:gridSpan w:val="2"/>
          </w:tcPr>
          <w:p w:rsidR="00034E30" w:rsidRPr="00066692" w:rsidRDefault="00034E30" w:rsidP="00034E30">
            <w:pPr>
              <w:ind w:right="-739"/>
            </w:pPr>
            <w:r w:rsidRPr="00066692">
              <w:t>19</w:t>
            </w:r>
          </w:p>
        </w:tc>
        <w:tc>
          <w:tcPr>
            <w:tcW w:w="129" w:type="pct"/>
          </w:tcPr>
          <w:p w:rsidR="00034E30" w:rsidRPr="00066692" w:rsidRDefault="00034E30" w:rsidP="00034E30">
            <w:pPr>
              <w:ind w:right="-739"/>
            </w:pPr>
            <w:r w:rsidRPr="00066692">
              <w:t>20</w:t>
            </w:r>
          </w:p>
        </w:tc>
        <w:tc>
          <w:tcPr>
            <w:tcW w:w="125" w:type="pct"/>
            <w:gridSpan w:val="3"/>
          </w:tcPr>
          <w:p w:rsidR="00034E30" w:rsidRPr="00066692" w:rsidRDefault="00034E30" w:rsidP="00034E30">
            <w:pPr>
              <w:ind w:right="-739"/>
            </w:pPr>
            <w:r w:rsidRPr="00066692">
              <w:t>21</w:t>
            </w:r>
          </w:p>
        </w:tc>
        <w:tc>
          <w:tcPr>
            <w:tcW w:w="129" w:type="pct"/>
            <w:gridSpan w:val="2"/>
          </w:tcPr>
          <w:p w:rsidR="00034E30" w:rsidRPr="00066692" w:rsidRDefault="00034E30" w:rsidP="00034E30">
            <w:pPr>
              <w:ind w:right="-739"/>
            </w:pPr>
            <w:r w:rsidRPr="00066692">
              <w:t>22</w:t>
            </w:r>
          </w:p>
        </w:tc>
        <w:tc>
          <w:tcPr>
            <w:tcW w:w="311" w:type="pct"/>
            <w:gridSpan w:val="2"/>
          </w:tcPr>
          <w:p w:rsidR="00034E30" w:rsidRPr="00066692" w:rsidRDefault="00034E30" w:rsidP="00034E30">
            <w:pPr>
              <w:ind w:right="-739"/>
            </w:pPr>
            <w:r w:rsidRPr="00066692">
              <w:t>23</w:t>
            </w:r>
          </w:p>
        </w:tc>
        <w:tc>
          <w:tcPr>
            <w:tcW w:w="376" w:type="pct"/>
          </w:tcPr>
          <w:p w:rsidR="00034E30" w:rsidRPr="00066692" w:rsidRDefault="00034E30" w:rsidP="00034E30">
            <w:pPr>
              <w:ind w:right="-739"/>
            </w:pPr>
            <w:r w:rsidRPr="00066692">
              <w:t>24</w:t>
            </w:r>
          </w:p>
        </w:tc>
        <w:tc>
          <w:tcPr>
            <w:tcW w:w="195" w:type="pct"/>
          </w:tcPr>
          <w:p w:rsidR="00034E30" w:rsidRPr="00066692" w:rsidRDefault="00034E30" w:rsidP="00034E30">
            <w:pPr>
              <w:ind w:right="-739"/>
            </w:pPr>
            <w:r w:rsidRPr="00066692">
              <w:t>25</w:t>
            </w:r>
          </w:p>
        </w:tc>
        <w:tc>
          <w:tcPr>
            <w:tcW w:w="116" w:type="pct"/>
            <w:gridSpan w:val="2"/>
          </w:tcPr>
          <w:p w:rsidR="00034E30" w:rsidRPr="00066692" w:rsidRDefault="00567E01" w:rsidP="00034E30">
            <w:pPr>
              <w:ind w:right="-739"/>
            </w:pPr>
            <w:r w:rsidRPr="00066692">
              <w:t>26</w:t>
            </w:r>
          </w:p>
        </w:tc>
      </w:tr>
      <w:tr w:rsidR="00085B6E" w:rsidRPr="00066692" w:rsidTr="00085B6E">
        <w:tc>
          <w:tcPr>
            <w:tcW w:w="166" w:type="pct"/>
          </w:tcPr>
          <w:p w:rsidR="00034E30" w:rsidRPr="00066692" w:rsidRDefault="00034E30" w:rsidP="00085B6E">
            <w:pPr>
              <w:ind w:right="-392"/>
              <w:jc w:val="center"/>
            </w:pPr>
          </w:p>
        </w:tc>
        <w:tc>
          <w:tcPr>
            <w:tcW w:w="3203" w:type="pct"/>
            <w:gridSpan w:val="22"/>
          </w:tcPr>
          <w:p w:rsidR="00034E30" w:rsidRPr="00066692" w:rsidRDefault="00034E30" w:rsidP="00034E30">
            <w:pPr>
              <w:ind w:right="-739"/>
              <w:jc w:val="center"/>
            </w:pPr>
            <w:r w:rsidRPr="00066692">
              <w:t>I ЭТАП (указывается наименование этапа)</w:t>
            </w:r>
          </w:p>
        </w:tc>
        <w:tc>
          <w:tcPr>
            <w:tcW w:w="1631" w:type="pct"/>
            <w:gridSpan w:val="14"/>
          </w:tcPr>
          <w:p w:rsidR="00034E30" w:rsidRPr="00066692" w:rsidRDefault="00034E30" w:rsidP="00034E30">
            <w:pPr>
              <w:ind w:right="-739"/>
              <w:jc w:val="center"/>
            </w:pPr>
          </w:p>
        </w:tc>
      </w:tr>
      <w:tr w:rsidR="00085B6E" w:rsidRPr="00066692" w:rsidTr="00085B6E">
        <w:tc>
          <w:tcPr>
            <w:tcW w:w="166" w:type="pct"/>
          </w:tcPr>
          <w:p w:rsidR="00034E30" w:rsidRPr="00066692" w:rsidRDefault="00034E30" w:rsidP="00085B6E">
            <w:pPr>
              <w:ind w:right="-392"/>
            </w:pPr>
            <w:r w:rsidRPr="00066692">
              <w:t>1.</w:t>
            </w:r>
          </w:p>
        </w:tc>
        <w:tc>
          <w:tcPr>
            <w:tcW w:w="360" w:type="pct"/>
          </w:tcPr>
          <w:p w:rsidR="00034E30" w:rsidRPr="00066692" w:rsidRDefault="00034E30" w:rsidP="00034E30">
            <w:pPr>
              <w:ind w:right="-739"/>
              <w:jc w:val="center"/>
            </w:pPr>
          </w:p>
        </w:tc>
        <w:tc>
          <w:tcPr>
            <w:tcW w:w="466" w:type="pct"/>
            <w:gridSpan w:val="2"/>
          </w:tcPr>
          <w:p w:rsidR="00034E30" w:rsidRPr="00066692" w:rsidRDefault="00034E30" w:rsidP="00034E30">
            <w:pPr>
              <w:ind w:right="-739"/>
            </w:pPr>
            <w:r w:rsidRPr="00066692">
              <w:t>…</w:t>
            </w:r>
          </w:p>
        </w:tc>
        <w:tc>
          <w:tcPr>
            <w:tcW w:w="138"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173"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125"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50" w:type="pct"/>
            <w:gridSpan w:val="2"/>
          </w:tcPr>
          <w:p w:rsidR="00034E30" w:rsidRPr="00066692" w:rsidRDefault="00034E30" w:rsidP="00034E30">
            <w:pPr>
              <w:ind w:right="-739"/>
              <w:jc w:val="center"/>
            </w:pPr>
          </w:p>
        </w:tc>
        <w:tc>
          <w:tcPr>
            <w:tcW w:w="149" w:type="pct"/>
            <w:gridSpan w:val="2"/>
          </w:tcPr>
          <w:p w:rsidR="00034E30" w:rsidRPr="00066692" w:rsidRDefault="00034E30" w:rsidP="00034E30">
            <w:pPr>
              <w:ind w:right="-739"/>
              <w:jc w:val="center"/>
            </w:pPr>
          </w:p>
        </w:tc>
        <w:tc>
          <w:tcPr>
            <w:tcW w:w="105" w:type="pct"/>
            <w:gridSpan w:val="2"/>
          </w:tcPr>
          <w:p w:rsidR="00034E30" w:rsidRPr="00066692" w:rsidRDefault="00034E30" w:rsidP="00034E30">
            <w:pPr>
              <w:ind w:right="-739"/>
              <w:jc w:val="center"/>
            </w:pPr>
          </w:p>
        </w:tc>
        <w:tc>
          <w:tcPr>
            <w:tcW w:w="129" w:type="pct"/>
            <w:gridSpan w:val="2"/>
          </w:tcPr>
          <w:p w:rsidR="00034E30" w:rsidRPr="00066692" w:rsidRDefault="00034E30" w:rsidP="00034E30">
            <w:pPr>
              <w:ind w:right="-739"/>
              <w:jc w:val="center"/>
            </w:pPr>
          </w:p>
        </w:tc>
        <w:tc>
          <w:tcPr>
            <w:tcW w:w="311" w:type="pct"/>
            <w:gridSpan w:val="2"/>
          </w:tcPr>
          <w:p w:rsidR="00034E30" w:rsidRPr="00066692" w:rsidRDefault="00034E30" w:rsidP="00034E30">
            <w:pPr>
              <w:ind w:right="-739"/>
              <w:jc w:val="center"/>
            </w:pPr>
          </w:p>
        </w:tc>
        <w:tc>
          <w:tcPr>
            <w:tcW w:w="376" w:type="pct"/>
          </w:tcPr>
          <w:p w:rsidR="00034E30" w:rsidRPr="00066692" w:rsidRDefault="00034E30" w:rsidP="00034E30">
            <w:pPr>
              <w:ind w:right="-739"/>
              <w:jc w:val="center"/>
            </w:pPr>
          </w:p>
        </w:tc>
        <w:tc>
          <w:tcPr>
            <w:tcW w:w="195" w:type="pct"/>
            <w:vMerge w:val="restart"/>
            <w:vAlign w:val="center"/>
          </w:tcPr>
          <w:p w:rsidR="00034E30" w:rsidRPr="00066692" w:rsidRDefault="00034E30" w:rsidP="00034E30">
            <w:pPr>
              <w:ind w:right="-739"/>
              <w:jc w:val="center"/>
            </w:pPr>
          </w:p>
        </w:tc>
        <w:tc>
          <w:tcPr>
            <w:tcW w:w="116" w:type="pct"/>
            <w:gridSpan w:val="2"/>
            <w:vMerge w:val="restart"/>
            <w:vAlign w:val="center"/>
          </w:tcPr>
          <w:p w:rsidR="00034E30" w:rsidRPr="00066692" w:rsidRDefault="00034E30" w:rsidP="00034E30">
            <w:pPr>
              <w:ind w:right="-739"/>
              <w:jc w:val="center"/>
            </w:pPr>
            <w:r w:rsidRPr="00066692">
              <w:t>Х</w:t>
            </w:r>
          </w:p>
        </w:tc>
      </w:tr>
      <w:tr w:rsidR="00085B6E" w:rsidRPr="00066692" w:rsidTr="00085B6E">
        <w:tc>
          <w:tcPr>
            <w:tcW w:w="166" w:type="pct"/>
          </w:tcPr>
          <w:p w:rsidR="00034E30" w:rsidRPr="00066692" w:rsidRDefault="00034E30" w:rsidP="00085B6E">
            <w:pPr>
              <w:ind w:right="-392"/>
            </w:pPr>
            <w:r w:rsidRPr="00066692">
              <w:t>…</w:t>
            </w:r>
          </w:p>
        </w:tc>
        <w:tc>
          <w:tcPr>
            <w:tcW w:w="360" w:type="pct"/>
          </w:tcPr>
          <w:p w:rsidR="00034E30" w:rsidRPr="00066692" w:rsidRDefault="00034E30" w:rsidP="00034E30">
            <w:pPr>
              <w:ind w:right="-739"/>
              <w:jc w:val="center"/>
            </w:pPr>
          </w:p>
        </w:tc>
        <w:tc>
          <w:tcPr>
            <w:tcW w:w="466" w:type="pct"/>
            <w:gridSpan w:val="2"/>
          </w:tcPr>
          <w:p w:rsidR="00034E30" w:rsidRPr="00066692" w:rsidRDefault="00034E30" w:rsidP="00034E30">
            <w:pPr>
              <w:ind w:right="-739"/>
            </w:pPr>
            <w:r w:rsidRPr="00066692">
              <w:t>…</w:t>
            </w:r>
          </w:p>
        </w:tc>
        <w:tc>
          <w:tcPr>
            <w:tcW w:w="138"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173"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125"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50" w:type="pct"/>
            <w:gridSpan w:val="2"/>
          </w:tcPr>
          <w:p w:rsidR="00034E30" w:rsidRPr="00066692" w:rsidRDefault="00034E30" w:rsidP="00034E30">
            <w:pPr>
              <w:ind w:right="-739"/>
              <w:jc w:val="center"/>
            </w:pPr>
          </w:p>
        </w:tc>
        <w:tc>
          <w:tcPr>
            <w:tcW w:w="149" w:type="pct"/>
            <w:gridSpan w:val="2"/>
          </w:tcPr>
          <w:p w:rsidR="00034E30" w:rsidRPr="00066692" w:rsidRDefault="00034E30" w:rsidP="00034E30">
            <w:pPr>
              <w:ind w:right="-739"/>
              <w:jc w:val="center"/>
            </w:pPr>
          </w:p>
        </w:tc>
        <w:tc>
          <w:tcPr>
            <w:tcW w:w="105" w:type="pct"/>
            <w:gridSpan w:val="2"/>
          </w:tcPr>
          <w:p w:rsidR="00034E30" w:rsidRPr="00066692" w:rsidRDefault="00034E30" w:rsidP="00034E30">
            <w:pPr>
              <w:ind w:right="-739"/>
              <w:jc w:val="center"/>
            </w:pPr>
          </w:p>
        </w:tc>
        <w:tc>
          <w:tcPr>
            <w:tcW w:w="129" w:type="pct"/>
            <w:gridSpan w:val="2"/>
          </w:tcPr>
          <w:p w:rsidR="00034E30" w:rsidRPr="00066692" w:rsidRDefault="00034E30" w:rsidP="00034E30">
            <w:pPr>
              <w:ind w:right="-739"/>
              <w:jc w:val="center"/>
            </w:pPr>
          </w:p>
        </w:tc>
        <w:tc>
          <w:tcPr>
            <w:tcW w:w="311" w:type="pct"/>
            <w:gridSpan w:val="2"/>
          </w:tcPr>
          <w:p w:rsidR="00034E30" w:rsidRPr="00066692" w:rsidRDefault="00034E30" w:rsidP="00034E30">
            <w:pPr>
              <w:ind w:right="-739"/>
              <w:jc w:val="center"/>
            </w:pPr>
          </w:p>
        </w:tc>
        <w:tc>
          <w:tcPr>
            <w:tcW w:w="376" w:type="pct"/>
          </w:tcPr>
          <w:p w:rsidR="00034E30" w:rsidRPr="00066692" w:rsidRDefault="00034E30" w:rsidP="00034E30">
            <w:pPr>
              <w:ind w:right="-739"/>
              <w:jc w:val="center"/>
            </w:pPr>
          </w:p>
        </w:tc>
        <w:tc>
          <w:tcPr>
            <w:tcW w:w="195" w:type="pct"/>
            <w:vMerge/>
            <w:vAlign w:val="center"/>
          </w:tcPr>
          <w:p w:rsidR="00034E30" w:rsidRPr="00066692" w:rsidRDefault="00034E30" w:rsidP="00034E30">
            <w:pPr>
              <w:ind w:right="-739"/>
              <w:jc w:val="center"/>
            </w:pPr>
          </w:p>
        </w:tc>
        <w:tc>
          <w:tcPr>
            <w:tcW w:w="116" w:type="pct"/>
            <w:gridSpan w:val="2"/>
            <w:vMerge/>
          </w:tcPr>
          <w:p w:rsidR="00034E30" w:rsidRPr="00066692" w:rsidRDefault="00034E30" w:rsidP="00034E30">
            <w:pPr>
              <w:ind w:right="-739"/>
              <w:jc w:val="center"/>
            </w:pPr>
          </w:p>
        </w:tc>
      </w:tr>
      <w:tr w:rsidR="00085B6E" w:rsidRPr="00066692" w:rsidTr="00085B6E">
        <w:tc>
          <w:tcPr>
            <w:tcW w:w="166" w:type="pct"/>
          </w:tcPr>
          <w:p w:rsidR="00034E30" w:rsidRPr="00066692" w:rsidRDefault="00034E30" w:rsidP="00085B6E">
            <w:pPr>
              <w:ind w:right="-392"/>
            </w:pPr>
            <w:r w:rsidRPr="00066692">
              <w:t>n.</w:t>
            </w:r>
          </w:p>
        </w:tc>
        <w:tc>
          <w:tcPr>
            <w:tcW w:w="360" w:type="pct"/>
          </w:tcPr>
          <w:p w:rsidR="00034E30" w:rsidRPr="00066692" w:rsidRDefault="00034E30" w:rsidP="00034E30">
            <w:pPr>
              <w:ind w:right="-739"/>
              <w:jc w:val="center"/>
            </w:pPr>
          </w:p>
        </w:tc>
        <w:tc>
          <w:tcPr>
            <w:tcW w:w="466" w:type="pct"/>
            <w:gridSpan w:val="2"/>
          </w:tcPr>
          <w:p w:rsidR="00034E30" w:rsidRPr="00066692" w:rsidRDefault="00034E30" w:rsidP="00034E30">
            <w:pPr>
              <w:ind w:right="-739"/>
            </w:pPr>
            <w:r w:rsidRPr="00066692">
              <w:t>…</w:t>
            </w:r>
          </w:p>
        </w:tc>
        <w:tc>
          <w:tcPr>
            <w:tcW w:w="138"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173"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125"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50" w:type="pct"/>
            <w:gridSpan w:val="2"/>
          </w:tcPr>
          <w:p w:rsidR="00034E30" w:rsidRPr="00066692" w:rsidRDefault="00034E30" w:rsidP="00034E30">
            <w:pPr>
              <w:ind w:right="-739"/>
              <w:jc w:val="center"/>
            </w:pPr>
          </w:p>
        </w:tc>
        <w:tc>
          <w:tcPr>
            <w:tcW w:w="149" w:type="pct"/>
            <w:gridSpan w:val="2"/>
          </w:tcPr>
          <w:p w:rsidR="00034E30" w:rsidRPr="00066692" w:rsidRDefault="00034E30" w:rsidP="00034E30">
            <w:pPr>
              <w:ind w:right="-739"/>
              <w:jc w:val="center"/>
            </w:pPr>
          </w:p>
        </w:tc>
        <w:tc>
          <w:tcPr>
            <w:tcW w:w="105" w:type="pct"/>
            <w:gridSpan w:val="2"/>
          </w:tcPr>
          <w:p w:rsidR="00034E30" w:rsidRPr="00066692" w:rsidRDefault="00034E30" w:rsidP="00034E30">
            <w:pPr>
              <w:ind w:right="-739"/>
              <w:jc w:val="center"/>
            </w:pPr>
          </w:p>
        </w:tc>
        <w:tc>
          <w:tcPr>
            <w:tcW w:w="129" w:type="pct"/>
            <w:gridSpan w:val="2"/>
          </w:tcPr>
          <w:p w:rsidR="00034E30" w:rsidRPr="00066692" w:rsidRDefault="00034E30" w:rsidP="00034E30">
            <w:pPr>
              <w:ind w:right="-739"/>
              <w:jc w:val="center"/>
            </w:pPr>
          </w:p>
        </w:tc>
        <w:tc>
          <w:tcPr>
            <w:tcW w:w="311" w:type="pct"/>
            <w:gridSpan w:val="2"/>
          </w:tcPr>
          <w:p w:rsidR="00034E30" w:rsidRPr="00066692" w:rsidRDefault="00034E30" w:rsidP="00034E30">
            <w:pPr>
              <w:ind w:right="-739"/>
              <w:jc w:val="center"/>
            </w:pPr>
          </w:p>
        </w:tc>
        <w:tc>
          <w:tcPr>
            <w:tcW w:w="376" w:type="pct"/>
          </w:tcPr>
          <w:p w:rsidR="00034E30" w:rsidRPr="00066692" w:rsidRDefault="00034E30" w:rsidP="00034E30">
            <w:pPr>
              <w:ind w:right="-739"/>
              <w:jc w:val="center"/>
            </w:pPr>
          </w:p>
        </w:tc>
        <w:tc>
          <w:tcPr>
            <w:tcW w:w="195" w:type="pct"/>
            <w:vMerge/>
            <w:vAlign w:val="center"/>
          </w:tcPr>
          <w:p w:rsidR="00034E30" w:rsidRPr="00066692" w:rsidRDefault="00034E30" w:rsidP="00034E30">
            <w:pPr>
              <w:ind w:right="-739"/>
              <w:jc w:val="center"/>
            </w:pPr>
          </w:p>
        </w:tc>
        <w:tc>
          <w:tcPr>
            <w:tcW w:w="116" w:type="pct"/>
            <w:gridSpan w:val="2"/>
            <w:vMerge/>
          </w:tcPr>
          <w:p w:rsidR="00034E30" w:rsidRPr="00066692" w:rsidRDefault="00034E30" w:rsidP="00034E30">
            <w:pPr>
              <w:ind w:right="-739"/>
              <w:jc w:val="center"/>
            </w:pPr>
          </w:p>
        </w:tc>
      </w:tr>
      <w:tr w:rsidR="00085B6E" w:rsidRPr="00066692" w:rsidTr="00085B6E">
        <w:tc>
          <w:tcPr>
            <w:tcW w:w="166" w:type="pct"/>
          </w:tcPr>
          <w:p w:rsidR="00034E30" w:rsidRPr="00066692" w:rsidRDefault="00034E30" w:rsidP="00085B6E">
            <w:pPr>
              <w:ind w:right="-392"/>
            </w:pPr>
          </w:p>
        </w:tc>
        <w:tc>
          <w:tcPr>
            <w:tcW w:w="826" w:type="pct"/>
            <w:gridSpan w:val="3"/>
          </w:tcPr>
          <w:p w:rsidR="00034E30" w:rsidRPr="00066692" w:rsidRDefault="00034E30" w:rsidP="00034E30">
            <w:pPr>
              <w:ind w:right="-739"/>
            </w:pPr>
            <w:r w:rsidRPr="00066692">
              <w:t>Итого по I этапу:</w:t>
            </w:r>
          </w:p>
        </w:tc>
        <w:tc>
          <w:tcPr>
            <w:tcW w:w="138" w:type="pct"/>
            <w:gridSpan w:val="2"/>
          </w:tcPr>
          <w:p w:rsidR="00034E30" w:rsidRPr="00066692" w:rsidRDefault="00034E30" w:rsidP="00034E30">
            <w:pPr>
              <w:ind w:right="-739"/>
            </w:pPr>
          </w:p>
        </w:tc>
        <w:tc>
          <w:tcPr>
            <w:tcW w:w="125" w:type="pct"/>
          </w:tcPr>
          <w:p w:rsidR="00034E30" w:rsidRPr="00066692" w:rsidRDefault="00034E30" w:rsidP="00034E30">
            <w:pPr>
              <w:ind w:right="-739"/>
            </w:pPr>
          </w:p>
        </w:tc>
        <w:tc>
          <w:tcPr>
            <w:tcW w:w="125" w:type="pct"/>
          </w:tcPr>
          <w:p w:rsidR="00034E30" w:rsidRPr="00066692" w:rsidRDefault="00034E30" w:rsidP="00034E30">
            <w:pPr>
              <w:ind w:right="-739"/>
            </w:pPr>
          </w:p>
        </w:tc>
        <w:tc>
          <w:tcPr>
            <w:tcW w:w="195" w:type="pct"/>
          </w:tcPr>
          <w:p w:rsidR="00034E30" w:rsidRPr="00066692" w:rsidRDefault="00034E30" w:rsidP="00034E30">
            <w:pPr>
              <w:ind w:right="-739"/>
            </w:pPr>
            <w:r w:rsidRPr="00066692">
              <w:t>Х</w:t>
            </w:r>
          </w:p>
        </w:tc>
        <w:tc>
          <w:tcPr>
            <w:tcW w:w="147" w:type="pct"/>
          </w:tcPr>
          <w:p w:rsidR="00034E30" w:rsidRPr="00066692" w:rsidRDefault="00034E30" w:rsidP="00034E30">
            <w:pPr>
              <w:ind w:right="-739"/>
            </w:pPr>
          </w:p>
        </w:tc>
        <w:tc>
          <w:tcPr>
            <w:tcW w:w="173" w:type="pct"/>
            <w:gridSpan w:val="2"/>
          </w:tcPr>
          <w:p w:rsidR="00034E30" w:rsidRPr="00066692" w:rsidRDefault="00034E30" w:rsidP="00034E30">
            <w:pPr>
              <w:ind w:right="-739"/>
            </w:pPr>
          </w:p>
        </w:tc>
        <w:tc>
          <w:tcPr>
            <w:tcW w:w="125" w:type="pct"/>
          </w:tcPr>
          <w:p w:rsidR="00034E30" w:rsidRPr="00066692" w:rsidRDefault="00034E30" w:rsidP="00034E30">
            <w:pPr>
              <w:ind w:right="-739"/>
            </w:pPr>
          </w:p>
        </w:tc>
        <w:tc>
          <w:tcPr>
            <w:tcW w:w="125" w:type="pct"/>
          </w:tcPr>
          <w:p w:rsidR="00034E30" w:rsidRPr="00066692" w:rsidRDefault="00034E30" w:rsidP="00034E30">
            <w:pPr>
              <w:ind w:right="-739"/>
            </w:pPr>
          </w:p>
        </w:tc>
        <w:tc>
          <w:tcPr>
            <w:tcW w:w="195" w:type="pct"/>
          </w:tcPr>
          <w:p w:rsidR="00034E30" w:rsidRPr="00066692" w:rsidRDefault="00034E30" w:rsidP="00034E30">
            <w:pPr>
              <w:ind w:right="-739"/>
            </w:pPr>
            <w:r w:rsidRPr="00066692">
              <w:t>Х</w:t>
            </w:r>
          </w:p>
        </w:tc>
        <w:tc>
          <w:tcPr>
            <w:tcW w:w="195" w:type="pct"/>
          </w:tcPr>
          <w:p w:rsidR="00034E30" w:rsidRPr="00066692" w:rsidRDefault="00034E30" w:rsidP="00034E30">
            <w:pPr>
              <w:ind w:right="-739"/>
            </w:pPr>
          </w:p>
        </w:tc>
        <w:tc>
          <w:tcPr>
            <w:tcW w:w="265" w:type="pct"/>
            <w:gridSpan w:val="2"/>
          </w:tcPr>
          <w:p w:rsidR="00034E30" w:rsidRPr="00066692" w:rsidRDefault="00034E30" w:rsidP="00034E30">
            <w:pPr>
              <w:ind w:right="-739"/>
            </w:pPr>
          </w:p>
        </w:tc>
        <w:tc>
          <w:tcPr>
            <w:tcW w:w="125" w:type="pct"/>
            <w:gridSpan w:val="2"/>
          </w:tcPr>
          <w:p w:rsidR="00034E30" w:rsidRPr="00066692" w:rsidRDefault="00034E30" w:rsidP="00034E30">
            <w:pPr>
              <w:ind w:right="-739"/>
            </w:pPr>
          </w:p>
        </w:tc>
        <w:tc>
          <w:tcPr>
            <w:tcW w:w="125" w:type="pct"/>
          </w:tcPr>
          <w:p w:rsidR="00034E30" w:rsidRPr="00066692" w:rsidRDefault="00034E30" w:rsidP="00034E30">
            <w:pPr>
              <w:ind w:right="-739"/>
            </w:pPr>
          </w:p>
        </w:tc>
        <w:tc>
          <w:tcPr>
            <w:tcW w:w="125" w:type="pct"/>
          </w:tcPr>
          <w:p w:rsidR="00034E30" w:rsidRPr="00066692" w:rsidRDefault="00034E30" w:rsidP="00034E30">
            <w:pPr>
              <w:ind w:right="-739"/>
            </w:pPr>
          </w:p>
        </w:tc>
        <w:tc>
          <w:tcPr>
            <w:tcW w:w="195" w:type="pct"/>
          </w:tcPr>
          <w:p w:rsidR="00034E30" w:rsidRPr="00066692" w:rsidRDefault="00034E30" w:rsidP="00034E30">
            <w:pPr>
              <w:ind w:right="-739"/>
            </w:pPr>
            <w:r w:rsidRPr="00066692">
              <w:t>Х</w:t>
            </w:r>
          </w:p>
        </w:tc>
        <w:tc>
          <w:tcPr>
            <w:tcW w:w="250" w:type="pct"/>
            <w:gridSpan w:val="2"/>
          </w:tcPr>
          <w:p w:rsidR="00034E30" w:rsidRPr="00066692" w:rsidRDefault="00034E30" w:rsidP="00034E30">
            <w:pPr>
              <w:ind w:right="-739"/>
            </w:pPr>
          </w:p>
        </w:tc>
        <w:tc>
          <w:tcPr>
            <w:tcW w:w="149" w:type="pct"/>
            <w:gridSpan w:val="2"/>
          </w:tcPr>
          <w:p w:rsidR="00034E30" w:rsidRPr="00066692" w:rsidRDefault="00034E30" w:rsidP="00034E30">
            <w:pPr>
              <w:ind w:right="-739"/>
            </w:pPr>
          </w:p>
        </w:tc>
        <w:tc>
          <w:tcPr>
            <w:tcW w:w="105" w:type="pct"/>
            <w:gridSpan w:val="2"/>
          </w:tcPr>
          <w:p w:rsidR="00034E30" w:rsidRPr="00066692" w:rsidRDefault="00034E30" w:rsidP="00034E30">
            <w:pPr>
              <w:ind w:right="-739"/>
            </w:pPr>
          </w:p>
        </w:tc>
        <w:tc>
          <w:tcPr>
            <w:tcW w:w="129" w:type="pct"/>
            <w:gridSpan w:val="2"/>
          </w:tcPr>
          <w:p w:rsidR="00034E30" w:rsidRPr="00066692" w:rsidRDefault="00034E30" w:rsidP="00034E30">
            <w:pPr>
              <w:ind w:right="-739"/>
            </w:pPr>
          </w:p>
        </w:tc>
        <w:tc>
          <w:tcPr>
            <w:tcW w:w="311" w:type="pct"/>
            <w:gridSpan w:val="2"/>
          </w:tcPr>
          <w:p w:rsidR="00034E30" w:rsidRPr="00066692" w:rsidRDefault="00034E30" w:rsidP="00034E30">
            <w:pPr>
              <w:ind w:right="-739"/>
            </w:pPr>
            <w:r w:rsidRPr="00066692">
              <w:t>Х</w:t>
            </w:r>
          </w:p>
        </w:tc>
        <w:tc>
          <w:tcPr>
            <w:tcW w:w="376" w:type="pct"/>
          </w:tcPr>
          <w:p w:rsidR="00034E30" w:rsidRPr="00066692" w:rsidRDefault="00034E30" w:rsidP="00034E30">
            <w:pPr>
              <w:ind w:right="-739"/>
            </w:pPr>
          </w:p>
        </w:tc>
        <w:tc>
          <w:tcPr>
            <w:tcW w:w="195" w:type="pct"/>
            <w:vMerge/>
            <w:vAlign w:val="center"/>
          </w:tcPr>
          <w:p w:rsidR="00034E30" w:rsidRPr="00066692" w:rsidRDefault="00034E30" w:rsidP="00034E30">
            <w:pPr>
              <w:ind w:right="-739"/>
            </w:pPr>
          </w:p>
        </w:tc>
        <w:tc>
          <w:tcPr>
            <w:tcW w:w="116" w:type="pct"/>
            <w:gridSpan w:val="2"/>
            <w:vMerge/>
          </w:tcPr>
          <w:p w:rsidR="00034E30" w:rsidRPr="00066692" w:rsidRDefault="00034E30" w:rsidP="00034E30">
            <w:pPr>
              <w:ind w:right="-739"/>
            </w:pPr>
          </w:p>
        </w:tc>
      </w:tr>
      <w:tr w:rsidR="00085B6E" w:rsidRPr="00066692" w:rsidTr="00085B6E">
        <w:tc>
          <w:tcPr>
            <w:tcW w:w="166" w:type="pct"/>
          </w:tcPr>
          <w:p w:rsidR="00034E30" w:rsidRPr="00066692" w:rsidRDefault="00034E30" w:rsidP="00085B6E">
            <w:pPr>
              <w:ind w:right="-392"/>
            </w:pPr>
          </w:p>
        </w:tc>
        <w:tc>
          <w:tcPr>
            <w:tcW w:w="4718" w:type="pct"/>
            <w:gridSpan w:val="34"/>
          </w:tcPr>
          <w:p w:rsidR="00034E30" w:rsidRPr="00066692" w:rsidRDefault="00034E30" w:rsidP="00034E30">
            <w:pPr>
              <w:ind w:right="-739"/>
              <w:jc w:val="center"/>
            </w:pPr>
            <w:r w:rsidRPr="00066692">
              <w:t>N ЭТАП (указывается наименование этапа)</w:t>
            </w:r>
          </w:p>
        </w:tc>
        <w:tc>
          <w:tcPr>
            <w:tcW w:w="116" w:type="pct"/>
            <w:gridSpan w:val="2"/>
          </w:tcPr>
          <w:p w:rsidR="00034E30" w:rsidRPr="00066692" w:rsidRDefault="00034E30" w:rsidP="00034E30">
            <w:pPr>
              <w:ind w:right="-739"/>
              <w:jc w:val="center"/>
            </w:pPr>
          </w:p>
        </w:tc>
      </w:tr>
      <w:tr w:rsidR="00085B6E" w:rsidRPr="00066692" w:rsidTr="00085B6E">
        <w:tc>
          <w:tcPr>
            <w:tcW w:w="166" w:type="pct"/>
          </w:tcPr>
          <w:p w:rsidR="00034E30" w:rsidRPr="00066692" w:rsidRDefault="00034E30" w:rsidP="00085B6E">
            <w:pPr>
              <w:ind w:right="-392"/>
            </w:pPr>
          </w:p>
        </w:tc>
        <w:tc>
          <w:tcPr>
            <w:tcW w:w="360" w:type="pct"/>
          </w:tcPr>
          <w:p w:rsidR="00034E30" w:rsidRPr="00066692" w:rsidRDefault="00034E30" w:rsidP="00034E30">
            <w:pPr>
              <w:ind w:right="-739"/>
              <w:jc w:val="center"/>
            </w:pPr>
            <w:r w:rsidRPr="00066692">
              <w:t>…</w:t>
            </w:r>
          </w:p>
        </w:tc>
        <w:tc>
          <w:tcPr>
            <w:tcW w:w="466" w:type="pct"/>
            <w:gridSpan w:val="2"/>
          </w:tcPr>
          <w:p w:rsidR="00034E30" w:rsidRPr="00066692" w:rsidRDefault="00034E30" w:rsidP="00034E30">
            <w:pPr>
              <w:ind w:right="-739"/>
            </w:pPr>
            <w:r w:rsidRPr="00066692">
              <w:t>…</w:t>
            </w:r>
          </w:p>
        </w:tc>
        <w:tc>
          <w:tcPr>
            <w:tcW w:w="107" w:type="pct"/>
          </w:tcPr>
          <w:p w:rsidR="00034E30" w:rsidRPr="00066692" w:rsidRDefault="00034E30" w:rsidP="00034E30">
            <w:pPr>
              <w:ind w:right="-739"/>
              <w:jc w:val="center"/>
            </w:pPr>
          </w:p>
        </w:tc>
        <w:tc>
          <w:tcPr>
            <w:tcW w:w="156"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173" w:type="pct"/>
            <w:gridSpan w:val="2"/>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5" w:type="pct"/>
          </w:tcPr>
          <w:p w:rsidR="00034E30" w:rsidRPr="00066692" w:rsidRDefault="00034E30" w:rsidP="00034E30">
            <w:pPr>
              <w:ind w:right="-739"/>
              <w:jc w:val="center"/>
            </w:pPr>
          </w:p>
        </w:tc>
        <w:tc>
          <w:tcPr>
            <w:tcW w:w="203" w:type="pct"/>
            <w:gridSpan w:val="2"/>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117"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25" w:type="pct"/>
          </w:tcPr>
          <w:p w:rsidR="00034E30" w:rsidRPr="00066692" w:rsidRDefault="00034E30" w:rsidP="00034E30">
            <w:pPr>
              <w:ind w:right="-739"/>
              <w:jc w:val="center"/>
            </w:pPr>
          </w:p>
        </w:tc>
        <w:tc>
          <w:tcPr>
            <w:tcW w:w="197" w:type="pct"/>
            <w:gridSpan w:val="2"/>
          </w:tcPr>
          <w:p w:rsidR="00034E30" w:rsidRPr="00066692" w:rsidRDefault="00034E30" w:rsidP="00034E30">
            <w:pPr>
              <w:ind w:right="-739"/>
              <w:jc w:val="center"/>
            </w:pPr>
          </w:p>
        </w:tc>
        <w:tc>
          <w:tcPr>
            <w:tcW w:w="248" w:type="pct"/>
          </w:tcPr>
          <w:p w:rsidR="00034E30" w:rsidRPr="00066692" w:rsidRDefault="00034E30" w:rsidP="00034E30">
            <w:pPr>
              <w:ind w:right="-739"/>
              <w:jc w:val="center"/>
            </w:pPr>
          </w:p>
        </w:tc>
        <w:tc>
          <w:tcPr>
            <w:tcW w:w="157" w:type="pct"/>
            <w:gridSpan w:val="3"/>
          </w:tcPr>
          <w:p w:rsidR="00034E30" w:rsidRPr="00066692" w:rsidRDefault="00034E30" w:rsidP="00034E30">
            <w:pPr>
              <w:ind w:right="-739"/>
              <w:jc w:val="center"/>
            </w:pPr>
          </w:p>
        </w:tc>
        <w:tc>
          <w:tcPr>
            <w:tcW w:w="102" w:type="pct"/>
            <w:gridSpan w:val="2"/>
          </w:tcPr>
          <w:p w:rsidR="00034E30" w:rsidRPr="00066692" w:rsidRDefault="00034E30" w:rsidP="00034E30">
            <w:pPr>
              <w:ind w:right="-739"/>
              <w:jc w:val="center"/>
            </w:pPr>
          </w:p>
        </w:tc>
        <w:tc>
          <w:tcPr>
            <w:tcW w:w="126" w:type="pct"/>
            <w:gridSpan w:val="2"/>
          </w:tcPr>
          <w:p w:rsidR="00034E30" w:rsidRPr="00066692" w:rsidRDefault="00034E30" w:rsidP="00034E30">
            <w:pPr>
              <w:ind w:right="-739"/>
              <w:jc w:val="center"/>
            </w:pPr>
          </w:p>
        </w:tc>
        <w:tc>
          <w:tcPr>
            <w:tcW w:w="309" w:type="pct"/>
          </w:tcPr>
          <w:p w:rsidR="00034E30" w:rsidRPr="00066692" w:rsidRDefault="00034E30" w:rsidP="00034E30">
            <w:pPr>
              <w:ind w:right="-739"/>
              <w:jc w:val="center"/>
            </w:pPr>
          </w:p>
        </w:tc>
        <w:tc>
          <w:tcPr>
            <w:tcW w:w="376" w:type="pct"/>
          </w:tcPr>
          <w:p w:rsidR="00034E30" w:rsidRPr="00066692" w:rsidRDefault="00034E30" w:rsidP="00034E30">
            <w:pPr>
              <w:ind w:right="-739"/>
              <w:jc w:val="center"/>
            </w:pPr>
          </w:p>
        </w:tc>
        <w:tc>
          <w:tcPr>
            <w:tcW w:w="195" w:type="pct"/>
            <w:vAlign w:val="center"/>
          </w:tcPr>
          <w:p w:rsidR="00034E30" w:rsidRPr="00066692" w:rsidRDefault="00034E30" w:rsidP="00034E30">
            <w:pPr>
              <w:ind w:right="-739"/>
            </w:pPr>
          </w:p>
        </w:tc>
        <w:tc>
          <w:tcPr>
            <w:tcW w:w="116" w:type="pct"/>
            <w:gridSpan w:val="2"/>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3</w:t>
            </w:r>
          </w:p>
        </w:tc>
        <w:tc>
          <w:tcPr>
            <w:tcW w:w="826" w:type="pct"/>
            <w:gridSpan w:val="3"/>
          </w:tcPr>
          <w:p w:rsidR="00034E30" w:rsidRPr="00066692" w:rsidRDefault="00034E30" w:rsidP="00034E30">
            <w:pPr>
              <w:ind w:right="-739"/>
              <w:rPr>
                <w:vertAlign w:val="superscript"/>
              </w:rPr>
            </w:pPr>
            <w:r w:rsidRPr="00066692">
              <w:t>ВСЕГО стоимость оказываемых работ, услуг, кроме того:</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Del="00AA6224" w:rsidRDefault="00034E30" w:rsidP="00034E30">
            <w:pPr>
              <w:ind w:right="-739"/>
              <w:jc w:val="center"/>
            </w:pPr>
          </w:p>
        </w:tc>
        <w:tc>
          <w:tcPr>
            <w:tcW w:w="197" w:type="pct"/>
            <w:gridSpan w:val="2"/>
            <w:vAlign w:val="center"/>
          </w:tcPr>
          <w:p w:rsidR="00034E30" w:rsidRPr="00066692" w:rsidDel="00AA6224" w:rsidRDefault="00034E30" w:rsidP="00034E30">
            <w:pPr>
              <w:ind w:right="-739"/>
            </w:pPr>
            <w:r w:rsidRPr="00066692">
              <w:t>Х</w:t>
            </w:r>
          </w:p>
        </w:tc>
        <w:tc>
          <w:tcPr>
            <w:tcW w:w="114" w:type="pct"/>
            <w:vAlign w:val="center"/>
          </w:tcPr>
          <w:p w:rsidR="00034E30" w:rsidRPr="00066692" w:rsidDel="00AA6224"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4</w:t>
            </w:r>
          </w:p>
        </w:tc>
        <w:tc>
          <w:tcPr>
            <w:tcW w:w="826" w:type="pct"/>
            <w:gridSpan w:val="3"/>
          </w:tcPr>
          <w:p w:rsidR="00034E30" w:rsidRPr="00066692" w:rsidRDefault="00034E30" w:rsidP="00034E30">
            <w:pPr>
              <w:ind w:right="-739"/>
              <w:rPr>
                <w:vertAlign w:val="superscript"/>
              </w:rPr>
            </w:pPr>
            <w:r w:rsidRPr="00066692">
              <w:t>Отчисления на социальные нужды</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vAlign w:val="center"/>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autoSpaceDE w:val="0"/>
              <w:autoSpaceDN w:val="0"/>
              <w:adjustRightInd w:val="0"/>
              <w:ind w:right="-392"/>
            </w:pPr>
            <w:r w:rsidRPr="00066692">
              <w:t>5</w:t>
            </w:r>
          </w:p>
        </w:tc>
        <w:tc>
          <w:tcPr>
            <w:tcW w:w="826" w:type="pct"/>
            <w:gridSpan w:val="3"/>
          </w:tcPr>
          <w:p w:rsidR="00034E30" w:rsidRPr="00066692" w:rsidRDefault="00034E30" w:rsidP="00034E30">
            <w:pPr>
              <w:autoSpaceDE w:val="0"/>
              <w:autoSpaceDN w:val="0"/>
              <w:adjustRightInd w:val="0"/>
              <w:ind w:right="-739"/>
            </w:pPr>
            <w:r w:rsidRPr="00066692">
              <w:t xml:space="preserve">Прочие прямые затраты </w:t>
            </w:r>
          </w:p>
          <w:p w:rsidR="00034E30" w:rsidRPr="00066692" w:rsidRDefault="00034E30" w:rsidP="00034E30">
            <w:pPr>
              <w:ind w:right="-739"/>
            </w:pPr>
            <w:r w:rsidRPr="00066692">
              <w:t>(при наличии – дать расшифровку)</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vAlign w:val="center"/>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lastRenderedPageBreak/>
              <w:t>6</w:t>
            </w:r>
          </w:p>
        </w:tc>
        <w:tc>
          <w:tcPr>
            <w:tcW w:w="826" w:type="pct"/>
            <w:gridSpan w:val="3"/>
          </w:tcPr>
          <w:p w:rsidR="00034E30" w:rsidRPr="00066692" w:rsidRDefault="00034E30" w:rsidP="00034E30">
            <w:pPr>
              <w:ind w:right="-739"/>
              <w:rPr>
                <w:vertAlign w:val="superscript"/>
              </w:rPr>
            </w:pPr>
            <w:r w:rsidRPr="00066692">
              <w:t>Общехозяйственные и общепроизводственные расходы (накладные расходы)</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vAlign w:val="center"/>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7</w:t>
            </w:r>
          </w:p>
        </w:tc>
        <w:tc>
          <w:tcPr>
            <w:tcW w:w="826" w:type="pct"/>
            <w:gridSpan w:val="3"/>
          </w:tcPr>
          <w:p w:rsidR="00034E30" w:rsidRPr="00066692" w:rsidRDefault="00034E30" w:rsidP="00034E30">
            <w:pPr>
              <w:ind w:right="-739"/>
              <w:rPr>
                <w:vertAlign w:val="superscript"/>
              </w:rPr>
            </w:pPr>
            <w:r w:rsidRPr="00066692">
              <w:t>Прибыль</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vAlign w:val="center"/>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8</w:t>
            </w:r>
          </w:p>
        </w:tc>
        <w:tc>
          <w:tcPr>
            <w:tcW w:w="826" w:type="pct"/>
            <w:gridSpan w:val="3"/>
          </w:tcPr>
          <w:p w:rsidR="00034E30" w:rsidRPr="00066692" w:rsidRDefault="00034E30" w:rsidP="00034E30">
            <w:pPr>
              <w:ind w:right="-739"/>
              <w:rPr>
                <w:vertAlign w:val="superscript"/>
              </w:rPr>
            </w:pPr>
            <w:r w:rsidRPr="00066692">
              <w:t>Всего:</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vAlign w:val="center"/>
          </w:tcPr>
          <w:p w:rsidR="00034E30" w:rsidRPr="00066692" w:rsidRDefault="00034E30" w:rsidP="00034E30">
            <w:pPr>
              <w:ind w:right="-739"/>
            </w:pPr>
          </w:p>
        </w:tc>
        <w:tc>
          <w:tcPr>
            <w:tcW w:w="114" w:type="pct"/>
            <w:vAlign w:val="center"/>
          </w:tcPr>
          <w:p w:rsidR="00034E30" w:rsidRPr="00066692" w:rsidRDefault="00034E30" w:rsidP="00034E30">
            <w:pPr>
              <w:ind w:right="-739"/>
            </w:pPr>
          </w:p>
        </w:tc>
      </w:tr>
      <w:tr w:rsidR="00085B6E" w:rsidRPr="00066692" w:rsidTr="00085B6E">
        <w:tc>
          <w:tcPr>
            <w:tcW w:w="166" w:type="pct"/>
            <w:vAlign w:val="center"/>
          </w:tcPr>
          <w:p w:rsidR="00034E30" w:rsidRPr="00066692" w:rsidRDefault="00034E30" w:rsidP="00085B6E">
            <w:pPr>
              <w:autoSpaceDE w:val="0"/>
              <w:autoSpaceDN w:val="0"/>
              <w:adjustRightInd w:val="0"/>
              <w:ind w:right="-392"/>
            </w:pPr>
            <w:r w:rsidRPr="00066692">
              <w:t>9</w:t>
            </w:r>
          </w:p>
        </w:tc>
        <w:tc>
          <w:tcPr>
            <w:tcW w:w="826" w:type="pct"/>
            <w:gridSpan w:val="3"/>
          </w:tcPr>
          <w:p w:rsidR="00034E30" w:rsidRPr="00066692" w:rsidRDefault="00034E30" w:rsidP="00034E30">
            <w:pPr>
              <w:autoSpaceDE w:val="0"/>
              <w:autoSpaceDN w:val="0"/>
              <w:adjustRightInd w:val="0"/>
              <w:ind w:right="-739"/>
            </w:pPr>
            <w:r w:rsidRPr="00066692">
              <w:t xml:space="preserve">Кроме того, возмещаемые затраты </w:t>
            </w:r>
          </w:p>
          <w:p w:rsidR="00034E30" w:rsidRPr="00066692" w:rsidRDefault="00034E30" w:rsidP="00034E30">
            <w:pPr>
              <w:ind w:right="-739"/>
              <w:rPr>
                <w:vertAlign w:val="superscript"/>
              </w:rPr>
            </w:pPr>
            <w:r w:rsidRPr="00066692">
              <w:t>(из таблицы № 3.2)</w:t>
            </w:r>
            <w:r w:rsidRPr="00066692">
              <w:rPr>
                <w:vertAlign w:val="superscript"/>
              </w:rPr>
              <w:t>2</w:t>
            </w:r>
          </w:p>
        </w:tc>
        <w:tc>
          <w:tcPr>
            <w:tcW w:w="583" w:type="pct"/>
            <w:gridSpan w:val="5"/>
          </w:tcPr>
          <w:p w:rsidR="00034E30" w:rsidRPr="00066692" w:rsidRDefault="00034E30" w:rsidP="00034E30">
            <w:pPr>
              <w:ind w:right="-739"/>
              <w:jc w:val="center"/>
            </w:pPr>
            <w:r w:rsidRPr="00066692">
              <w:t>**</w:t>
            </w: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r w:rsidRPr="00066692">
              <w:t>**</w:t>
            </w: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r w:rsidRPr="00066692">
              <w:t>**</w:t>
            </w:r>
          </w:p>
        </w:tc>
        <w:tc>
          <w:tcPr>
            <w:tcW w:w="1070" w:type="pct"/>
            <w:gridSpan w:val="9"/>
          </w:tcPr>
          <w:p w:rsidR="00034E30" w:rsidRPr="00066692" w:rsidRDefault="00034E30" w:rsidP="00034E30">
            <w:pPr>
              <w:ind w:right="-739"/>
              <w:jc w:val="center"/>
            </w:pPr>
            <w:r w:rsidRPr="00066692">
              <w:t>**</w:t>
            </w:r>
          </w:p>
        </w:tc>
        <w:tc>
          <w:tcPr>
            <w:tcW w:w="197" w:type="pct"/>
            <w:gridSpan w:val="2"/>
            <w:vAlign w:val="center"/>
          </w:tcPr>
          <w:p w:rsidR="00034E30" w:rsidRPr="00066692" w:rsidRDefault="00034E30" w:rsidP="00034E30">
            <w:pPr>
              <w:ind w:right="-739"/>
            </w:pPr>
            <w:r w:rsidRPr="00066692">
              <w:t>X</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10</w:t>
            </w:r>
          </w:p>
        </w:tc>
        <w:tc>
          <w:tcPr>
            <w:tcW w:w="826" w:type="pct"/>
            <w:gridSpan w:val="3"/>
          </w:tcPr>
          <w:p w:rsidR="00034E30" w:rsidRPr="00066692" w:rsidRDefault="00034E30" w:rsidP="00034E30">
            <w:pPr>
              <w:ind w:right="-739"/>
              <w:rPr>
                <w:vertAlign w:val="superscript"/>
              </w:rPr>
            </w:pPr>
            <w:r w:rsidRPr="00066692">
              <w:t>Всего (с учетом возмещаемых затрат)</w:t>
            </w:r>
            <w:r w:rsidRPr="00066692">
              <w:rPr>
                <w:vertAlign w:val="superscript"/>
              </w:rPr>
              <w:t>2</w:t>
            </w:r>
          </w:p>
        </w:tc>
        <w:tc>
          <w:tcPr>
            <w:tcW w:w="583" w:type="pct"/>
            <w:gridSpan w:val="5"/>
          </w:tcPr>
          <w:p w:rsidR="00034E30" w:rsidRPr="00066692" w:rsidRDefault="00034E30" w:rsidP="00034E30">
            <w:pPr>
              <w:ind w:right="-739"/>
              <w:jc w:val="center"/>
            </w:pPr>
            <w:r w:rsidRPr="00066692">
              <w:t>**</w:t>
            </w: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r w:rsidRPr="00066692">
              <w:t>**</w:t>
            </w: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r w:rsidRPr="00066692">
              <w:t>**</w:t>
            </w:r>
          </w:p>
        </w:tc>
        <w:tc>
          <w:tcPr>
            <w:tcW w:w="1070" w:type="pct"/>
            <w:gridSpan w:val="9"/>
          </w:tcPr>
          <w:p w:rsidR="00034E30" w:rsidRPr="00066692" w:rsidRDefault="00034E30" w:rsidP="00034E30">
            <w:pPr>
              <w:ind w:right="-739"/>
              <w:jc w:val="center"/>
            </w:pPr>
            <w:r w:rsidRPr="00066692">
              <w:t>**</w:t>
            </w:r>
          </w:p>
        </w:tc>
        <w:tc>
          <w:tcPr>
            <w:tcW w:w="197" w:type="pct"/>
            <w:gridSpan w:val="2"/>
            <w:vAlign w:val="center"/>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rPr>
          <w:trHeight w:val="692"/>
        </w:trPr>
        <w:tc>
          <w:tcPr>
            <w:tcW w:w="166" w:type="pct"/>
            <w:vAlign w:val="center"/>
          </w:tcPr>
          <w:p w:rsidR="00034E30" w:rsidRPr="00066692" w:rsidRDefault="00034E30" w:rsidP="00085B6E">
            <w:pPr>
              <w:autoSpaceDE w:val="0"/>
              <w:autoSpaceDN w:val="0"/>
              <w:adjustRightInd w:val="0"/>
              <w:ind w:right="-392"/>
            </w:pPr>
            <w:r w:rsidRPr="00066692">
              <w:t>11</w:t>
            </w:r>
          </w:p>
        </w:tc>
        <w:tc>
          <w:tcPr>
            <w:tcW w:w="826" w:type="pct"/>
            <w:gridSpan w:val="3"/>
          </w:tcPr>
          <w:p w:rsidR="00034E30" w:rsidRPr="00066692" w:rsidRDefault="00034E30" w:rsidP="00034E30">
            <w:pPr>
              <w:autoSpaceDE w:val="0"/>
              <w:autoSpaceDN w:val="0"/>
              <w:adjustRightInd w:val="0"/>
              <w:ind w:right="-739"/>
            </w:pPr>
            <w:r w:rsidRPr="00066692">
              <w:t xml:space="preserve">Всего </w:t>
            </w:r>
          </w:p>
          <w:p w:rsidR="00034E30" w:rsidRPr="00066692" w:rsidRDefault="00034E30" w:rsidP="00034E30">
            <w:pPr>
              <w:autoSpaceDE w:val="0"/>
              <w:autoSpaceDN w:val="0"/>
              <w:adjustRightInd w:val="0"/>
              <w:ind w:right="-739"/>
            </w:pPr>
            <w:r w:rsidRPr="00066692">
              <w:t xml:space="preserve">начальная (максимальная) цена </w:t>
            </w:r>
          </w:p>
          <w:p w:rsidR="00034E30" w:rsidRPr="00066692" w:rsidRDefault="00034E30" w:rsidP="00034E30">
            <w:pPr>
              <w:ind w:right="-739"/>
              <w:rPr>
                <w:vertAlign w:val="superscript"/>
              </w:rPr>
            </w:pPr>
            <w:r w:rsidRPr="00066692">
              <w:t>(с учетом возмещаемых затрат)</w:t>
            </w:r>
            <w:r w:rsidRPr="00066692">
              <w:rPr>
                <w:vertAlign w:val="superscript"/>
              </w:rPr>
              <w:t>3</w:t>
            </w:r>
          </w:p>
        </w:tc>
        <w:tc>
          <w:tcPr>
            <w:tcW w:w="583" w:type="pct"/>
            <w:gridSpan w:val="5"/>
            <w:vAlign w:val="center"/>
          </w:tcPr>
          <w:p w:rsidR="00034E30" w:rsidRPr="00066692" w:rsidRDefault="00034E30" w:rsidP="00567E01">
            <w:pPr>
              <w:ind w:right="-739"/>
              <w:jc w:val="center"/>
            </w:pPr>
          </w:p>
        </w:tc>
        <w:tc>
          <w:tcPr>
            <w:tcW w:w="147" w:type="pct"/>
            <w:vAlign w:val="center"/>
          </w:tcPr>
          <w:p w:rsidR="00034E30" w:rsidRPr="00066692" w:rsidRDefault="00034E30" w:rsidP="00567E01">
            <w:pPr>
              <w:ind w:right="-739"/>
              <w:jc w:val="center"/>
            </w:pPr>
          </w:p>
        </w:tc>
        <w:tc>
          <w:tcPr>
            <w:tcW w:w="820" w:type="pct"/>
            <w:gridSpan w:val="7"/>
            <w:vAlign w:val="center"/>
          </w:tcPr>
          <w:p w:rsidR="00034E30" w:rsidRPr="00066692" w:rsidRDefault="00034E30" w:rsidP="00567E01">
            <w:pPr>
              <w:ind w:right="-739"/>
              <w:jc w:val="center"/>
            </w:pPr>
          </w:p>
        </w:tc>
        <w:tc>
          <w:tcPr>
            <w:tcW w:w="265" w:type="pct"/>
            <w:gridSpan w:val="2"/>
            <w:vAlign w:val="center"/>
          </w:tcPr>
          <w:p w:rsidR="00034E30" w:rsidRPr="00066692" w:rsidRDefault="00034E30" w:rsidP="00567E01">
            <w:pPr>
              <w:ind w:right="-739"/>
              <w:jc w:val="center"/>
            </w:pPr>
          </w:p>
        </w:tc>
        <w:tc>
          <w:tcPr>
            <w:tcW w:w="812" w:type="pct"/>
            <w:gridSpan w:val="6"/>
            <w:vAlign w:val="center"/>
          </w:tcPr>
          <w:p w:rsidR="00034E30" w:rsidRPr="00066692" w:rsidRDefault="00034E30" w:rsidP="00567E01">
            <w:pPr>
              <w:ind w:right="-739"/>
              <w:jc w:val="center"/>
            </w:pPr>
          </w:p>
        </w:tc>
        <w:tc>
          <w:tcPr>
            <w:tcW w:w="1070" w:type="pct"/>
            <w:gridSpan w:val="9"/>
            <w:vAlign w:val="center"/>
          </w:tcPr>
          <w:p w:rsidR="00034E30" w:rsidRPr="00066692" w:rsidRDefault="00034E30" w:rsidP="00567E01">
            <w:pPr>
              <w:ind w:right="-739"/>
              <w:jc w:val="center"/>
            </w:pPr>
          </w:p>
        </w:tc>
        <w:tc>
          <w:tcPr>
            <w:tcW w:w="197" w:type="pct"/>
            <w:gridSpan w:val="2"/>
            <w:vAlign w:val="center"/>
          </w:tcPr>
          <w:p w:rsidR="00034E30" w:rsidRPr="00066692" w:rsidRDefault="00034E30" w:rsidP="00034E30">
            <w:pPr>
              <w:ind w:right="-739"/>
            </w:pPr>
          </w:p>
        </w:tc>
        <w:tc>
          <w:tcPr>
            <w:tcW w:w="114" w:type="pct"/>
            <w:vAlign w:val="center"/>
          </w:tcPr>
          <w:p w:rsidR="00034E30" w:rsidRPr="00066692" w:rsidRDefault="00034E30" w:rsidP="00034E30">
            <w:pPr>
              <w:ind w:right="-739"/>
            </w:pPr>
          </w:p>
        </w:tc>
      </w:tr>
      <w:tr w:rsidR="00085B6E" w:rsidRPr="00066692" w:rsidTr="00085B6E">
        <w:tc>
          <w:tcPr>
            <w:tcW w:w="166" w:type="pct"/>
            <w:vAlign w:val="center"/>
          </w:tcPr>
          <w:p w:rsidR="00034E30" w:rsidRPr="00066692" w:rsidRDefault="00034E30" w:rsidP="00085B6E">
            <w:pPr>
              <w:ind w:right="-392"/>
            </w:pPr>
            <w:r w:rsidRPr="00066692">
              <w:t>12</w:t>
            </w:r>
          </w:p>
        </w:tc>
        <w:tc>
          <w:tcPr>
            <w:tcW w:w="826" w:type="pct"/>
            <w:gridSpan w:val="3"/>
            <w:vAlign w:val="center"/>
          </w:tcPr>
          <w:p w:rsidR="00034E30" w:rsidRPr="00066692" w:rsidRDefault="00034E30" w:rsidP="00034E30">
            <w:pPr>
              <w:ind w:right="-739"/>
              <w:rPr>
                <w:vertAlign w:val="superscript"/>
              </w:rPr>
            </w:pPr>
            <w:r w:rsidRPr="00066692">
              <w:t>Срок действия цены:</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13</w:t>
            </w:r>
          </w:p>
        </w:tc>
        <w:tc>
          <w:tcPr>
            <w:tcW w:w="826" w:type="pct"/>
            <w:gridSpan w:val="3"/>
            <w:vAlign w:val="center"/>
          </w:tcPr>
          <w:p w:rsidR="00034E30" w:rsidRPr="00066692" w:rsidRDefault="00034E30" w:rsidP="00034E30">
            <w:pPr>
              <w:ind w:right="-739"/>
              <w:rPr>
                <w:vertAlign w:val="superscript"/>
              </w:rPr>
            </w:pPr>
            <w:r w:rsidRPr="00066692">
              <w:t>Дата сбора данных:</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r w:rsidR="00085B6E" w:rsidRPr="00066692" w:rsidTr="00085B6E">
        <w:tc>
          <w:tcPr>
            <w:tcW w:w="166" w:type="pct"/>
            <w:vAlign w:val="center"/>
          </w:tcPr>
          <w:p w:rsidR="00034E30" w:rsidRPr="00066692" w:rsidRDefault="00034E30" w:rsidP="00085B6E">
            <w:pPr>
              <w:ind w:right="-392"/>
            </w:pPr>
            <w:r w:rsidRPr="00066692">
              <w:t>14</w:t>
            </w:r>
          </w:p>
        </w:tc>
        <w:tc>
          <w:tcPr>
            <w:tcW w:w="826" w:type="pct"/>
            <w:gridSpan w:val="3"/>
            <w:vAlign w:val="center"/>
          </w:tcPr>
          <w:p w:rsidR="00034E30" w:rsidRPr="00066692" w:rsidRDefault="00034E30" w:rsidP="00034E30">
            <w:pPr>
              <w:ind w:right="-739"/>
              <w:rPr>
                <w:vertAlign w:val="superscript"/>
              </w:rPr>
            </w:pPr>
            <w:r w:rsidRPr="00066692">
              <w:t>Условия оплаты:</w:t>
            </w:r>
            <w:r w:rsidRPr="00066692">
              <w:rPr>
                <w:vertAlign w:val="superscript"/>
              </w:rPr>
              <w:t>3</w:t>
            </w:r>
          </w:p>
        </w:tc>
        <w:tc>
          <w:tcPr>
            <w:tcW w:w="583" w:type="pct"/>
            <w:gridSpan w:val="5"/>
          </w:tcPr>
          <w:p w:rsidR="00034E30" w:rsidRPr="00066692" w:rsidRDefault="00034E30" w:rsidP="00034E30">
            <w:pPr>
              <w:ind w:right="-739"/>
              <w:jc w:val="center"/>
            </w:pPr>
          </w:p>
        </w:tc>
        <w:tc>
          <w:tcPr>
            <w:tcW w:w="147" w:type="pct"/>
          </w:tcPr>
          <w:p w:rsidR="00034E30" w:rsidRPr="00066692" w:rsidRDefault="00034E30" w:rsidP="00034E30">
            <w:pPr>
              <w:ind w:right="-739"/>
              <w:jc w:val="center"/>
            </w:pPr>
          </w:p>
        </w:tc>
        <w:tc>
          <w:tcPr>
            <w:tcW w:w="820" w:type="pct"/>
            <w:gridSpan w:val="7"/>
          </w:tcPr>
          <w:p w:rsidR="00034E30" w:rsidRPr="00066692" w:rsidRDefault="00034E30" w:rsidP="00034E30">
            <w:pPr>
              <w:ind w:right="-739"/>
              <w:jc w:val="center"/>
            </w:pPr>
          </w:p>
        </w:tc>
        <w:tc>
          <w:tcPr>
            <w:tcW w:w="265" w:type="pct"/>
            <w:gridSpan w:val="2"/>
          </w:tcPr>
          <w:p w:rsidR="00034E30" w:rsidRPr="00066692" w:rsidRDefault="00034E30" w:rsidP="00034E30">
            <w:pPr>
              <w:ind w:right="-739"/>
              <w:jc w:val="center"/>
            </w:pPr>
          </w:p>
        </w:tc>
        <w:tc>
          <w:tcPr>
            <w:tcW w:w="812" w:type="pct"/>
            <w:gridSpan w:val="6"/>
          </w:tcPr>
          <w:p w:rsidR="00034E30" w:rsidRPr="00066692" w:rsidRDefault="00034E30" w:rsidP="00034E30">
            <w:pPr>
              <w:ind w:right="-739"/>
              <w:jc w:val="center"/>
            </w:pPr>
          </w:p>
        </w:tc>
        <w:tc>
          <w:tcPr>
            <w:tcW w:w="1070" w:type="pct"/>
            <w:gridSpan w:val="9"/>
          </w:tcPr>
          <w:p w:rsidR="00034E30" w:rsidRPr="00066692" w:rsidRDefault="00034E30" w:rsidP="00034E30">
            <w:pPr>
              <w:ind w:right="-739"/>
              <w:jc w:val="center"/>
            </w:pPr>
          </w:p>
        </w:tc>
        <w:tc>
          <w:tcPr>
            <w:tcW w:w="197" w:type="pct"/>
            <w:gridSpan w:val="2"/>
          </w:tcPr>
          <w:p w:rsidR="00034E30" w:rsidRPr="00066692" w:rsidRDefault="00034E30" w:rsidP="00034E30">
            <w:pPr>
              <w:ind w:right="-739"/>
            </w:pPr>
            <w:r w:rsidRPr="00066692">
              <w:t>Х</w:t>
            </w:r>
          </w:p>
        </w:tc>
        <w:tc>
          <w:tcPr>
            <w:tcW w:w="114" w:type="pct"/>
            <w:vAlign w:val="center"/>
          </w:tcPr>
          <w:p w:rsidR="00034E30" w:rsidRPr="00066692" w:rsidRDefault="00034E30" w:rsidP="00034E30">
            <w:pPr>
              <w:ind w:right="-739"/>
            </w:pPr>
            <w:r w:rsidRPr="00066692">
              <w:t>Х</w:t>
            </w:r>
          </w:p>
        </w:tc>
      </w:tr>
    </w:tbl>
    <w:p w:rsidR="0074756F" w:rsidRPr="00066692" w:rsidRDefault="0074756F" w:rsidP="0074756F">
      <w:pPr>
        <w:ind w:left="720"/>
        <w:jc w:val="center"/>
      </w:pPr>
    </w:p>
    <w:p w:rsidR="0074756F" w:rsidRPr="00066692" w:rsidRDefault="0074756F" w:rsidP="0074756F">
      <w:pPr>
        <w:ind w:left="720"/>
        <w:jc w:val="center"/>
      </w:pPr>
      <w:r w:rsidRPr="00066692">
        <w:rPr>
          <w:sz w:val="28"/>
          <w:szCs w:val="28"/>
        </w:rPr>
        <w:t>Таблица расчета возмещаемых затрат</w:t>
      </w:r>
      <w:r w:rsidRPr="00066692">
        <w:rPr>
          <w:sz w:val="28"/>
          <w:szCs w:val="28"/>
          <w:vertAlign w:val="superscript"/>
        </w:rPr>
        <w:t>2</w:t>
      </w:r>
    </w:p>
    <w:p w:rsidR="0074756F" w:rsidRPr="00066692" w:rsidRDefault="0074756F" w:rsidP="0074756F">
      <w:pPr>
        <w:ind w:left="720" w:right="90"/>
        <w:jc w:val="right"/>
      </w:pPr>
      <w:r w:rsidRPr="00066692">
        <w:t>Таблица № </w:t>
      </w:r>
      <w:r w:rsidR="00301831">
        <w:t>3</w:t>
      </w:r>
      <w:r w:rsidRPr="00066692">
        <w:t xml:space="preserve">.2.                                                                                                                                                                                                                                                                    </w:t>
      </w:r>
    </w:p>
    <w:tbl>
      <w:tblPr>
        <w:tblW w:w="200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850"/>
        <w:gridCol w:w="3969"/>
        <w:gridCol w:w="1083"/>
        <w:gridCol w:w="1152"/>
        <w:gridCol w:w="1134"/>
        <w:gridCol w:w="1134"/>
        <w:gridCol w:w="992"/>
        <w:gridCol w:w="1134"/>
        <w:gridCol w:w="1134"/>
        <w:gridCol w:w="1276"/>
        <w:gridCol w:w="1134"/>
        <w:gridCol w:w="1418"/>
        <w:gridCol w:w="1133"/>
        <w:gridCol w:w="1418"/>
        <w:gridCol w:w="1134"/>
      </w:tblGrid>
      <w:tr w:rsidR="0074756F" w:rsidRPr="00066692" w:rsidTr="00231FEA">
        <w:trPr>
          <w:trHeight w:val="484"/>
        </w:trPr>
        <w:tc>
          <w:tcPr>
            <w:tcW w:w="850" w:type="dxa"/>
            <w:vMerge w:val="restart"/>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 п/п</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Наименование затрат</w:t>
            </w:r>
          </w:p>
        </w:tc>
        <w:tc>
          <w:tcPr>
            <w:tcW w:w="1083" w:type="dxa"/>
            <w:vMerge w:val="restart"/>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Ед.</w:t>
            </w:r>
          </w:p>
          <w:p w:rsidR="0074756F" w:rsidRPr="00066692" w:rsidRDefault="0074756F" w:rsidP="00231FEA">
            <w:pPr>
              <w:jc w:val="center"/>
            </w:pPr>
            <w:r w:rsidRPr="00066692">
              <w:t>изм.</w:t>
            </w:r>
          </w:p>
        </w:tc>
        <w:tc>
          <w:tcPr>
            <w:tcW w:w="14193" w:type="dxa"/>
            <w:gridSpan w:val="12"/>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Источники информации</w:t>
            </w:r>
          </w:p>
        </w:tc>
      </w:tr>
      <w:tr w:rsidR="0074756F" w:rsidRPr="00066692" w:rsidTr="00231FEA">
        <w:tc>
          <w:tcPr>
            <w:tcW w:w="850" w:type="dxa"/>
            <w:vMerge/>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1083"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342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ТКП (номер и дата ТКП)</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ТКП (номер и дата ТКП)</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ТКП (номер и дата ТКП)</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ТКП (номер и дата ТКП)</w:t>
            </w:r>
          </w:p>
        </w:tc>
      </w:tr>
      <w:tr w:rsidR="0074756F" w:rsidRPr="00066692" w:rsidTr="00231FEA">
        <w:tc>
          <w:tcPr>
            <w:tcW w:w="850" w:type="dxa"/>
            <w:vMerge/>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1083"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342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Официальное наименование исполнителя работ, услуг</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Официальное наименование исполнителя работ, услуг</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Официальное наименование исполнителя работ, услуг</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Официальное наименование исполнителя работ, услуг</w:t>
            </w:r>
          </w:p>
        </w:tc>
      </w:tr>
      <w:tr w:rsidR="0074756F" w:rsidRPr="00066692" w:rsidTr="00231FEA">
        <w:tc>
          <w:tcPr>
            <w:tcW w:w="850" w:type="dxa"/>
            <w:vMerge/>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1083"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342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1</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2</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r w:rsidRPr="00066692">
              <w:t>n</w:t>
            </w:r>
          </w:p>
        </w:tc>
      </w:tr>
      <w:tr w:rsidR="0074756F" w:rsidRPr="00066692" w:rsidTr="00231FEA">
        <w:trPr>
          <w:trHeight w:val="1819"/>
        </w:trPr>
        <w:tc>
          <w:tcPr>
            <w:tcW w:w="850" w:type="dxa"/>
            <w:vMerge/>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1083" w:type="dxa"/>
            <w:vMerge/>
            <w:tcBorders>
              <w:top w:val="single" w:sz="4" w:space="0" w:color="auto"/>
              <w:left w:val="single" w:sz="4" w:space="0" w:color="auto"/>
              <w:bottom w:val="single" w:sz="4" w:space="0" w:color="auto"/>
              <w:right w:val="single" w:sz="4" w:space="0" w:color="auto"/>
            </w:tcBorders>
            <w:vAlign w:val="center"/>
          </w:tcPr>
          <w:p w:rsidR="0074756F" w:rsidRPr="00066692" w:rsidRDefault="0074756F" w:rsidP="00231FEA">
            <w:pPr>
              <w:jc w:val="center"/>
            </w:pPr>
          </w:p>
        </w:tc>
        <w:tc>
          <w:tcPr>
            <w:tcW w:w="1152"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Количество</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Ед.  цена</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Общая сумма</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Количество</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Ед.  цена</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Общая сумма</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Количество</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Ед. цена</w:t>
            </w:r>
          </w:p>
        </w:tc>
        <w:tc>
          <w:tcPr>
            <w:tcW w:w="1418"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Общая сумма</w:t>
            </w:r>
          </w:p>
        </w:tc>
        <w:tc>
          <w:tcPr>
            <w:tcW w:w="1133"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Количество</w:t>
            </w:r>
          </w:p>
        </w:tc>
        <w:tc>
          <w:tcPr>
            <w:tcW w:w="1418"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Ед. цена</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4756F" w:rsidRPr="00066692" w:rsidRDefault="0074756F" w:rsidP="00231FEA">
            <w:pPr>
              <w:ind w:left="113" w:right="113"/>
              <w:jc w:val="center"/>
            </w:pPr>
            <w:r w:rsidRPr="00066692">
              <w:t>Общая сумма</w:t>
            </w:r>
          </w:p>
        </w:tc>
      </w:tr>
      <w:tr w:rsidR="0074756F" w:rsidRPr="00066692" w:rsidTr="00231FEA">
        <w:tc>
          <w:tcPr>
            <w:tcW w:w="850"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w:t>
            </w:r>
          </w:p>
        </w:tc>
        <w:tc>
          <w:tcPr>
            <w:tcW w:w="3969"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2</w:t>
            </w:r>
          </w:p>
        </w:tc>
        <w:tc>
          <w:tcPr>
            <w:tcW w:w="1083"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3</w:t>
            </w:r>
          </w:p>
        </w:tc>
        <w:tc>
          <w:tcPr>
            <w:tcW w:w="115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4</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5</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6</w:t>
            </w:r>
          </w:p>
        </w:tc>
        <w:tc>
          <w:tcPr>
            <w:tcW w:w="99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7</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8</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9</w:t>
            </w:r>
          </w:p>
        </w:tc>
        <w:tc>
          <w:tcPr>
            <w:tcW w:w="1276"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10</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11</w:t>
            </w: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12</w:t>
            </w:r>
          </w:p>
        </w:tc>
        <w:tc>
          <w:tcPr>
            <w:tcW w:w="1133"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13</w:t>
            </w: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14</w:t>
            </w: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r w:rsidRPr="00066692">
              <w:t>15</w:t>
            </w:r>
          </w:p>
        </w:tc>
      </w:tr>
      <w:tr w:rsidR="0074756F" w:rsidRPr="00066692" w:rsidTr="00231FEA">
        <w:tc>
          <w:tcPr>
            <w:tcW w:w="850"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tcBorders>
              <w:top w:val="single" w:sz="4" w:space="0" w:color="auto"/>
              <w:left w:val="single" w:sz="4" w:space="0" w:color="auto"/>
              <w:bottom w:val="single" w:sz="4" w:space="0" w:color="auto"/>
              <w:right w:val="single" w:sz="4" w:space="0" w:color="auto"/>
            </w:tcBorders>
          </w:tcPr>
          <w:p w:rsidR="0074756F" w:rsidRPr="00066692" w:rsidRDefault="0074756F" w:rsidP="00231FEA"/>
        </w:tc>
        <w:tc>
          <w:tcPr>
            <w:tcW w:w="1083" w:type="dxa"/>
            <w:tcBorders>
              <w:top w:val="single" w:sz="4" w:space="0" w:color="auto"/>
              <w:left w:val="single" w:sz="4" w:space="0" w:color="auto"/>
              <w:bottom w:val="single" w:sz="4" w:space="0" w:color="auto"/>
              <w:right w:val="single" w:sz="4" w:space="0" w:color="auto"/>
            </w:tcBorders>
          </w:tcPr>
          <w:p w:rsidR="0074756F" w:rsidRPr="00066692" w:rsidRDefault="0074756F" w:rsidP="00231FEA"/>
        </w:tc>
        <w:tc>
          <w:tcPr>
            <w:tcW w:w="115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99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276"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3"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r>
      <w:tr w:rsidR="0074756F" w:rsidRPr="00066692" w:rsidTr="00231FEA">
        <w:tc>
          <w:tcPr>
            <w:tcW w:w="850"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tcBorders>
              <w:top w:val="single" w:sz="4" w:space="0" w:color="auto"/>
              <w:left w:val="single" w:sz="4" w:space="0" w:color="auto"/>
              <w:bottom w:val="single" w:sz="4" w:space="0" w:color="auto"/>
              <w:right w:val="single" w:sz="4" w:space="0" w:color="auto"/>
            </w:tcBorders>
          </w:tcPr>
          <w:p w:rsidR="0074756F" w:rsidRPr="00066692" w:rsidRDefault="0074756F" w:rsidP="00231FEA"/>
        </w:tc>
        <w:tc>
          <w:tcPr>
            <w:tcW w:w="1083" w:type="dxa"/>
            <w:tcBorders>
              <w:top w:val="single" w:sz="4" w:space="0" w:color="auto"/>
              <w:left w:val="single" w:sz="4" w:space="0" w:color="auto"/>
              <w:bottom w:val="single" w:sz="4" w:space="0" w:color="auto"/>
              <w:right w:val="single" w:sz="4" w:space="0" w:color="auto"/>
            </w:tcBorders>
          </w:tcPr>
          <w:p w:rsidR="0074756F" w:rsidRPr="00066692" w:rsidRDefault="0074756F" w:rsidP="00231FEA"/>
        </w:tc>
        <w:tc>
          <w:tcPr>
            <w:tcW w:w="115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99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276"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3"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r>
      <w:tr w:rsidR="0074756F" w:rsidRPr="00066692" w:rsidTr="00231FEA">
        <w:tc>
          <w:tcPr>
            <w:tcW w:w="850"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3969"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083" w:type="dxa"/>
            <w:tcBorders>
              <w:top w:val="single" w:sz="4" w:space="0" w:color="auto"/>
              <w:left w:val="single" w:sz="4" w:space="0" w:color="auto"/>
              <w:bottom w:val="single" w:sz="4" w:space="0" w:color="auto"/>
              <w:right w:val="single" w:sz="4" w:space="0" w:color="auto"/>
            </w:tcBorders>
          </w:tcPr>
          <w:p w:rsidR="0074756F" w:rsidRPr="00066692" w:rsidRDefault="0074756F" w:rsidP="00231FEA"/>
        </w:tc>
        <w:tc>
          <w:tcPr>
            <w:tcW w:w="115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992"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276"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3"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418"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c>
          <w:tcPr>
            <w:tcW w:w="1134"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jc w:val="center"/>
            </w:pPr>
          </w:p>
        </w:tc>
      </w:tr>
    </w:tbl>
    <w:p w:rsidR="0074756F" w:rsidRPr="00066692" w:rsidRDefault="0074756F" w:rsidP="0074756F">
      <w:pPr>
        <w:ind w:left="720"/>
        <w:jc w:val="center"/>
        <w:rPr>
          <w:sz w:val="28"/>
          <w:szCs w:val="28"/>
        </w:rPr>
      </w:pPr>
    </w:p>
    <w:p w:rsidR="0074756F" w:rsidRPr="00066692" w:rsidRDefault="0074756F" w:rsidP="0074756F">
      <w:r w:rsidRPr="00066692">
        <w:t>Примечание</w:t>
      </w:r>
    </w:p>
    <w:p w:rsidR="0074756F" w:rsidRPr="00066692" w:rsidRDefault="0074756F" w:rsidP="0074756F">
      <w:pPr>
        <w:tabs>
          <w:tab w:val="left" w:pos="1800"/>
        </w:tabs>
        <w:autoSpaceDE w:val="0"/>
        <w:autoSpaceDN w:val="0"/>
        <w:adjustRightInd w:val="0"/>
        <w:jc w:val="both"/>
      </w:pPr>
      <w:r w:rsidRPr="00066692">
        <w:t>Ячейки таблиц, отмеченные знаком – Х не заполняются;</w:t>
      </w:r>
    </w:p>
    <w:p w:rsidR="0074756F" w:rsidRPr="00066692" w:rsidRDefault="0074756F" w:rsidP="0074756F">
      <w:pPr>
        <w:jc w:val="both"/>
      </w:pPr>
      <w:r w:rsidRPr="00066692">
        <w:rPr>
          <w:vertAlign w:val="superscript"/>
        </w:rPr>
        <w:t xml:space="preserve">1 </w:t>
      </w:r>
      <w:r w:rsidRPr="00066692">
        <w:t>Указываются должности/категории специалистов, принимающих участие в выполнении работ, оказании услуг.</w:t>
      </w:r>
    </w:p>
    <w:p w:rsidR="0074756F" w:rsidRPr="00066692" w:rsidRDefault="0074756F" w:rsidP="0074756F">
      <w:pPr>
        <w:jc w:val="both"/>
      </w:pPr>
      <w:r w:rsidRPr="00066692">
        <w:rPr>
          <w:vertAlign w:val="superscript"/>
        </w:rPr>
        <w:t xml:space="preserve">2 </w:t>
      </w:r>
      <w:r w:rsidRPr="00066692">
        <w:t>Заполняется в случае если возмещаемые затраты предусмотрены документацией о закупке. На возмещаемые затраты (командировочные, расходные материалы,</w:t>
      </w:r>
      <w:r w:rsidR="00567E01" w:rsidRPr="00066692">
        <w:t xml:space="preserve"> работы и услуги производственного характера, выполняемые сторонними организациями или индивидуальными предпринимателями</w:t>
      </w:r>
      <w:r w:rsidRPr="00066692">
        <w:t xml:space="preserve"> и т.п.) не начисляются накладные расходы, прибыль и налоги, которые могут быть использованы при расчете цены трудозатрат на оказание услуг. </w:t>
      </w:r>
    </w:p>
    <w:p w:rsidR="0074756F" w:rsidRPr="00066692" w:rsidRDefault="0074756F" w:rsidP="0074756F">
      <w:pPr>
        <w:tabs>
          <w:tab w:val="left" w:pos="851"/>
        </w:tabs>
        <w:jc w:val="both"/>
      </w:pPr>
      <w:r w:rsidRPr="00066692">
        <w:rPr>
          <w:vertAlign w:val="superscript"/>
        </w:rPr>
        <w:t xml:space="preserve">3 </w:t>
      </w:r>
      <w:r w:rsidRPr="00066692">
        <w:t>Строки/столбцы для обязательного заполнения (с учетом ссыл</w:t>
      </w:r>
      <w:r w:rsidR="002F2935" w:rsidRPr="00066692">
        <w:t>ок 2, 7</w:t>
      </w:r>
      <w:r w:rsidRPr="00066692">
        <w:t>).</w:t>
      </w:r>
    </w:p>
    <w:p w:rsidR="0074756F" w:rsidRPr="00066692" w:rsidRDefault="0074756F" w:rsidP="0074756F">
      <w:pPr>
        <w:tabs>
          <w:tab w:val="left" w:pos="0"/>
        </w:tabs>
        <w:jc w:val="both"/>
      </w:pPr>
      <w:r w:rsidRPr="00066692">
        <w:rPr>
          <w:vertAlign w:val="superscript"/>
        </w:rPr>
        <w:t xml:space="preserve">4 </w:t>
      </w:r>
      <w:r w:rsidRPr="00066692">
        <w:t xml:space="preserve">Средняя цена рассчитывается как сумма средних арифметических значений по каждому этапу ценовых предложений исполнителей (если в стоимости этапа учтены все затраты и условия указанные в п.п. 3-14 табл. </w:t>
      </w:r>
      <w:r w:rsidR="002F3201">
        <w:t>4</w:t>
      </w:r>
      <w:r w:rsidRPr="00066692">
        <w:t>.1) либо как среднее арифметическое значение ценовых значений предложений исполнителей. В последнем случае средняя цена для каждого этапа не рассчитывается. В случае заполнения таблицы при расчете НМЦ для закупки у единственного поставщика, а также для упрощенных закупок, проводимых по общим основаниям ЕОСЗ, в колонке указываются минимальные цены исполнителей.</w:t>
      </w:r>
    </w:p>
    <w:p w:rsidR="0074756F" w:rsidRPr="00066692" w:rsidRDefault="0074756F" w:rsidP="0074756F">
      <w:pPr>
        <w:tabs>
          <w:tab w:val="left" w:pos="0"/>
        </w:tabs>
        <w:jc w:val="both"/>
      </w:pPr>
      <w:r w:rsidRPr="00066692">
        <w:rPr>
          <w:vertAlign w:val="superscript"/>
        </w:rPr>
        <w:t xml:space="preserve">5 </w:t>
      </w:r>
      <w:r w:rsidRPr="00066692">
        <w:t>Указывается значение начальной (максимальной) цены договора, которое равняется «средней цене»/«минимальной цене», либо в случае, если значение начальной цены было изменено согласно п. 1</w:t>
      </w:r>
      <w:r w:rsidR="002F3201">
        <w:t>1</w:t>
      </w:r>
      <w:r w:rsidRPr="00066692">
        <w:t xml:space="preserve"> раздела </w:t>
      </w:r>
      <w:r w:rsidR="002F3201">
        <w:t>1</w:t>
      </w:r>
      <w:r w:rsidRPr="00066692">
        <w:t xml:space="preserve"> главы 4 Методики, указывается уменьшенное значение начальной (максимальной) цены договора</w:t>
      </w:r>
    </w:p>
    <w:p w:rsidR="0074756F" w:rsidRPr="00066692" w:rsidRDefault="0074756F" w:rsidP="0074756F">
      <w:pPr>
        <w:rPr>
          <w:sz w:val="28"/>
          <w:szCs w:val="28"/>
        </w:rPr>
      </w:pPr>
      <w:r w:rsidRPr="00066692">
        <w:rPr>
          <w:vertAlign w:val="superscript"/>
        </w:rPr>
        <w:t xml:space="preserve">6 </w:t>
      </w:r>
      <w:r w:rsidRPr="00066692">
        <w:t>При необходимости, в зависимости от условий планируемой закупки, заказчик может вносить дополнительные реквизиты в форму таблицы, которые учитываются при расчете НМЦ (например: НДС, итоговая стоимость с НДС, дополнительные затраты, индекс потребительских цен и др.), а также удалять отдельные реквизиты (кроме, обязательных для заполнения).</w:t>
      </w:r>
    </w:p>
    <w:p w:rsidR="0074756F" w:rsidRPr="00066692" w:rsidRDefault="0074756F" w:rsidP="0074756F">
      <w:r w:rsidRPr="00066692">
        <w:rPr>
          <w:vertAlign w:val="superscript"/>
        </w:rPr>
        <w:lastRenderedPageBreak/>
        <w:t xml:space="preserve">7 </w:t>
      </w:r>
      <w:r w:rsidRPr="00066692">
        <w:t>В таблице указываются столбцы в соответствии с источниками информации, которые используются для конкретного расчета НМЦ. В случае если в расчете отсутствуют те или иные источники информации, соответствующие таким источникам столбцы таблицы удаляются.</w:t>
      </w:r>
    </w:p>
    <w:p w:rsidR="0074756F" w:rsidRPr="00066692" w:rsidRDefault="0074756F" w:rsidP="0074756F">
      <w:r w:rsidRPr="00066692">
        <w:rPr>
          <w:vertAlign w:val="superscript"/>
        </w:rPr>
        <w:t xml:space="preserve">8 </w:t>
      </w:r>
      <w:r w:rsidRPr="00066692">
        <w:t>При заполнении таблицы по автотранспортным услугам столбец 3 возможно переименовать «Наименование техники», а вместо чел-час указать маш-час.</w:t>
      </w:r>
    </w:p>
    <w:p w:rsidR="0074756F" w:rsidRPr="00066692" w:rsidRDefault="0074756F" w:rsidP="0074756F">
      <w:pPr>
        <w:tabs>
          <w:tab w:val="left" w:pos="1800"/>
        </w:tabs>
        <w:autoSpaceDE w:val="0"/>
        <w:autoSpaceDN w:val="0"/>
        <w:adjustRightInd w:val="0"/>
        <w:jc w:val="both"/>
        <w:rPr>
          <w:sz w:val="28"/>
          <w:szCs w:val="28"/>
        </w:rPr>
      </w:pPr>
    </w:p>
    <w:p w:rsidR="0074756F" w:rsidRPr="00066692" w:rsidRDefault="0074756F" w:rsidP="0074756F">
      <w:pPr>
        <w:rPr>
          <w:sz w:val="28"/>
          <w:szCs w:val="28"/>
        </w:rPr>
      </w:pPr>
      <w:r w:rsidRPr="00066692">
        <w:rPr>
          <w:sz w:val="28"/>
          <w:szCs w:val="28"/>
        </w:rPr>
        <w:t>Вывод: ____ (указывается окончательная начальная (максимальная) цена договора)</w:t>
      </w:r>
    </w:p>
    <w:p w:rsidR="0074756F" w:rsidRPr="00066692" w:rsidRDefault="0074756F" w:rsidP="0074756F">
      <w:pPr>
        <w:rPr>
          <w:sz w:val="28"/>
          <w:szCs w:val="28"/>
        </w:rPr>
      </w:pPr>
    </w:p>
    <w:p w:rsidR="0074756F" w:rsidRPr="00066692" w:rsidRDefault="0074756F" w:rsidP="0074756F">
      <w:pPr>
        <w:ind w:firstLine="709"/>
        <w:rPr>
          <w:sz w:val="28"/>
          <w:szCs w:val="28"/>
        </w:rPr>
      </w:pPr>
      <w:r w:rsidRPr="00066692">
        <w:rPr>
          <w:sz w:val="28"/>
          <w:szCs w:val="28"/>
        </w:rPr>
        <w:t xml:space="preserve">Ф.И.О. должность исполнителя          _______________________ подпись </w:t>
      </w:r>
    </w:p>
    <w:p w:rsidR="0074756F" w:rsidRPr="00066692" w:rsidRDefault="0074756F" w:rsidP="0074756F">
      <w:pPr>
        <w:ind w:firstLine="709"/>
        <w:rPr>
          <w:sz w:val="28"/>
          <w:szCs w:val="28"/>
        </w:rPr>
      </w:pPr>
      <w:r w:rsidRPr="00066692">
        <w:rPr>
          <w:sz w:val="28"/>
          <w:szCs w:val="28"/>
        </w:rPr>
        <w:t>Ф.И.О. должность руководителя         _______________________ подпись</w:t>
      </w:r>
    </w:p>
    <w:p w:rsidR="0074756F" w:rsidRPr="00066692" w:rsidRDefault="0074756F" w:rsidP="0074756F">
      <w:pPr>
        <w:ind w:right="91" w:firstLine="709"/>
      </w:pPr>
      <w:r w:rsidRPr="00066692">
        <w:rPr>
          <w:sz w:val="28"/>
          <w:szCs w:val="28"/>
        </w:rPr>
        <w:t>Дата составления сводной таблицы   _______________________</w:t>
      </w:r>
    </w:p>
    <w:p w:rsidR="0074756F" w:rsidRPr="00066692" w:rsidRDefault="0074756F" w:rsidP="0074756F">
      <w:pPr>
        <w:ind w:left="720"/>
        <w:jc w:val="center"/>
      </w:pPr>
    </w:p>
    <w:p w:rsidR="0074756F" w:rsidRPr="00066692" w:rsidRDefault="0074756F" w:rsidP="0074756F">
      <w:pPr>
        <w:ind w:left="720" w:right="90"/>
        <w:jc w:val="center"/>
        <w:rPr>
          <w:sz w:val="28"/>
          <w:szCs w:val="28"/>
        </w:rPr>
        <w:sectPr w:rsidR="0074756F" w:rsidRPr="00066692" w:rsidSect="00EF493C">
          <w:headerReference w:type="default" r:id="rId90"/>
          <w:footerReference w:type="even" r:id="rId91"/>
          <w:headerReference w:type="first" r:id="rId92"/>
          <w:pgSz w:w="23814" w:h="16839" w:orient="landscape" w:code="8"/>
          <w:pgMar w:top="1128" w:right="2835" w:bottom="567" w:left="902" w:header="709" w:footer="709" w:gutter="0"/>
          <w:cols w:space="708"/>
          <w:docGrid w:linePitch="360"/>
        </w:sectPr>
      </w:pPr>
    </w:p>
    <w:p w:rsidR="0074756F" w:rsidRPr="00066692" w:rsidRDefault="0074756F" w:rsidP="0074756F">
      <w:pPr>
        <w:pStyle w:val="20"/>
        <w:jc w:val="right"/>
        <w:rPr>
          <w:rFonts w:ascii="Times New Roman" w:hAnsi="Times New Roman"/>
          <w:b w:val="0"/>
          <w:i w:val="0"/>
        </w:rPr>
      </w:pPr>
      <w:bookmarkStart w:id="258" w:name="_Toc381697113"/>
      <w:r w:rsidRPr="00066692">
        <w:rPr>
          <w:rFonts w:ascii="Times New Roman" w:hAnsi="Times New Roman"/>
          <w:b w:val="0"/>
          <w:i w:val="0"/>
        </w:rPr>
        <w:lastRenderedPageBreak/>
        <w:t>Приложение №</w:t>
      </w:r>
      <w:r w:rsidRPr="00066692">
        <w:rPr>
          <w:rFonts w:ascii="Times New Roman" w:hAnsi="Times New Roman"/>
          <w:b w:val="0"/>
          <w:i w:val="0"/>
          <w:lang w:val="en-US"/>
        </w:rPr>
        <w:t> </w:t>
      </w:r>
      <w:r w:rsidRPr="00066692">
        <w:rPr>
          <w:rFonts w:ascii="Times New Roman" w:hAnsi="Times New Roman"/>
          <w:b w:val="0"/>
          <w:i w:val="0"/>
        </w:rPr>
        <w:t>3 к Методике</w:t>
      </w:r>
      <w:bookmarkEnd w:id="258"/>
    </w:p>
    <w:p w:rsidR="0074756F" w:rsidRPr="00066692" w:rsidRDefault="0074756F" w:rsidP="0074756F">
      <w:pPr>
        <w:jc w:val="right"/>
        <w:rPr>
          <w:bCs/>
          <w:sz w:val="28"/>
          <w:szCs w:val="28"/>
        </w:rPr>
      </w:pPr>
      <w:r w:rsidRPr="00066692">
        <w:rPr>
          <w:bCs/>
          <w:sz w:val="28"/>
          <w:szCs w:val="28"/>
        </w:rPr>
        <w:t>Таблица №</w:t>
      </w:r>
      <w:r w:rsidRPr="00066692">
        <w:rPr>
          <w:bCs/>
          <w:sz w:val="28"/>
          <w:szCs w:val="28"/>
          <w:lang w:val="en-US"/>
        </w:rPr>
        <w:t> </w:t>
      </w:r>
      <w:r w:rsidRPr="00066692">
        <w:rPr>
          <w:bCs/>
          <w:sz w:val="28"/>
          <w:szCs w:val="28"/>
        </w:rPr>
        <w:t>1</w:t>
      </w:r>
    </w:p>
    <w:p w:rsidR="0074756F" w:rsidRPr="00066692" w:rsidRDefault="0074756F" w:rsidP="0074756F">
      <w:pPr>
        <w:jc w:val="center"/>
        <w:rPr>
          <w:bCs/>
          <w:sz w:val="28"/>
          <w:szCs w:val="28"/>
        </w:rPr>
      </w:pPr>
      <w:r w:rsidRPr="00066692">
        <w:rPr>
          <w:sz w:val="28"/>
          <w:szCs w:val="28"/>
        </w:rPr>
        <w:t>Классификатор базовых типовых этапов/работ НИОКР и их характеристики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9"/>
        <w:gridCol w:w="6199"/>
      </w:tblGrid>
      <w:tr w:rsidR="00085B6E" w:rsidRPr="00066692" w:rsidTr="00231FEA">
        <w:trPr>
          <w:trHeight w:val="276"/>
          <w:tblHeader/>
        </w:trPr>
        <w:tc>
          <w:tcPr>
            <w:tcW w:w="5637" w:type="dxa"/>
            <w:vMerge w:val="restart"/>
            <w:vAlign w:val="center"/>
          </w:tcPr>
          <w:p w:rsidR="0074756F" w:rsidRPr="00066692" w:rsidRDefault="0074756F" w:rsidP="00231FEA">
            <w:pPr>
              <w:jc w:val="center"/>
            </w:pPr>
            <w:r w:rsidRPr="00066692">
              <w:t>Типовой этап/ работа</w:t>
            </w:r>
          </w:p>
        </w:tc>
        <w:tc>
          <w:tcPr>
            <w:tcW w:w="9355" w:type="dxa"/>
            <w:vMerge w:val="restart"/>
            <w:vAlign w:val="center"/>
          </w:tcPr>
          <w:p w:rsidR="0074756F" w:rsidRPr="00066692" w:rsidRDefault="0074756F" w:rsidP="00231FEA">
            <w:pPr>
              <w:jc w:val="center"/>
            </w:pPr>
            <w:r w:rsidRPr="00066692">
              <w:t>Состав работ</w:t>
            </w:r>
          </w:p>
        </w:tc>
      </w:tr>
      <w:tr w:rsidR="00085B6E" w:rsidRPr="00066692" w:rsidTr="00231FEA">
        <w:trPr>
          <w:trHeight w:val="276"/>
          <w:tblHeader/>
        </w:trPr>
        <w:tc>
          <w:tcPr>
            <w:tcW w:w="5637" w:type="dxa"/>
            <w:vMerge/>
            <w:vAlign w:val="center"/>
          </w:tcPr>
          <w:p w:rsidR="0074756F" w:rsidRPr="00066692" w:rsidRDefault="0074756F" w:rsidP="00231FEA"/>
        </w:tc>
        <w:tc>
          <w:tcPr>
            <w:tcW w:w="9355" w:type="dxa"/>
            <w:vMerge/>
            <w:vAlign w:val="center"/>
          </w:tcPr>
          <w:p w:rsidR="0074756F" w:rsidRPr="00066692" w:rsidRDefault="0074756F" w:rsidP="00231FEA"/>
        </w:tc>
      </w:tr>
      <w:tr w:rsidR="00085B6E" w:rsidRPr="00066692" w:rsidTr="00231FEA">
        <w:tc>
          <w:tcPr>
            <w:tcW w:w="14992" w:type="dxa"/>
            <w:gridSpan w:val="2"/>
          </w:tcPr>
          <w:p w:rsidR="0074756F" w:rsidRPr="00066692" w:rsidRDefault="0074756F" w:rsidP="00231FEA">
            <w:r w:rsidRPr="00066692">
              <w:t>1 НИР фундаментальные/поисковые/прикладные</w:t>
            </w:r>
          </w:p>
        </w:tc>
      </w:tr>
      <w:tr w:rsidR="00085B6E" w:rsidRPr="00066692" w:rsidTr="00231FEA">
        <w:tc>
          <w:tcPr>
            <w:tcW w:w="14992" w:type="dxa"/>
            <w:gridSpan w:val="2"/>
          </w:tcPr>
          <w:p w:rsidR="0074756F" w:rsidRPr="00066692" w:rsidRDefault="0074756F" w:rsidP="00231FEA">
            <w:r w:rsidRPr="00066692">
              <w:t>1.1 Предварительные этапы:</w:t>
            </w:r>
          </w:p>
        </w:tc>
      </w:tr>
      <w:tr w:rsidR="00085B6E" w:rsidRPr="00066692" w:rsidTr="00231FEA">
        <w:trPr>
          <w:trHeight w:val="470"/>
        </w:trPr>
        <w:tc>
          <w:tcPr>
            <w:tcW w:w="5637" w:type="dxa"/>
            <w:vMerge w:val="restart"/>
            <w:vAlign w:val="center"/>
          </w:tcPr>
          <w:p w:rsidR="0074756F" w:rsidRPr="00066692" w:rsidRDefault="0074756F" w:rsidP="00231FEA">
            <w:r w:rsidRPr="00066692">
              <w:t>Анализ предметной области</w:t>
            </w:r>
          </w:p>
        </w:tc>
        <w:tc>
          <w:tcPr>
            <w:tcW w:w="9355" w:type="dxa"/>
            <w:tcBorders>
              <w:bottom w:val="single" w:sz="4" w:space="0" w:color="auto"/>
            </w:tcBorders>
          </w:tcPr>
          <w:p w:rsidR="0074756F" w:rsidRPr="00066692" w:rsidRDefault="0074756F" w:rsidP="00231FEA">
            <w:r w:rsidRPr="00066692">
              <w:t>Сбор и изучение научно-технической информации</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r w:rsidRPr="00066692">
              <w:t>Анализ международного и российского рынка</w:t>
            </w:r>
          </w:p>
        </w:tc>
      </w:tr>
      <w:tr w:rsidR="00085B6E" w:rsidRPr="00066692" w:rsidTr="00231FEA">
        <w:trPr>
          <w:trHeight w:val="133"/>
        </w:trPr>
        <w:tc>
          <w:tcPr>
            <w:tcW w:w="5637" w:type="dxa"/>
            <w:vMerge/>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r w:rsidRPr="00066692">
              <w:t>Составление аналитического обзора</w:t>
            </w:r>
          </w:p>
        </w:tc>
      </w:tr>
      <w:tr w:rsidR="00085B6E" w:rsidRPr="00066692" w:rsidTr="00231FEA">
        <w:trPr>
          <w:trHeight w:val="463"/>
        </w:trPr>
        <w:tc>
          <w:tcPr>
            <w:tcW w:w="5637" w:type="dxa"/>
            <w:vMerge w:val="restart"/>
            <w:vAlign w:val="center"/>
          </w:tcPr>
          <w:p w:rsidR="0074756F" w:rsidRPr="00066692" w:rsidRDefault="0074756F" w:rsidP="00231FEA">
            <w:r w:rsidRPr="00066692">
              <w:t>Выбор направления исследований</w:t>
            </w:r>
          </w:p>
        </w:tc>
        <w:tc>
          <w:tcPr>
            <w:tcW w:w="9355" w:type="dxa"/>
          </w:tcPr>
          <w:p w:rsidR="0074756F" w:rsidRPr="00066692" w:rsidRDefault="0074756F" w:rsidP="00231FEA">
            <w:r w:rsidRPr="00066692">
              <w:t>Формулирование возможных направлений решения задач и их сравнительная оценка</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r w:rsidRPr="00066692">
              <w:t>Утверждение  и обоснование принятого направления исследований и способов решения задач.</w:t>
            </w:r>
          </w:p>
        </w:tc>
      </w:tr>
      <w:tr w:rsidR="00085B6E" w:rsidRPr="00066692" w:rsidTr="00231FEA">
        <w:tc>
          <w:tcPr>
            <w:tcW w:w="5637" w:type="dxa"/>
            <w:vMerge/>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r w:rsidRPr="00066692">
              <w:t>Сопоставление ожидаемых показателей новой продукции после внедрения результатов НИР с существующими показателями изделий-конкурентов</w:t>
            </w:r>
          </w:p>
        </w:tc>
      </w:tr>
      <w:tr w:rsidR="00085B6E" w:rsidRPr="00066692" w:rsidTr="00231FEA">
        <w:tc>
          <w:tcPr>
            <w:tcW w:w="5637" w:type="dxa"/>
            <w:vAlign w:val="center"/>
          </w:tcPr>
          <w:p w:rsidR="0074756F" w:rsidRPr="00066692" w:rsidRDefault="0074756F" w:rsidP="00231FEA">
            <w:r w:rsidRPr="00066692">
              <w:t>Выбор направления исследований</w:t>
            </w:r>
          </w:p>
        </w:tc>
        <w:tc>
          <w:tcPr>
            <w:tcW w:w="9355" w:type="dxa"/>
          </w:tcPr>
          <w:p w:rsidR="0074756F" w:rsidRPr="00066692" w:rsidRDefault="0074756F" w:rsidP="00231FEA">
            <w:r w:rsidRPr="00066692">
              <w:t>Оценка экономической эффективности разработки и производства продукции</w:t>
            </w:r>
          </w:p>
        </w:tc>
      </w:tr>
      <w:tr w:rsidR="00085B6E" w:rsidRPr="00066692" w:rsidTr="00231FEA">
        <w:tc>
          <w:tcPr>
            <w:tcW w:w="5637" w:type="dxa"/>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pPr>
            <w:r w:rsidRPr="00066692">
              <w:t>Разработка общей методики проведения исследований (программы работ, план-графики, сетевые модели)</w:t>
            </w:r>
          </w:p>
        </w:tc>
      </w:tr>
      <w:tr w:rsidR="00085B6E" w:rsidRPr="00066692" w:rsidTr="00231FEA">
        <w:tc>
          <w:tcPr>
            <w:tcW w:w="5637" w:type="dxa"/>
            <w:tcBorders>
              <w:bottom w:val="single" w:sz="4" w:space="0" w:color="auto"/>
            </w:tcBorders>
            <w:vAlign w:val="center"/>
          </w:tcPr>
          <w:p w:rsidR="0074756F" w:rsidRPr="00066692" w:rsidRDefault="0074756F" w:rsidP="00231FEA">
            <w:r w:rsidRPr="00066692">
              <w:t>Проведение патентных исследований</w:t>
            </w:r>
          </w:p>
        </w:tc>
        <w:tc>
          <w:tcPr>
            <w:tcW w:w="9355" w:type="dxa"/>
            <w:tcBorders>
              <w:bottom w:val="single" w:sz="4" w:space="0" w:color="auto"/>
            </w:tcBorders>
          </w:tcPr>
          <w:p w:rsidR="0074756F" w:rsidRPr="00066692" w:rsidRDefault="0074756F" w:rsidP="00231FEA">
            <w:pPr>
              <w:autoSpaceDE w:val="0"/>
              <w:autoSpaceDN w:val="0"/>
              <w:adjustRightInd w:val="0"/>
            </w:pPr>
            <w:r w:rsidRPr="00066692">
              <w:t>Выбор источника информации, ретроспективность и глубина исследований. Анализ опубликованных научно-технической и патентной документации. Проработка тенденций развития, применимости, новизны и правовой защиты результатов. Оформление отчета.</w:t>
            </w:r>
          </w:p>
        </w:tc>
      </w:tr>
      <w:tr w:rsidR="00085B6E" w:rsidRPr="00066692" w:rsidTr="00231FEA">
        <w:tc>
          <w:tcPr>
            <w:tcW w:w="5637" w:type="dxa"/>
            <w:tcBorders>
              <w:bottom w:val="single" w:sz="4" w:space="0" w:color="auto"/>
            </w:tcBorders>
          </w:tcPr>
          <w:p w:rsidR="0074756F" w:rsidRPr="00066692" w:rsidRDefault="0074756F" w:rsidP="00231FEA">
            <w:r w:rsidRPr="00066692">
              <w:t>1.2 Основные этапы:</w:t>
            </w:r>
          </w:p>
        </w:tc>
        <w:tc>
          <w:tcPr>
            <w:tcW w:w="9355" w:type="dxa"/>
            <w:tcBorders>
              <w:bottom w:val="single" w:sz="4" w:space="0" w:color="auto"/>
            </w:tcBorders>
          </w:tcPr>
          <w:p w:rsidR="0074756F" w:rsidRPr="00066692" w:rsidRDefault="0074756F" w:rsidP="00231FEA"/>
        </w:tc>
      </w:tr>
      <w:tr w:rsidR="00085B6E" w:rsidRPr="00066692" w:rsidTr="00231FEA">
        <w:trPr>
          <w:trHeight w:val="899"/>
        </w:trPr>
        <w:tc>
          <w:tcPr>
            <w:tcW w:w="5637" w:type="dxa"/>
            <w:vMerge w:val="restart"/>
            <w:vAlign w:val="center"/>
          </w:tcPr>
          <w:p w:rsidR="0074756F" w:rsidRPr="00066692" w:rsidRDefault="0074756F" w:rsidP="00231FEA">
            <w:r w:rsidRPr="00066692">
              <w:t>Теоретические, экспериментальные и прикладные исследования</w:t>
            </w:r>
          </w:p>
        </w:tc>
        <w:tc>
          <w:tcPr>
            <w:tcW w:w="9355" w:type="dxa"/>
            <w:tcBorders>
              <w:bottom w:val="single" w:sz="4" w:space="0" w:color="auto"/>
            </w:tcBorders>
          </w:tcPr>
          <w:p w:rsidR="0074756F" w:rsidRPr="00066692" w:rsidRDefault="0074756F" w:rsidP="00231FEA">
            <w:pPr>
              <w:autoSpaceDE w:val="0"/>
              <w:autoSpaceDN w:val="0"/>
              <w:adjustRightInd w:val="0"/>
            </w:pPr>
            <w:r w:rsidRPr="00066692">
              <w:t>Разработка рабочих гипотез, построение моделей объекта исследований, обоснование допущений</w:t>
            </w:r>
          </w:p>
        </w:tc>
      </w:tr>
      <w:tr w:rsidR="00085B6E" w:rsidRPr="00066692" w:rsidTr="00231FEA">
        <w:tc>
          <w:tcPr>
            <w:tcW w:w="5637" w:type="dxa"/>
            <w:vMerge/>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pPr>
            <w:r w:rsidRPr="00066692">
              <w:t>Выявление необходимости проведения экспериментов для подтверждения положений теоретических исследований или для получения конкретных значений параметров по проведению расчетов</w:t>
            </w:r>
          </w:p>
        </w:tc>
      </w:tr>
      <w:tr w:rsidR="00085B6E" w:rsidRPr="00066692" w:rsidTr="00231FEA">
        <w:tc>
          <w:tcPr>
            <w:tcW w:w="5637" w:type="dxa"/>
            <w:vMerge/>
            <w:vAlign w:val="center"/>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pPr>
            <w:r w:rsidRPr="00066692">
              <w:t>Проведение экспериментов и исследований, обработка полученных данных</w:t>
            </w:r>
          </w:p>
        </w:tc>
      </w:tr>
      <w:tr w:rsidR="00085B6E" w:rsidRPr="00066692" w:rsidTr="00231FEA">
        <w:tc>
          <w:tcPr>
            <w:tcW w:w="5637" w:type="dxa"/>
            <w:vMerge/>
          </w:tcPr>
          <w:p w:rsidR="0074756F" w:rsidRPr="00066692" w:rsidRDefault="0074756F" w:rsidP="00231FEA"/>
        </w:tc>
        <w:tc>
          <w:tcPr>
            <w:tcW w:w="9355" w:type="dxa"/>
            <w:tcBorders>
              <w:bottom w:val="single" w:sz="4" w:space="0" w:color="auto"/>
            </w:tcBorders>
          </w:tcPr>
          <w:p w:rsidR="0074756F" w:rsidRPr="00066692" w:rsidRDefault="0074756F" w:rsidP="00231FEA">
            <w:pPr>
              <w:autoSpaceDE w:val="0"/>
              <w:autoSpaceDN w:val="0"/>
              <w:adjustRightInd w:val="0"/>
            </w:pPr>
            <w:r w:rsidRPr="00066692">
              <w:t>Сопоставление результатов эксперимента с теоретическими исследованиями</w:t>
            </w:r>
          </w:p>
        </w:tc>
      </w:tr>
      <w:tr w:rsidR="00085B6E" w:rsidRPr="00066692" w:rsidTr="00231FEA">
        <w:tc>
          <w:tcPr>
            <w:tcW w:w="5637" w:type="dxa"/>
            <w:vMerge/>
          </w:tcPr>
          <w:p w:rsidR="0074756F" w:rsidRPr="00066692" w:rsidRDefault="0074756F" w:rsidP="00231FEA"/>
        </w:tc>
        <w:tc>
          <w:tcPr>
            <w:tcW w:w="9355" w:type="dxa"/>
            <w:tcBorders>
              <w:bottom w:val="single" w:sz="4" w:space="0" w:color="auto"/>
            </w:tcBorders>
          </w:tcPr>
          <w:p w:rsidR="0074756F" w:rsidRPr="00066692" w:rsidRDefault="0074756F" w:rsidP="00231FEA">
            <w:pPr>
              <w:autoSpaceDE w:val="0"/>
              <w:autoSpaceDN w:val="0"/>
              <w:adjustRightInd w:val="0"/>
            </w:pPr>
            <w:r w:rsidRPr="00066692">
              <w:t>Корректировка теоретических моделей объекта исследований</w:t>
            </w:r>
          </w:p>
        </w:tc>
      </w:tr>
      <w:tr w:rsidR="00085B6E" w:rsidRPr="00066692" w:rsidTr="00231FEA">
        <w:tc>
          <w:tcPr>
            <w:tcW w:w="5637" w:type="dxa"/>
            <w:vMerge/>
          </w:tcPr>
          <w:p w:rsidR="0074756F" w:rsidRPr="00066692" w:rsidRDefault="0074756F" w:rsidP="00231FEA"/>
        </w:tc>
        <w:tc>
          <w:tcPr>
            <w:tcW w:w="9355" w:type="dxa"/>
            <w:tcBorders>
              <w:bottom w:val="single" w:sz="4" w:space="0" w:color="auto"/>
            </w:tcBorders>
          </w:tcPr>
          <w:p w:rsidR="0074756F" w:rsidRPr="00066692" w:rsidRDefault="0074756F" w:rsidP="00231FEA">
            <w:pPr>
              <w:autoSpaceDE w:val="0"/>
              <w:autoSpaceDN w:val="0"/>
              <w:adjustRightInd w:val="0"/>
            </w:pPr>
            <w:r w:rsidRPr="00066692">
              <w:t>Проведение при необходимости дополнительных экспериментов</w:t>
            </w:r>
          </w:p>
        </w:tc>
      </w:tr>
      <w:tr w:rsidR="00085B6E" w:rsidRPr="00066692" w:rsidTr="00231FEA">
        <w:tc>
          <w:tcPr>
            <w:tcW w:w="5637" w:type="dxa"/>
            <w:vMerge w:val="restart"/>
          </w:tcPr>
          <w:p w:rsidR="0074756F" w:rsidRPr="00066692" w:rsidRDefault="0074756F" w:rsidP="00231FEA">
            <w:r w:rsidRPr="00066692">
              <w:t>Теоретические, экспериментальные и прикладные исследования</w:t>
            </w:r>
          </w:p>
        </w:tc>
        <w:tc>
          <w:tcPr>
            <w:tcW w:w="9355" w:type="dxa"/>
            <w:tcBorders>
              <w:bottom w:val="single" w:sz="4" w:space="0" w:color="auto"/>
            </w:tcBorders>
          </w:tcPr>
          <w:p w:rsidR="0074756F" w:rsidRPr="00066692" w:rsidRDefault="0074756F" w:rsidP="00231FEA">
            <w:pPr>
              <w:autoSpaceDE w:val="0"/>
              <w:autoSpaceDN w:val="0"/>
              <w:adjustRightInd w:val="0"/>
            </w:pPr>
            <w:r w:rsidRPr="00066692">
              <w:t>Проведение технико-экономических исследований</w:t>
            </w:r>
          </w:p>
        </w:tc>
      </w:tr>
      <w:tr w:rsidR="00085B6E" w:rsidRPr="00066692" w:rsidTr="00231FEA">
        <w:tc>
          <w:tcPr>
            <w:tcW w:w="5637" w:type="dxa"/>
            <w:vMerge/>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pPr>
            <w:r w:rsidRPr="00066692">
              <w:t>Отработка принципиальных параметров/характеристик новых изделий/материалов</w:t>
            </w:r>
          </w:p>
        </w:tc>
      </w:tr>
      <w:tr w:rsidR="00085B6E" w:rsidRPr="00066692" w:rsidTr="00231FEA">
        <w:tc>
          <w:tcPr>
            <w:tcW w:w="5637" w:type="dxa"/>
            <w:tcBorders>
              <w:bottom w:val="single" w:sz="4" w:space="0" w:color="auto"/>
            </w:tcBorders>
          </w:tcPr>
          <w:p w:rsidR="0074756F" w:rsidRPr="00066692" w:rsidRDefault="0074756F" w:rsidP="00231FEA">
            <w:r w:rsidRPr="00066692">
              <w:t>Разработка экспериментального и оборудования/макетов для исследований</w:t>
            </w:r>
          </w:p>
        </w:tc>
        <w:tc>
          <w:tcPr>
            <w:tcW w:w="9355" w:type="dxa"/>
            <w:tcBorders>
              <w:bottom w:val="single" w:sz="4" w:space="0" w:color="auto"/>
            </w:tcBorders>
          </w:tcPr>
          <w:p w:rsidR="0074756F" w:rsidRPr="00066692" w:rsidRDefault="0074756F" w:rsidP="00231FEA">
            <w:pPr>
              <w:pStyle w:val="af3"/>
              <w:spacing w:before="0" w:after="0"/>
            </w:pPr>
            <w:r w:rsidRPr="00066692">
              <w:t xml:space="preserve">Разработка методики экспериментальных исследований, проработка принципиальных схем макетов/ оборудования, разработка моделей (макетов, экспериментальных образцов),  испытательного </w:t>
            </w:r>
            <w:r w:rsidRPr="00066692">
              <w:lastRenderedPageBreak/>
              <w:t>оборудования</w:t>
            </w:r>
          </w:p>
        </w:tc>
      </w:tr>
      <w:tr w:rsidR="00085B6E" w:rsidRPr="00066692" w:rsidTr="00231FEA">
        <w:tc>
          <w:tcPr>
            <w:tcW w:w="5637" w:type="dxa"/>
            <w:vMerge w:val="restart"/>
          </w:tcPr>
          <w:p w:rsidR="0074756F" w:rsidRPr="00066692" w:rsidRDefault="0074756F" w:rsidP="00231FEA">
            <w:pPr>
              <w:ind w:left="-57" w:right="-113"/>
            </w:pPr>
            <w:r w:rsidRPr="00066692">
              <w:rPr>
                <w:bCs/>
              </w:rPr>
              <w:lastRenderedPageBreak/>
              <w:t>Разработка программных средств и баз данных для проведения исследований</w:t>
            </w:r>
          </w:p>
        </w:tc>
        <w:tc>
          <w:tcPr>
            <w:tcW w:w="9355" w:type="dxa"/>
            <w:tcBorders>
              <w:bottom w:val="single" w:sz="4" w:space="0" w:color="auto"/>
            </w:tcBorders>
          </w:tcPr>
          <w:p w:rsidR="0074756F" w:rsidRPr="00066692" w:rsidRDefault="0074756F" w:rsidP="00231FEA">
            <w:pPr>
              <w:pStyle w:val="af3"/>
              <w:spacing w:before="0" w:after="0"/>
            </w:pPr>
            <w:r w:rsidRPr="00066692">
              <w:t>Исследование алгоритмов</w:t>
            </w:r>
          </w:p>
        </w:tc>
      </w:tr>
      <w:tr w:rsidR="00085B6E" w:rsidRPr="00066692" w:rsidTr="00231FEA">
        <w:tc>
          <w:tcPr>
            <w:tcW w:w="5637" w:type="dxa"/>
            <w:vMerge/>
          </w:tcPr>
          <w:p w:rsidR="0074756F" w:rsidRPr="00066692" w:rsidRDefault="0074756F" w:rsidP="00231FEA">
            <w:pPr>
              <w:rPr>
                <w:bCs/>
              </w:rPr>
            </w:pPr>
          </w:p>
        </w:tc>
        <w:tc>
          <w:tcPr>
            <w:tcW w:w="9355" w:type="dxa"/>
            <w:tcBorders>
              <w:bottom w:val="single" w:sz="4" w:space="0" w:color="auto"/>
            </w:tcBorders>
          </w:tcPr>
          <w:p w:rsidR="0074756F" w:rsidRPr="00066692" w:rsidRDefault="0074756F" w:rsidP="00231FEA">
            <w:pPr>
              <w:pStyle w:val="af3"/>
              <w:spacing w:before="0" w:after="0"/>
            </w:pPr>
            <w:r w:rsidRPr="00066692">
              <w:t>Разработка блок-схемы</w:t>
            </w:r>
          </w:p>
        </w:tc>
      </w:tr>
      <w:tr w:rsidR="00085B6E" w:rsidRPr="00066692" w:rsidTr="00231FEA">
        <w:tc>
          <w:tcPr>
            <w:tcW w:w="5637" w:type="dxa"/>
            <w:vMerge/>
          </w:tcPr>
          <w:p w:rsidR="0074756F" w:rsidRPr="00066692" w:rsidRDefault="0074756F" w:rsidP="00231FEA">
            <w:pPr>
              <w:rPr>
                <w:bCs/>
              </w:rPr>
            </w:pPr>
          </w:p>
        </w:tc>
        <w:tc>
          <w:tcPr>
            <w:tcW w:w="9355" w:type="dxa"/>
            <w:tcBorders>
              <w:bottom w:val="single" w:sz="4" w:space="0" w:color="auto"/>
            </w:tcBorders>
          </w:tcPr>
          <w:p w:rsidR="0074756F" w:rsidRPr="00066692" w:rsidRDefault="0074756F" w:rsidP="00231FEA">
            <w:pPr>
              <w:pStyle w:val="af3"/>
              <w:spacing w:before="0" w:after="0"/>
            </w:pPr>
            <w:r w:rsidRPr="00066692">
              <w:t>Программирование и отладка</w:t>
            </w:r>
          </w:p>
        </w:tc>
      </w:tr>
      <w:tr w:rsidR="00085B6E" w:rsidRPr="00066692" w:rsidTr="00231FEA">
        <w:tc>
          <w:tcPr>
            <w:tcW w:w="5637" w:type="dxa"/>
            <w:vMerge/>
            <w:tcBorders>
              <w:bottom w:val="single" w:sz="4" w:space="0" w:color="auto"/>
            </w:tcBorders>
          </w:tcPr>
          <w:p w:rsidR="0074756F" w:rsidRPr="00066692" w:rsidRDefault="0074756F" w:rsidP="00231FEA">
            <w:pPr>
              <w:rPr>
                <w:bCs/>
              </w:rPr>
            </w:pPr>
          </w:p>
        </w:tc>
        <w:tc>
          <w:tcPr>
            <w:tcW w:w="9355" w:type="dxa"/>
            <w:tcBorders>
              <w:bottom w:val="single" w:sz="4" w:space="0" w:color="auto"/>
            </w:tcBorders>
          </w:tcPr>
          <w:p w:rsidR="0074756F" w:rsidRPr="00066692" w:rsidRDefault="0074756F" w:rsidP="00231FEA">
            <w:pPr>
              <w:pStyle w:val="af3"/>
              <w:spacing w:before="0" w:after="0"/>
            </w:pPr>
            <w:r w:rsidRPr="00066692">
              <w:t>Подготовка документации</w:t>
            </w:r>
          </w:p>
        </w:tc>
      </w:tr>
      <w:tr w:rsidR="00085B6E" w:rsidRPr="00066692" w:rsidTr="00231FEA">
        <w:tc>
          <w:tcPr>
            <w:tcW w:w="5637" w:type="dxa"/>
            <w:vMerge w:val="restart"/>
            <w:vAlign w:val="center"/>
          </w:tcPr>
          <w:p w:rsidR="0074756F" w:rsidRPr="00066692" w:rsidRDefault="0074756F" w:rsidP="00231FEA">
            <w:r w:rsidRPr="00066692">
              <w:t>Обобщение и оценка результатов исследований</w:t>
            </w:r>
          </w:p>
        </w:tc>
        <w:tc>
          <w:tcPr>
            <w:tcW w:w="9355" w:type="dxa"/>
          </w:tcPr>
          <w:p w:rsidR="0074756F" w:rsidRPr="00066692" w:rsidRDefault="0074756F" w:rsidP="00231FEA">
            <w:pPr>
              <w:pStyle w:val="af3"/>
              <w:spacing w:before="0" w:after="0"/>
            </w:pPr>
            <w:r w:rsidRPr="00066692">
              <w:t>Обобщение результатов этапов работ</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pStyle w:val="af3"/>
              <w:spacing w:before="0" w:after="0"/>
            </w:pPr>
            <w:r w:rsidRPr="00066692">
              <w:t>Оценка полноты решения задач</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pStyle w:val="af3"/>
              <w:spacing w:before="0" w:after="0"/>
            </w:pPr>
            <w:r w:rsidRPr="00066692">
              <w:t>Разработка рекомендаций по дальнейшим исследованиям</w:t>
            </w:r>
          </w:p>
        </w:tc>
      </w:tr>
      <w:tr w:rsidR="00085B6E" w:rsidRPr="00066692" w:rsidTr="00231FEA">
        <w:tc>
          <w:tcPr>
            <w:tcW w:w="5637" w:type="dxa"/>
            <w:vMerge/>
          </w:tcPr>
          <w:p w:rsidR="0074756F" w:rsidRPr="00066692" w:rsidRDefault="0074756F" w:rsidP="00231FEA">
            <w:pPr>
              <w:pStyle w:val="af3"/>
              <w:spacing w:before="0" w:after="0"/>
              <w:rPr>
                <w:b/>
                <w:bCs/>
              </w:rPr>
            </w:pPr>
          </w:p>
        </w:tc>
        <w:tc>
          <w:tcPr>
            <w:tcW w:w="9355" w:type="dxa"/>
          </w:tcPr>
          <w:p w:rsidR="0074756F" w:rsidRPr="00066692" w:rsidRDefault="0074756F" w:rsidP="00231FEA">
            <w:pPr>
              <w:pStyle w:val="af3"/>
              <w:spacing w:before="0" w:after="0"/>
              <w:rPr>
                <w:b/>
                <w:bCs/>
              </w:rPr>
            </w:pPr>
            <w:r w:rsidRPr="00066692">
              <w:t>Разработка проекта ТЗ на НИР/ОКР</w:t>
            </w:r>
          </w:p>
        </w:tc>
      </w:tr>
      <w:tr w:rsidR="00085B6E" w:rsidRPr="00066692" w:rsidTr="00231FEA">
        <w:tc>
          <w:tcPr>
            <w:tcW w:w="14992" w:type="dxa"/>
            <w:gridSpan w:val="2"/>
          </w:tcPr>
          <w:p w:rsidR="0074756F" w:rsidRPr="00066692" w:rsidRDefault="0074756F" w:rsidP="00231FEA">
            <w:pPr>
              <w:pStyle w:val="af3"/>
              <w:spacing w:before="0" w:after="0"/>
            </w:pPr>
            <w:r w:rsidRPr="00066692">
              <w:rPr>
                <w:bCs/>
              </w:rPr>
              <w:t>1.3 Этапы формализация результатов НИР (оформление)</w:t>
            </w:r>
          </w:p>
        </w:tc>
      </w:tr>
      <w:tr w:rsidR="00085B6E" w:rsidRPr="00066692" w:rsidTr="00231FEA">
        <w:tc>
          <w:tcPr>
            <w:tcW w:w="5637" w:type="dxa"/>
            <w:vAlign w:val="center"/>
          </w:tcPr>
          <w:p w:rsidR="0074756F" w:rsidRPr="00066692" w:rsidRDefault="0074756F" w:rsidP="00231FEA">
            <w:r w:rsidRPr="00066692">
              <w:t>Составление промежуточного отчета</w:t>
            </w:r>
          </w:p>
        </w:tc>
        <w:tc>
          <w:tcPr>
            <w:tcW w:w="9355" w:type="dxa"/>
          </w:tcPr>
          <w:p w:rsidR="0074756F" w:rsidRPr="00066692" w:rsidRDefault="0074756F" w:rsidP="00231FEA">
            <w:pPr>
              <w:pStyle w:val="af3"/>
              <w:spacing w:before="0" w:after="0"/>
              <w:jc w:val="both"/>
              <w:rPr>
                <w:lang w:eastAsia="ar-SA"/>
              </w:rPr>
            </w:pPr>
            <w:r w:rsidRPr="00066692">
              <w:t xml:space="preserve">Подготовка отчета в соответствии с ГОСТ. Рассмотрение отчета на секции НТС. Согласование отчета </w:t>
            </w:r>
          </w:p>
        </w:tc>
      </w:tr>
      <w:tr w:rsidR="00085B6E" w:rsidRPr="00066692" w:rsidTr="00231FEA">
        <w:tc>
          <w:tcPr>
            <w:tcW w:w="5637" w:type="dxa"/>
            <w:vAlign w:val="center"/>
          </w:tcPr>
          <w:p w:rsidR="0074756F" w:rsidRPr="00066692" w:rsidRDefault="0074756F" w:rsidP="00231FEA">
            <w:r w:rsidRPr="00066692">
              <w:t>Составление итогового отчета</w:t>
            </w:r>
          </w:p>
        </w:tc>
        <w:tc>
          <w:tcPr>
            <w:tcW w:w="9355" w:type="dxa"/>
          </w:tcPr>
          <w:p w:rsidR="0074756F" w:rsidRPr="00066692" w:rsidRDefault="0074756F" w:rsidP="00231FEA">
            <w:pPr>
              <w:pStyle w:val="af3"/>
              <w:spacing w:before="0" w:after="0"/>
              <w:jc w:val="both"/>
              <w:rPr>
                <w:lang w:eastAsia="ar-SA"/>
              </w:rPr>
            </w:pPr>
            <w:r w:rsidRPr="00066692">
              <w:t>Подготовка отчета в соответствии с ГОСТ. Рассмотрение отчета на секции НТС. Госрегистрация отчета. Согласование отчета с заказчиком</w:t>
            </w:r>
          </w:p>
        </w:tc>
      </w:tr>
      <w:tr w:rsidR="00085B6E" w:rsidRPr="00066692" w:rsidTr="00231FEA">
        <w:tc>
          <w:tcPr>
            <w:tcW w:w="5637" w:type="dxa"/>
            <w:vMerge w:val="restart"/>
            <w:vAlign w:val="center"/>
          </w:tcPr>
          <w:p w:rsidR="0074756F" w:rsidRPr="00066692" w:rsidRDefault="0074756F" w:rsidP="00231FEA">
            <w:r w:rsidRPr="00066692">
              <w:t>Оформление правовой охраны</w:t>
            </w:r>
          </w:p>
        </w:tc>
        <w:tc>
          <w:tcPr>
            <w:tcW w:w="9355" w:type="dxa"/>
            <w:vAlign w:val="center"/>
          </w:tcPr>
          <w:p w:rsidR="0074756F" w:rsidRPr="00066692" w:rsidRDefault="0074756F" w:rsidP="00231FEA">
            <w:pPr>
              <w:pStyle w:val="af3"/>
              <w:spacing w:before="0" w:after="0"/>
              <w:jc w:val="both"/>
              <w:rPr>
                <w:lang w:eastAsia="ar-SA"/>
              </w:rPr>
            </w:pPr>
            <w:r w:rsidRPr="00066692">
              <w:t xml:space="preserve">Подготовка уведомлений о создании охраноспособного результата. Согласование с патентными службами. </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Подготовка сведений о результате для учета.</w:t>
            </w:r>
          </w:p>
        </w:tc>
      </w:tr>
      <w:tr w:rsidR="00085B6E" w:rsidRPr="00066692" w:rsidTr="00231FEA">
        <w:trPr>
          <w:trHeight w:val="276"/>
        </w:trPr>
        <w:tc>
          <w:tcPr>
            <w:tcW w:w="5637" w:type="dxa"/>
            <w:vMerge/>
          </w:tcPr>
          <w:p w:rsidR="0074756F" w:rsidRPr="00066692" w:rsidRDefault="0074756F" w:rsidP="00231FEA"/>
        </w:tc>
        <w:tc>
          <w:tcPr>
            <w:tcW w:w="9355" w:type="dxa"/>
            <w:vMerge w:val="restart"/>
            <w:vAlign w:val="center"/>
          </w:tcPr>
          <w:p w:rsidR="0074756F" w:rsidRPr="00066692" w:rsidRDefault="0074756F" w:rsidP="00231FEA">
            <w:pPr>
              <w:pStyle w:val="af3"/>
              <w:spacing w:before="0" w:after="0"/>
              <w:jc w:val="both"/>
              <w:rPr>
                <w:lang w:eastAsia="ar-SA"/>
              </w:rPr>
            </w:pPr>
            <w:r w:rsidRPr="00066692">
              <w:t xml:space="preserve">Подготовка комплекта материалов для подачи заявки на получение </w:t>
            </w:r>
          </w:p>
          <w:p w:rsidR="0074756F" w:rsidRPr="00066692" w:rsidRDefault="0074756F" w:rsidP="00231FEA">
            <w:pPr>
              <w:pStyle w:val="af3"/>
              <w:spacing w:before="0" w:after="0"/>
              <w:jc w:val="both"/>
              <w:rPr>
                <w:lang w:eastAsia="ar-SA"/>
              </w:rPr>
            </w:pPr>
            <w:r w:rsidRPr="00066692">
              <w:t>патента/свидетельства. Оформление приказа на секрет производства.</w:t>
            </w:r>
          </w:p>
        </w:tc>
      </w:tr>
      <w:tr w:rsidR="00085B6E" w:rsidRPr="00066692" w:rsidTr="00231FEA">
        <w:trPr>
          <w:trHeight w:val="276"/>
        </w:trPr>
        <w:tc>
          <w:tcPr>
            <w:tcW w:w="5637" w:type="dxa"/>
            <w:vMerge/>
          </w:tcPr>
          <w:p w:rsidR="0074756F" w:rsidRPr="00066692" w:rsidRDefault="0074756F" w:rsidP="00231FEA">
            <w:pPr>
              <w:rPr>
                <w:iCs/>
              </w:rPr>
            </w:pPr>
          </w:p>
        </w:tc>
        <w:tc>
          <w:tcPr>
            <w:tcW w:w="9355" w:type="dxa"/>
            <w:vMerge/>
            <w:tcBorders>
              <w:bottom w:val="single" w:sz="4" w:space="0" w:color="auto"/>
            </w:tcBorders>
          </w:tcPr>
          <w:p w:rsidR="0074756F" w:rsidRPr="00066692" w:rsidRDefault="0074756F" w:rsidP="00231FEA">
            <w:pPr>
              <w:pStyle w:val="af3"/>
              <w:spacing w:before="0" w:after="0"/>
              <w:jc w:val="both"/>
            </w:pPr>
          </w:p>
        </w:tc>
      </w:tr>
      <w:tr w:rsidR="00085B6E" w:rsidRPr="00066692" w:rsidTr="00231FEA">
        <w:tc>
          <w:tcPr>
            <w:tcW w:w="5637" w:type="dxa"/>
            <w:vMerge/>
            <w:tcBorders>
              <w:bottom w:val="single" w:sz="4" w:space="0" w:color="auto"/>
            </w:tcBorders>
          </w:tcPr>
          <w:p w:rsidR="0074756F" w:rsidRPr="00066692" w:rsidRDefault="0074756F" w:rsidP="00231FEA">
            <w:pPr>
              <w:rPr>
                <w:iCs/>
              </w:rPr>
            </w:pPr>
          </w:p>
        </w:tc>
        <w:tc>
          <w:tcPr>
            <w:tcW w:w="9355" w:type="dxa"/>
            <w:tcBorders>
              <w:bottom w:val="single" w:sz="4" w:space="0" w:color="auto"/>
            </w:tcBorders>
          </w:tcPr>
          <w:p w:rsidR="0074756F" w:rsidRPr="00066692" w:rsidRDefault="0074756F" w:rsidP="00231FEA">
            <w:pPr>
              <w:pStyle w:val="af3"/>
              <w:spacing w:before="0" w:after="0"/>
              <w:jc w:val="both"/>
              <w:rPr>
                <w:lang w:eastAsia="ar-SA"/>
              </w:rPr>
            </w:pPr>
            <w:r w:rsidRPr="00066692">
              <w:t>Формирование карты описания технологии</w:t>
            </w:r>
          </w:p>
        </w:tc>
      </w:tr>
      <w:tr w:rsidR="00085B6E" w:rsidRPr="00066692" w:rsidTr="00231FEA">
        <w:tc>
          <w:tcPr>
            <w:tcW w:w="5637" w:type="dxa"/>
            <w:tcBorders>
              <w:bottom w:val="single" w:sz="4" w:space="0" w:color="auto"/>
            </w:tcBorders>
          </w:tcPr>
          <w:p w:rsidR="0074756F" w:rsidRPr="00066692" w:rsidRDefault="0074756F" w:rsidP="00231FEA">
            <w:r w:rsidRPr="00066692">
              <w:rPr>
                <w:iCs/>
              </w:rPr>
              <w:t>Сдача-приемка работ</w:t>
            </w:r>
          </w:p>
        </w:tc>
        <w:tc>
          <w:tcPr>
            <w:tcW w:w="9355" w:type="dxa"/>
            <w:tcBorders>
              <w:bottom w:val="single" w:sz="4" w:space="0" w:color="auto"/>
            </w:tcBorders>
          </w:tcPr>
          <w:p w:rsidR="0074756F" w:rsidRPr="00066692" w:rsidRDefault="0074756F" w:rsidP="00231FEA">
            <w:pPr>
              <w:pStyle w:val="af3"/>
              <w:spacing w:before="0" w:after="0"/>
              <w:jc w:val="both"/>
              <w:rPr>
                <w:lang w:eastAsia="ar-SA"/>
              </w:rPr>
            </w:pPr>
            <w:r w:rsidRPr="00066692">
              <w:t>Подготовка финансовых документов и приемочных актов. Защита результатов НИР.</w:t>
            </w:r>
          </w:p>
        </w:tc>
      </w:tr>
      <w:tr w:rsidR="00085B6E" w:rsidRPr="00066692" w:rsidTr="00231FEA">
        <w:tc>
          <w:tcPr>
            <w:tcW w:w="14992" w:type="dxa"/>
            <w:gridSpan w:val="2"/>
          </w:tcPr>
          <w:p w:rsidR="0074756F" w:rsidRPr="00066692" w:rsidRDefault="0074756F" w:rsidP="00231FEA">
            <w:r w:rsidRPr="00066692">
              <w:t>2 ОКР и ОТР</w:t>
            </w:r>
          </w:p>
        </w:tc>
      </w:tr>
      <w:tr w:rsidR="00085B6E" w:rsidRPr="00066692" w:rsidTr="00231FEA">
        <w:tc>
          <w:tcPr>
            <w:tcW w:w="14992" w:type="dxa"/>
            <w:gridSpan w:val="2"/>
          </w:tcPr>
          <w:p w:rsidR="0074756F" w:rsidRPr="00066692" w:rsidRDefault="0074756F" w:rsidP="00231FEA">
            <w:r w:rsidRPr="00066692">
              <w:t>2.1 Предварительные этапы:</w:t>
            </w:r>
          </w:p>
        </w:tc>
      </w:tr>
      <w:tr w:rsidR="00085B6E" w:rsidRPr="00066692" w:rsidTr="00231FEA">
        <w:trPr>
          <w:trHeight w:val="470"/>
        </w:trPr>
        <w:tc>
          <w:tcPr>
            <w:tcW w:w="5637" w:type="dxa"/>
            <w:vMerge w:val="restart"/>
            <w:vAlign w:val="center"/>
          </w:tcPr>
          <w:p w:rsidR="0074756F" w:rsidRPr="00066692" w:rsidRDefault="0074756F" w:rsidP="00231FEA">
            <w:r w:rsidRPr="00066692">
              <w:t>Анализ предметной области</w:t>
            </w:r>
          </w:p>
        </w:tc>
        <w:tc>
          <w:tcPr>
            <w:tcW w:w="9355" w:type="dxa"/>
            <w:tcBorders>
              <w:bottom w:val="single" w:sz="4" w:space="0" w:color="auto"/>
            </w:tcBorders>
          </w:tcPr>
          <w:p w:rsidR="0074756F" w:rsidRPr="00066692" w:rsidRDefault="0074756F" w:rsidP="00231FEA">
            <w:pPr>
              <w:jc w:val="both"/>
              <w:rPr>
                <w:lang w:eastAsia="ar-SA"/>
              </w:rPr>
            </w:pPr>
            <w:r w:rsidRPr="00066692">
              <w:t>Сбор и изучение научно-технической информации</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jc w:val="both"/>
              <w:rPr>
                <w:lang w:eastAsia="ar-SA"/>
              </w:rPr>
            </w:pPr>
            <w:r w:rsidRPr="00066692">
              <w:t>Анализ ситуации и тенденций на международном и российском рынках</w:t>
            </w:r>
          </w:p>
        </w:tc>
      </w:tr>
      <w:tr w:rsidR="00085B6E" w:rsidRPr="00066692" w:rsidTr="00231FEA">
        <w:trPr>
          <w:trHeight w:val="133"/>
        </w:trPr>
        <w:tc>
          <w:tcPr>
            <w:tcW w:w="5637" w:type="dxa"/>
            <w:vMerge/>
          </w:tcPr>
          <w:p w:rsidR="0074756F" w:rsidRPr="00066692" w:rsidRDefault="0074756F" w:rsidP="00231FEA"/>
        </w:tc>
        <w:tc>
          <w:tcPr>
            <w:tcW w:w="9355" w:type="dxa"/>
          </w:tcPr>
          <w:p w:rsidR="0074756F" w:rsidRPr="00066692" w:rsidRDefault="0074756F" w:rsidP="00231FEA">
            <w:pPr>
              <w:jc w:val="both"/>
              <w:rPr>
                <w:lang w:eastAsia="ar-SA"/>
              </w:rPr>
            </w:pPr>
            <w:r w:rsidRPr="00066692">
              <w:t>Составление аналитического обзора</w:t>
            </w:r>
          </w:p>
        </w:tc>
      </w:tr>
      <w:tr w:rsidR="00085B6E" w:rsidRPr="00066692" w:rsidTr="00231FEA">
        <w:trPr>
          <w:trHeight w:val="261"/>
        </w:trPr>
        <w:tc>
          <w:tcPr>
            <w:tcW w:w="5637" w:type="dxa"/>
            <w:vAlign w:val="center"/>
          </w:tcPr>
          <w:p w:rsidR="0074756F" w:rsidRPr="00066692" w:rsidRDefault="0074756F" w:rsidP="00231FEA">
            <w:r w:rsidRPr="00066692">
              <w:t xml:space="preserve">Обоснование корректировки технического задания </w:t>
            </w:r>
          </w:p>
          <w:p w:rsidR="0074756F" w:rsidRPr="00066692" w:rsidRDefault="0074756F" w:rsidP="00231FEA"/>
        </w:tc>
        <w:tc>
          <w:tcPr>
            <w:tcW w:w="9355" w:type="dxa"/>
          </w:tcPr>
          <w:p w:rsidR="0074756F" w:rsidRPr="00066692" w:rsidRDefault="0074756F" w:rsidP="00231FEA">
            <w:pPr>
              <w:jc w:val="both"/>
              <w:rPr>
                <w:lang w:eastAsia="ar-SA"/>
              </w:rPr>
            </w:pPr>
            <w:r w:rsidRPr="00066692">
              <w:t>Проработка результатов НИР</w:t>
            </w:r>
          </w:p>
        </w:tc>
      </w:tr>
      <w:tr w:rsidR="00085B6E" w:rsidRPr="00066692" w:rsidTr="00231FEA">
        <w:tc>
          <w:tcPr>
            <w:tcW w:w="5637" w:type="dxa"/>
            <w:vMerge w:val="restart"/>
          </w:tcPr>
          <w:p w:rsidR="0074756F" w:rsidRPr="00066692" w:rsidRDefault="0074756F" w:rsidP="00231FEA">
            <w:r w:rsidRPr="00066692">
              <w:t>и выполнения эскизного проекта (подготовка  технических предложений)</w:t>
            </w:r>
          </w:p>
        </w:tc>
        <w:tc>
          <w:tcPr>
            <w:tcW w:w="9355" w:type="dxa"/>
          </w:tcPr>
          <w:p w:rsidR="0074756F" w:rsidRPr="00066692" w:rsidRDefault="0074756F" w:rsidP="00231FEA">
            <w:pPr>
              <w:jc w:val="both"/>
              <w:rPr>
                <w:lang w:eastAsia="ar-SA"/>
              </w:rPr>
            </w:pPr>
            <w:r w:rsidRPr="00066692">
              <w:t>Проработка результатов прогнозирования</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jc w:val="both"/>
              <w:rPr>
                <w:lang w:eastAsia="ar-SA"/>
              </w:rPr>
            </w:pPr>
            <w:r w:rsidRPr="00066692">
              <w:t>Изучение научно-технической информации</w:t>
            </w:r>
          </w:p>
        </w:tc>
      </w:tr>
      <w:tr w:rsidR="00085B6E" w:rsidRPr="00066692" w:rsidTr="00231FEA">
        <w:trPr>
          <w:trHeight w:val="276"/>
        </w:trPr>
        <w:tc>
          <w:tcPr>
            <w:tcW w:w="5637" w:type="dxa"/>
            <w:vMerge/>
          </w:tcPr>
          <w:p w:rsidR="0074756F" w:rsidRPr="00066692" w:rsidRDefault="0074756F" w:rsidP="00231FEA"/>
        </w:tc>
        <w:tc>
          <w:tcPr>
            <w:tcW w:w="9355" w:type="dxa"/>
            <w:vMerge w:val="restart"/>
          </w:tcPr>
          <w:p w:rsidR="0074756F" w:rsidRPr="00066692" w:rsidRDefault="0074756F" w:rsidP="00231FEA">
            <w:pPr>
              <w:pStyle w:val="af3"/>
              <w:spacing w:before="0" w:after="0"/>
              <w:jc w:val="both"/>
              <w:rPr>
                <w:lang w:eastAsia="ar-SA"/>
              </w:rPr>
            </w:pPr>
            <w:r w:rsidRPr="00066692">
              <w:t>Предварительные расчеты и уточнение требований технического задания</w:t>
            </w:r>
          </w:p>
        </w:tc>
      </w:tr>
      <w:tr w:rsidR="00085B6E" w:rsidRPr="00066692" w:rsidTr="00231FEA">
        <w:trPr>
          <w:trHeight w:val="276"/>
        </w:trPr>
        <w:tc>
          <w:tcPr>
            <w:tcW w:w="5637" w:type="dxa"/>
            <w:vMerge/>
          </w:tcPr>
          <w:p w:rsidR="0074756F" w:rsidRPr="00066692" w:rsidRDefault="0074756F" w:rsidP="00231FEA"/>
        </w:tc>
        <w:tc>
          <w:tcPr>
            <w:tcW w:w="9355" w:type="dxa"/>
            <w:vMerge/>
            <w:tcBorders>
              <w:bottom w:val="single" w:sz="4" w:space="0" w:color="auto"/>
            </w:tcBorders>
          </w:tcPr>
          <w:p w:rsidR="0074756F" w:rsidRPr="00066692" w:rsidRDefault="0074756F" w:rsidP="00231FEA">
            <w:pPr>
              <w:pStyle w:val="af3"/>
              <w:spacing w:before="0" w:after="0"/>
              <w:jc w:val="both"/>
            </w:pPr>
          </w:p>
        </w:tc>
      </w:tr>
      <w:tr w:rsidR="00085B6E" w:rsidRPr="00066692" w:rsidTr="00231FEA">
        <w:trPr>
          <w:trHeight w:val="533"/>
        </w:trPr>
        <w:tc>
          <w:tcPr>
            <w:tcW w:w="5637" w:type="dxa"/>
            <w:vMerge/>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jc w:val="both"/>
              <w:rPr>
                <w:lang w:eastAsia="ar-SA"/>
              </w:rPr>
            </w:pPr>
            <w:r w:rsidRPr="00066692">
              <w:t>Оформление технических предложений</w:t>
            </w:r>
          </w:p>
        </w:tc>
      </w:tr>
      <w:tr w:rsidR="00085B6E" w:rsidRPr="00066692" w:rsidTr="00231FEA">
        <w:tc>
          <w:tcPr>
            <w:tcW w:w="5637" w:type="dxa"/>
            <w:tcBorders>
              <w:bottom w:val="single" w:sz="4" w:space="0" w:color="auto"/>
            </w:tcBorders>
          </w:tcPr>
          <w:p w:rsidR="0074756F" w:rsidRPr="00066692" w:rsidRDefault="0074756F" w:rsidP="00231FEA">
            <w:r w:rsidRPr="00066692">
              <w:t xml:space="preserve">Проведение патентных исследований: </w:t>
            </w:r>
          </w:p>
        </w:tc>
        <w:tc>
          <w:tcPr>
            <w:tcW w:w="9355" w:type="dxa"/>
            <w:tcBorders>
              <w:bottom w:val="single" w:sz="4" w:space="0" w:color="auto"/>
            </w:tcBorders>
          </w:tcPr>
          <w:p w:rsidR="0074756F" w:rsidRPr="00066692" w:rsidRDefault="0074756F" w:rsidP="00231FEA">
            <w:pPr>
              <w:autoSpaceDE w:val="0"/>
              <w:autoSpaceDN w:val="0"/>
              <w:adjustRightInd w:val="0"/>
              <w:jc w:val="both"/>
              <w:rPr>
                <w:lang w:eastAsia="ar-SA"/>
              </w:rPr>
            </w:pPr>
            <w:r w:rsidRPr="00066692">
              <w:t>Выбор источника информации, ретроспективность и глубина исследований. Анализ опубликованных научно-технической и патентной документации. Проработка тенденций развития, применимости, новизны и правовой защиты результатов. Оформление отчета.</w:t>
            </w:r>
          </w:p>
        </w:tc>
      </w:tr>
      <w:tr w:rsidR="00085B6E" w:rsidRPr="00066692" w:rsidTr="00231FEA">
        <w:tc>
          <w:tcPr>
            <w:tcW w:w="14992" w:type="dxa"/>
            <w:gridSpan w:val="2"/>
          </w:tcPr>
          <w:p w:rsidR="0074756F" w:rsidRPr="00066692" w:rsidRDefault="0074756F" w:rsidP="00231FEA">
            <w:r w:rsidRPr="00066692">
              <w:t>2.2 Основные этапы ОКР/ОТР:</w:t>
            </w:r>
          </w:p>
        </w:tc>
      </w:tr>
      <w:tr w:rsidR="00085B6E" w:rsidRPr="00066692" w:rsidTr="00231FEA">
        <w:tc>
          <w:tcPr>
            <w:tcW w:w="5637" w:type="dxa"/>
            <w:vMerge w:val="restart"/>
            <w:vAlign w:val="center"/>
          </w:tcPr>
          <w:p w:rsidR="0074756F" w:rsidRPr="00066692" w:rsidRDefault="0074756F" w:rsidP="00231FEA">
            <w:r w:rsidRPr="00066692">
              <w:t xml:space="preserve">Эскизное проектирование </w:t>
            </w:r>
            <w:r w:rsidRPr="00066692">
              <w:lastRenderedPageBreak/>
              <w:t>(разработка принципиальных технических решений)</w:t>
            </w:r>
          </w:p>
        </w:tc>
        <w:tc>
          <w:tcPr>
            <w:tcW w:w="9355" w:type="dxa"/>
            <w:vAlign w:val="center"/>
          </w:tcPr>
          <w:p w:rsidR="0074756F" w:rsidRPr="00066692" w:rsidRDefault="0074756F" w:rsidP="00231FEA">
            <w:pPr>
              <w:pStyle w:val="af3"/>
              <w:spacing w:before="0" w:after="0"/>
            </w:pPr>
            <w:r w:rsidRPr="00066692">
              <w:lastRenderedPageBreak/>
              <w:t>Выбор элементной базы разработки</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Выбор основных технических решений</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Разработка структурных и функциональных схем изделия</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Выбор основных конструктивных элементов</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Метрологическая экспертиза проекта</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Разработка и испытание макетов</w:t>
            </w:r>
          </w:p>
        </w:tc>
      </w:tr>
      <w:tr w:rsidR="00085B6E" w:rsidRPr="00066692" w:rsidTr="00231FEA">
        <w:trPr>
          <w:trHeight w:val="297"/>
        </w:trPr>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Оформление эскизного проекта</w:t>
            </w:r>
          </w:p>
        </w:tc>
      </w:tr>
      <w:tr w:rsidR="00085B6E" w:rsidRPr="00066692" w:rsidTr="00231FEA">
        <w:tc>
          <w:tcPr>
            <w:tcW w:w="5637" w:type="dxa"/>
            <w:vMerge w:val="restart"/>
            <w:vAlign w:val="center"/>
          </w:tcPr>
          <w:p w:rsidR="0074756F" w:rsidRPr="00066692" w:rsidRDefault="0074756F" w:rsidP="00231FEA">
            <w:r w:rsidRPr="00066692">
              <w:t>Техническое проектирование (окончательный выбор технических решений по изделию в целом и по его составным частям)</w:t>
            </w:r>
          </w:p>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Разработка принципиальных электрических, кинематических, гидравлических и других схем</w:t>
            </w:r>
          </w:p>
        </w:tc>
      </w:tr>
      <w:tr w:rsidR="00085B6E" w:rsidRPr="00066692" w:rsidTr="00231FEA">
        <w:tc>
          <w:tcPr>
            <w:tcW w:w="5637" w:type="dxa"/>
            <w:vMerge/>
          </w:tcPr>
          <w:p w:rsidR="0074756F" w:rsidRPr="00066692" w:rsidRDefault="0074756F" w:rsidP="00231FEA"/>
        </w:tc>
        <w:tc>
          <w:tcPr>
            <w:tcW w:w="9355" w:type="dxa"/>
            <w:tcBorders>
              <w:top w:val="single" w:sz="4" w:space="0" w:color="auto"/>
              <w:bottom w:val="single" w:sz="4" w:space="0" w:color="auto"/>
              <w:right w:val="single" w:sz="4" w:space="0" w:color="auto"/>
            </w:tcBorders>
          </w:tcPr>
          <w:p w:rsidR="0074756F" w:rsidRPr="00066692" w:rsidRDefault="0074756F" w:rsidP="00231FEA">
            <w:pPr>
              <w:pStyle w:val="af3"/>
              <w:spacing w:before="0" w:after="0"/>
              <w:jc w:val="both"/>
              <w:rPr>
                <w:lang w:eastAsia="ar-SA"/>
              </w:rPr>
            </w:pPr>
            <w:r w:rsidRPr="00066692">
              <w:t>Уточнение основных параметров изделия</w:t>
            </w:r>
          </w:p>
        </w:tc>
      </w:tr>
      <w:tr w:rsidR="00085B6E" w:rsidRPr="00066692" w:rsidTr="00231FEA">
        <w:tc>
          <w:tcPr>
            <w:tcW w:w="5637" w:type="dxa"/>
            <w:vMerge/>
          </w:tcPr>
          <w:p w:rsidR="0074756F" w:rsidRPr="00066692" w:rsidRDefault="0074756F" w:rsidP="00231FEA"/>
        </w:tc>
        <w:tc>
          <w:tcPr>
            <w:tcW w:w="9355" w:type="dxa"/>
            <w:tcBorders>
              <w:top w:val="single" w:sz="4" w:space="0" w:color="auto"/>
              <w:bottom w:val="single" w:sz="4" w:space="0" w:color="auto"/>
              <w:right w:val="single" w:sz="4" w:space="0" w:color="auto"/>
            </w:tcBorders>
            <w:vAlign w:val="center"/>
          </w:tcPr>
          <w:p w:rsidR="0074756F" w:rsidRPr="00066692" w:rsidRDefault="0074756F" w:rsidP="00231FEA">
            <w:pPr>
              <w:pStyle w:val="af3"/>
              <w:spacing w:before="0" w:after="0"/>
              <w:jc w:val="both"/>
              <w:rPr>
                <w:lang w:eastAsia="ar-SA"/>
              </w:rPr>
            </w:pPr>
            <w:r w:rsidRPr="00066692">
              <w:t>Проведение конструктивной компоновки изделия и выдача данных для его размещения на объекте</w:t>
            </w:r>
          </w:p>
        </w:tc>
      </w:tr>
      <w:tr w:rsidR="00085B6E" w:rsidRPr="00066692" w:rsidTr="00231FEA">
        <w:tc>
          <w:tcPr>
            <w:tcW w:w="5637" w:type="dxa"/>
            <w:vMerge/>
          </w:tcPr>
          <w:p w:rsidR="0074756F" w:rsidRPr="00066692" w:rsidRDefault="0074756F" w:rsidP="00231FEA"/>
        </w:tc>
        <w:tc>
          <w:tcPr>
            <w:tcW w:w="9355" w:type="dxa"/>
            <w:tcBorders>
              <w:top w:val="single" w:sz="4" w:space="0" w:color="auto"/>
              <w:bottom w:val="single" w:sz="4" w:space="0" w:color="auto"/>
              <w:right w:val="single" w:sz="4" w:space="0" w:color="auto"/>
            </w:tcBorders>
            <w:vAlign w:val="center"/>
          </w:tcPr>
          <w:p w:rsidR="0074756F" w:rsidRPr="00066692" w:rsidRDefault="0074756F" w:rsidP="00231FEA">
            <w:pPr>
              <w:pStyle w:val="af3"/>
              <w:spacing w:before="0" w:after="0"/>
              <w:jc w:val="both"/>
              <w:rPr>
                <w:lang w:eastAsia="ar-SA"/>
              </w:rPr>
            </w:pPr>
            <w:r w:rsidRPr="00066692">
              <w:t>Разработка проектов технических условий на поставку и изготовление изделия</w:t>
            </w:r>
          </w:p>
        </w:tc>
      </w:tr>
      <w:tr w:rsidR="00085B6E" w:rsidRPr="00066692" w:rsidTr="00231FEA">
        <w:tc>
          <w:tcPr>
            <w:tcW w:w="5637" w:type="dxa"/>
            <w:vMerge/>
            <w:tcBorders>
              <w:bottom w:val="single" w:sz="4" w:space="0" w:color="auto"/>
            </w:tcBorders>
          </w:tcPr>
          <w:p w:rsidR="0074756F" w:rsidRPr="00066692" w:rsidRDefault="0074756F" w:rsidP="00231FEA"/>
        </w:tc>
        <w:tc>
          <w:tcPr>
            <w:tcW w:w="9355" w:type="dxa"/>
            <w:tcBorders>
              <w:top w:val="single" w:sz="4" w:space="0" w:color="auto"/>
              <w:bottom w:val="single" w:sz="4" w:space="0" w:color="auto"/>
              <w:right w:val="single" w:sz="4" w:space="0" w:color="auto"/>
            </w:tcBorders>
          </w:tcPr>
          <w:p w:rsidR="0074756F" w:rsidRPr="00066692" w:rsidRDefault="0074756F" w:rsidP="00231FEA">
            <w:pPr>
              <w:pStyle w:val="af3"/>
              <w:spacing w:before="0" w:after="0"/>
              <w:jc w:val="both"/>
              <w:rPr>
                <w:lang w:eastAsia="ar-SA"/>
              </w:rPr>
            </w:pPr>
            <w:r w:rsidRPr="00066692">
              <w:t>Оформление технического проекта</w:t>
            </w:r>
          </w:p>
        </w:tc>
      </w:tr>
      <w:tr w:rsidR="00085B6E" w:rsidRPr="00066692" w:rsidTr="00231FEA">
        <w:tc>
          <w:tcPr>
            <w:tcW w:w="5637" w:type="dxa"/>
            <w:vMerge w:val="restart"/>
            <w:tcBorders>
              <w:top w:val="single" w:sz="4" w:space="0" w:color="auto"/>
              <w:left w:val="single" w:sz="4" w:space="0" w:color="auto"/>
              <w:bottom w:val="single" w:sz="4" w:space="0" w:color="auto"/>
              <w:right w:val="single" w:sz="4" w:space="0" w:color="auto"/>
            </w:tcBorders>
          </w:tcPr>
          <w:p w:rsidR="0074756F" w:rsidRPr="00066692" w:rsidRDefault="0074756F" w:rsidP="00231FEA">
            <w:r w:rsidRPr="00066692">
              <w:t>Разработка рабочей документации для изготовления и испытания опытного образца (комплект конструкторских документов)</w:t>
            </w:r>
          </w:p>
        </w:tc>
        <w:tc>
          <w:tcPr>
            <w:tcW w:w="9355" w:type="dxa"/>
            <w:tcBorders>
              <w:top w:val="single" w:sz="4" w:space="0" w:color="auto"/>
              <w:left w:val="single" w:sz="4" w:space="0" w:color="auto"/>
              <w:bottom w:val="single" w:sz="4" w:space="0" w:color="auto"/>
              <w:right w:val="single" w:sz="4" w:space="0" w:color="auto"/>
            </w:tcBorders>
          </w:tcPr>
          <w:p w:rsidR="0074756F" w:rsidRPr="00066692" w:rsidRDefault="0074756F" w:rsidP="00231FEA">
            <w:pPr>
              <w:pStyle w:val="af3"/>
              <w:spacing w:before="0" w:after="0"/>
              <w:jc w:val="both"/>
              <w:rPr>
                <w:lang w:eastAsia="ar-SA"/>
              </w:rPr>
            </w:pPr>
            <w:r w:rsidRPr="00066692">
              <w:t>Разработка полного комплекта рабочей документации</w:t>
            </w:r>
          </w:p>
        </w:tc>
      </w:tr>
      <w:tr w:rsidR="00085B6E" w:rsidRPr="00066692" w:rsidTr="00231FEA">
        <w:tc>
          <w:tcPr>
            <w:tcW w:w="5637" w:type="dxa"/>
            <w:vMerge/>
            <w:tcBorders>
              <w:top w:val="single" w:sz="4" w:space="0" w:color="auto"/>
            </w:tcBorders>
          </w:tcPr>
          <w:p w:rsidR="0074756F" w:rsidRPr="00066692" w:rsidRDefault="0074756F" w:rsidP="00231FEA"/>
        </w:tc>
        <w:tc>
          <w:tcPr>
            <w:tcW w:w="9355" w:type="dxa"/>
            <w:tcBorders>
              <w:top w:val="single" w:sz="4" w:space="0" w:color="auto"/>
              <w:bottom w:val="single" w:sz="4" w:space="0" w:color="auto"/>
            </w:tcBorders>
          </w:tcPr>
          <w:p w:rsidR="0074756F" w:rsidRPr="00066692" w:rsidRDefault="0074756F" w:rsidP="00231FEA">
            <w:pPr>
              <w:pStyle w:val="af3"/>
              <w:spacing w:before="0" w:after="0"/>
              <w:jc w:val="both"/>
              <w:rPr>
                <w:lang w:eastAsia="ar-SA"/>
              </w:rPr>
            </w:pPr>
            <w:r w:rsidRPr="00066692">
              <w:t>Согласование ее с заказчиком и заводом-изготовителем серийной продукции</w:t>
            </w:r>
          </w:p>
        </w:tc>
      </w:tr>
      <w:tr w:rsidR="00085B6E" w:rsidRPr="00066692" w:rsidTr="00231FEA">
        <w:tc>
          <w:tcPr>
            <w:tcW w:w="5637" w:type="dxa"/>
            <w:vMerge/>
            <w:tcBorders>
              <w:bottom w:val="single" w:sz="4" w:space="0" w:color="auto"/>
            </w:tcBorders>
          </w:tcPr>
          <w:p w:rsidR="0074756F" w:rsidRPr="00066692" w:rsidRDefault="0074756F" w:rsidP="00231FEA"/>
        </w:tc>
        <w:tc>
          <w:tcPr>
            <w:tcW w:w="9355" w:type="dxa"/>
            <w:tcBorders>
              <w:bottom w:val="single" w:sz="4" w:space="0" w:color="auto"/>
            </w:tcBorders>
          </w:tcPr>
          <w:p w:rsidR="0074756F" w:rsidRPr="00066692" w:rsidRDefault="0074756F" w:rsidP="00231FEA">
            <w:pPr>
              <w:pStyle w:val="af3"/>
              <w:spacing w:before="0" w:after="0"/>
              <w:jc w:val="both"/>
              <w:rPr>
                <w:lang w:eastAsia="ar-SA"/>
              </w:rPr>
            </w:pPr>
            <w:r w:rsidRPr="00066692">
              <w:t>Проверка конструкторской документации на унификацию и стандартизацию</w:t>
            </w:r>
          </w:p>
        </w:tc>
      </w:tr>
      <w:tr w:rsidR="00085B6E" w:rsidRPr="00066692" w:rsidTr="00231FEA">
        <w:trPr>
          <w:trHeight w:val="622"/>
        </w:trPr>
        <w:tc>
          <w:tcPr>
            <w:tcW w:w="5637" w:type="dxa"/>
            <w:vAlign w:val="center"/>
          </w:tcPr>
          <w:p w:rsidR="0074756F" w:rsidRPr="00066692" w:rsidRDefault="0074756F" w:rsidP="00231FEA">
            <w:r w:rsidRPr="00066692">
              <w:t>Разработка рабочей документации для изготовления и испытания опытного образца (комплект конструкторских документов)</w:t>
            </w:r>
          </w:p>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Изготовление опытного образца</w:t>
            </w:r>
          </w:p>
        </w:tc>
      </w:tr>
      <w:tr w:rsidR="00085B6E" w:rsidRPr="00066692" w:rsidTr="00231FEA">
        <w:tc>
          <w:tcPr>
            <w:tcW w:w="5637" w:type="dxa"/>
          </w:tcPr>
          <w:p w:rsidR="0074756F" w:rsidRPr="00066692" w:rsidRDefault="0074756F" w:rsidP="00231FEA"/>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Настройка и комплексная регулировка опытного образца</w:t>
            </w:r>
          </w:p>
        </w:tc>
      </w:tr>
      <w:tr w:rsidR="00085B6E" w:rsidRPr="00066692" w:rsidTr="00231FEA">
        <w:trPr>
          <w:trHeight w:val="287"/>
        </w:trPr>
        <w:tc>
          <w:tcPr>
            <w:tcW w:w="5637" w:type="dxa"/>
            <w:vMerge w:val="restart"/>
            <w:vAlign w:val="center"/>
          </w:tcPr>
          <w:p w:rsidR="0074756F" w:rsidRPr="00066692" w:rsidRDefault="0074756F" w:rsidP="00231FEA">
            <w:r w:rsidRPr="00066692">
              <w:t>Испытания (проверка соответствия опытного образца и технологии требованиям ТЗ)</w:t>
            </w:r>
          </w:p>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Стендовые испытания</w:t>
            </w:r>
          </w:p>
        </w:tc>
      </w:tr>
      <w:tr w:rsidR="00085B6E" w:rsidRPr="00066692" w:rsidTr="00231FEA">
        <w:trPr>
          <w:trHeight w:val="364"/>
        </w:trPr>
        <w:tc>
          <w:tcPr>
            <w:tcW w:w="5637" w:type="dxa"/>
            <w:vMerge/>
            <w:vAlign w:val="center"/>
          </w:tcPr>
          <w:p w:rsidR="0074756F" w:rsidRPr="00066692" w:rsidRDefault="0074756F" w:rsidP="00231FEA"/>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Предварительные испытания на объекте</w:t>
            </w:r>
          </w:p>
        </w:tc>
      </w:tr>
      <w:tr w:rsidR="00085B6E" w:rsidRPr="00066692" w:rsidTr="00231FEA">
        <w:trPr>
          <w:trHeight w:val="285"/>
        </w:trPr>
        <w:tc>
          <w:tcPr>
            <w:tcW w:w="5637" w:type="dxa"/>
            <w:vMerge/>
            <w:vAlign w:val="center"/>
          </w:tcPr>
          <w:p w:rsidR="0074756F" w:rsidRPr="00066692" w:rsidRDefault="0074756F" w:rsidP="00231FEA"/>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Испытания на надежность</w:t>
            </w:r>
          </w:p>
        </w:tc>
      </w:tr>
      <w:tr w:rsidR="00085B6E" w:rsidRPr="00066692" w:rsidTr="00231FEA">
        <w:trPr>
          <w:trHeight w:val="843"/>
        </w:trPr>
        <w:tc>
          <w:tcPr>
            <w:tcW w:w="5637" w:type="dxa"/>
            <w:vMerge/>
            <w:tcBorders>
              <w:bottom w:val="single" w:sz="4" w:space="0" w:color="auto"/>
            </w:tcBorders>
            <w:vAlign w:val="center"/>
          </w:tcPr>
          <w:p w:rsidR="0074756F" w:rsidRPr="00066692" w:rsidRDefault="0074756F" w:rsidP="00231FEA"/>
        </w:tc>
        <w:tc>
          <w:tcPr>
            <w:tcW w:w="9355" w:type="dxa"/>
            <w:tcBorders>
              <w:bottom w:val="single" w:sz="4" w:space="0" w:color="auto"/>
            </w:tcBorders>
            <w:vAlign w:val="center"/>
          </w:tcPr>
          <w:p w:rsidR="0074756F" w:rsidRPr="00066692" w:rsidRDefault="0074756F" w:rsidP="00231FEA">
            <w:pPr>
              <w:pStyle w:val="af3"/>
              <w:spacing w:before="0" w:after="0"/>
              <w:ind w:left="-57" w:right="-113"/>
              <w:jc w:val="both"/>
              <w:rPr>
                <w:lang w:eastAsia="ar-SA"/>
              </w:rPr>
            </w:pPr>
            <w:r w:rsidRPr="00066692">
              <w:t>Оценка соответствия ТЗ и возможности организации для серийного производства</w:t>
            </w:r>
          </w:p>
        </w:tc>
      </w:tr>
      <w:tr w:rsidR="00085B6E" w:rsidRPr="00066692" w:rsidTr="00231FEA">
        <w:tc>
          <w:tcPr>
            <w:tcW w:w="5637" w:type="dxa"/>
            <w:vMerge w:val="restart"/>
            <w:vAlign w:val="center"/>
          </w:tcPr>
          <w:p w:rsidR="0074756F" w:rsidRPr="00066692" w:rsidRDefault="0074756F" w:rsidP="00231FEA">
            <w:r w:rsidRPr="00066692">
              <w:t>Корректировка документации по результатам испытаний</w:t>
            </w:r>
          </w:p>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Внесение необходимых уточнений и изменений в документацию</w:t>
            </w:r>
          </w:p>
        </w:tc>
      </w:tr>
      <w:tr w:rsidR="00085B6E" w:rsidRPr="00066692" w:rsidTr="00231FEA">
        <w:tc>
          <w:tcPr>
            <w:tcW w:w="5637" w:type="dxa"/>
            <w:vMerge/>
            <w:tcBorders>
              <w:bottom w:val="single" w:sz="4" w:space="0" w:color="auto"/>
            </w:tcBorders>
            <w:vAlign w:val="center"/>
          </w:tcPr>
          <w:p w:rsidR="0074756F" w:rsidRPr="00066692" w:rsidRDefault="0074756F" w:rsidP="00231FEA"/>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Передача документации заказчику и изготовителю.</w:t>
            </w:r>
          </w:p>
        </w:tc>
      </w:tr>
      <w:tr w:rsidR="00085B6E" w:rsidRPr="00066692" w:rsidTr="00231FEA">
        <w:trPr>
          <w:trHeight w:val="470"/>
        </w:trPr>
        <w:tc>
          <w:tcPr>
            <w:tcW w:w="5637" w:type="dxa"/>
            <w:vMerge w:val="restart"/>
            <w:vAlign w:val="center"/>
          </w:tcPr>
          <w:p w:rsidR="0074756F" w:rsidRPr="00066692" w:rsidRDefault="0074756F" w:rsidP="00231FEA">
            <w:r w:rsidRPr="00066692">
              <w:rPr>
                <w:bCs/>
              </w:rPr>
              <w:t xml:space="preserve">Разработка нестандартного оборудования и оснастки </w:t>
            </w:r>
          </w:p>
        </w:tc>
        <w:tc>
          <w:tcPr>
            <w:tcW w:w="9355" w:type="dxa"/>
          </w:tcPr>
          <w:p w:rsidR="0074756F" w:rsidRPr="00066692" w:rsidRDefault="0074756F" w:rsidP="00231FEA">
            <w:pPr>
              <w:pStyle w:val="af3"/>
              <w:spacing w:before="0" w:after="0"/>
              <w:ind w:left="-57" w:right="-57"/>
              <w:jc w:val="both"/>
              <w:rPr>
                <w:lang w:eastAsia="ar-SA"/>
              </w:rPr>
            </w:pPr>
            <w:r w:rsidRPr="00066692">
              <w:t>Разработка конструкторской документации</w:t>
            </w:r>
          </w:p>
        </w:tc>
      </w:tr>
      <w:tr w:rsidR="00085B6E" w:rsidRPr="00066692" w:rsidTr="00231FEA">
        <w:tc>
          <w:tcPr>
            <w:tcW w:w="5637" w:type="dxa"/>
            <w:vMerge/>
          </w:tcPr>
          <w:p w:rsidR="0074756F" w:rsidRPr="00066692" w:rsidRDefault="0074756F" w:rsidP="00231FEA">
            <w:pPr>
              <w:rPr>
                <w:bCs/>
              </w:rPr>
            </w:pPr>
          </w:p>
        </w:tc>
        <w:tc>
          <w:tcPr>
            <w:tcW w:w="9355" w:type="dxa"/>
          </w:tcPr>
          <w:p w:rsidR="0074756F" w:rsidRPr="00066692" w:rsidRDefault="0074756F" w:rsidP="00231FEA">
            <w:pPr>
              <w:pStyle w:val="af3"/>
              <w:spacing w:before="0" w:after="0"/>
              <w:jc w:val="both"/>
              <w:rPr>
                <w:lang w:eastAsia="ar-SA"/>
              </w:rPr>
            </w:pPr>
            <w:r w:rsidRPr="00066692">
              <w:t>Изготовление оборудования и оснастки</w:t>
            </w:r>
          </w:p>
        </w:tc>
      </w:tr>
      <w:tr w:rsidR="00085B6E" w:rsidRPr="00066692" w:rsidTr="00231FEA">
        <w:tc>
          <w:tcPr>
            <w:tcW w:w="5637" w:type="dxa"/>
            <w:vMerge/>
            <w:tcBorders>
              <w:bottom w:val="single" w:sz="4" w:space="0" w:color="auto"/>
            </w:tcBorders>
          </w:tcPr>
          <w:p w:rsidR="0074756F" w:rsidRPr="00066692" w:rsidRDefault="0074756F" w:rsidP="00231FEA">
            <w:pPr>
              <w:rPr>
                <w:bCs/>
              </w:rPr>
            </w:pPr>
          </w:p>
        </w:tc>
        <w:tc>
          <w:tcPr>
            <w:tcW w:w="9355" w:type="dxa"/>
            <w:tcBorders>
              <w:bottom w:val="single" w:sz="4" w:space="0" w:color="auto"/>
            </w:tcBorders>
            <w:vAlign w:val="center"/>
          </w:tcPr>
          <w:p w:rsidR="0074756F" w:rsidRPr="00066692" w:rsidRDefault="0074756F" w:rsidP="00231FEA">
            <w:pPr>
              <w:pStyle w:val="af3"/>
              <w:spacing w:before="0" w:after="0"/>
              <w:jc w:val="both"/>
              <w:rPr>
                <w:lang w:eastAsia="ar-SA"/>
              </w:rPr>
            </w:pPr>
            <w:r w:rsidRPr="00066692">
              <w:t>Настройка и комплексная регулировка опытного образца</w:t>
            </w:r>
          </w:p>
        </w:tc>
      </w:tr>
      <w:tr w:rsidR="00085B6E" w:rsidRPr="00066692" w:rsidTr="00231FEA">
        <w:tc>
          <w:tcPr>
            <w:tcW w:w="5637" w:type="dxa"/>
            <w:vMerge w:val="restart"/>
            <w:vAlign w:val="center"/>
          </w:tcPr>
          <w:p w:rsidR="0074756F" w:rsidRPr="00066692" w:rsidRDefault="0074756F" w:rsidP="00231FEA">
            <w:r w:rsidRPr="00066692">
              <w:t>Обобщение и оценка результатов ОКР (ОТР)</w:t>
            </w:r>
          </w:p>
        </w:tc>
        <w:tc>
          <w:tcPr>
            <w:tcW w:w="9355" w:type="dxa"/>
          </w:tcPr>
          <w:p w:rsidR="0074756F" w:rsidRPr="00066692" w:rsidRDefault="0074756F" w:rsidP="00231FEA">
            <w:pPr>
              <w:pStyle w:val="af3"/>
              <w:spacing w:before="0" w:after="0"/>
              <w:jc w:val="both"/>
              <w:rPr>
                <w:lang w:eastAsia="ar-SA"/>
              </w:rPr>
            </w:pPr>
            <w:r w:rsidRPr="00066692">
              <w:t>Обобщение результатов этапов работ</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pStyle w:val="af3"/>
              <w:spacing w:before="0" w:after="0"/>
              <w:jc w:val="both"/>
              <w:rPr>
                <w:lang w:eastAsia="ar-SA"/>
              </w:rPr>
            </w:pPr>
            <w:r w:rsidRPr="00066692">
              <w:t>Оценка глубины и полноты технических и конструкторских решений</w:t>
            </w:r>
          </w:p>
        </w:tc>
      </w:tr>
      <w:tr w:rsidR="00085B6E" w:rsidRPr="00066692" w:rsidTr="00231FEA">
        <w:tc>
          <w:tcPr>
            <w:tcW w:w="5637" w:type="dxa"/>
            <w:vMerge/>
          </w:tcPr>
          <w:p w:rsidR="0074756F" w:rsidRPr="00066692" w:rsidRDefault="0074756F" w:rsidP="00231FEA"/>
        </w:tc>
        <w:tc>
          <w:tcPr>
            <w:tcW w:w="9355" w:type="dxa"/>
          </w:tcPr>
          <w:p w:rsidR="0074756F" w:rsidRPr="00066692" w:rsidRDefault="0074756F" w:rsidP="00231FEA">
            <w:pPr>
              <w:pStyle w:val="af3"/>
              <w:spacing w:before="0" w:after="0"/>
              <w:ind w:left="-57" w:right="-57"/>
              <w:jc w:val="both"/>
              <w:rPr>
                <w:lang w:eastAsia="ar-SA"/>
              </w:rPr>
            </w:pPr>
            <w:r w:rsidRPr="00066692">
              <w:t>Разработка рекомендаций по дальнейшим разработкам  и применению</w:t>
            </w:r>
          </w:p>
        </w:tc>
      </w:tr>
      <w:tr w:rsidR="00085B6E" w:rsidRPr="00066692" w:rsidTr="00231FEA">
        <w:trPr>
          <w:trHeight w:val="237"/>
        </w:trPr>
        <w:tc>
          <w:tcPr>
            <w:tcW w:w="5637" w:type="dxa"/>
            <w:vMerge/>
          </w:tcPr>
          <w:p w:rsidR="0074756F" w:rsidRPr="00066692" w:rsidRDefault="0074756F" w:rsidP="00231FEA"/>
        </w:tc>
        <w:tc>
          <w:tcPr>
            <w:tcW w:w="9355" w:type="dxa"/>
          </w:tcPr>
          <w:p w:rsidR="0074756F" w:rsidRPr="00066692" w:rsidRDefault="0074756F" w:rsidP="00231FEA">
            <w:pPr>
              <w:pStyle w:val="af3"/>
              <w:spacing w:before="0" w:after="0"/>
              <w:jc w:val="both"/>
              <w:rPr>
                <w:lang w:eastAsia="ar-SA"/>
              </w:rPr>
            </w:pPr>
            <w:r w:rsidRPr="00066692">
              <w:t>Разработка проекта ТЗ на ОКР</w:t>
            </w:r>
          </w:p>
        </w:tc>
      </w:tr>
      <w:tr w:rsidR="00085B6E" w:rsidRPr="00066692" w:rsidTr="00231FEA">
        <w:tc>
          <w:tcPr>
            <w:tcW w:w="14992" w:type="dxa"/>
            <w:gridSpan w:val="2"/>
          </w:tcPr>
          <w:p w:rsidR="0074756F" w:rsidRPr="00066692" w:rsidRDefault="0074756F" w:rsidP="00231FEA">
            <w:r w:rsidRPr="00066692">
              <w:rPr>
                <w:bCs/>
              </w:rPr>
              <w:t>2.3 Этапы формализация результатов ОКР/ОТР (оформление)</w:t>
            </w:r>
          </w:p>
        </w:tc>
      </w:tr>
      <w:tr w:rsidR="00085B6E" w:rsidRPr="00066692" w:rsidTr="00231FEA">
        <w:tc>
          <w:tcPr>
            <w:tcW w:w="5637" w:type="dxa"/>
            <w:vAlign w:val="center"/>
          </w:tcPr>
          <w:p w:rsidR="0074756F" w:rsidRPr="00066692" w:rsidRDefault="0074756F" w:rsidP="00231FEA">
            <w:r w:rsidRPr="00066692">
              <w:t>Составление промежуточного отчета</w:t>
            </w:r>
          </w:p>
        </w:tc>
        <w:tc>
          <w:tcPr>
            <w:tcW w:w="9355" w:type="dxa"/>
          </w:tcPr>
          <w:p w:rsidR="0074756F" w:rsidRPr="00066692" w:rsidRDefault="0074756F" w:rsidP="00231FEA">
            <w:pPr>
              <w:pStyle w:val="af3"/>
              <w:spacing w:before="0" w:after="0"/>
              <w:jc w:val="both"/>
              <w:rPr>
                <w:lang w:eastAsia="ar-SA"/>
              </w:rPr>
            </w:pPr>
            <w:r w:rsidRPr="00066692">
              <w:t>Подготовка отчета в соответствии с ГОСТ. Рассмотрение отчета на НТС. Согласование отчета с заказчиком</w:t>
            </w:r>
          </w:p>
        </w:tc>
      </w:tr>
      <w:tr w:rsidR="00085B6E" w:rsidRPr="00066692" w:rsidTr="00231FEA">
        <w:tc>
          <w:tcPr>
            <w:tcW w:w="5637" w:type="dxa"/>
            <w:vAlign w:val="center"/>
          </w:tcPr>
          <w:p w:rsidR="0074756F" w:rsidRPr="00066692" w:rsidRDefault="0074756F" w:rsidP="00231FEA">
            <w:r w:rsidRPr="00066692">
              <w:t>Составление итогового отчета</w:t>
            </w:r>
          </w:p>
        </w:tc>
        <w:tc>
          <w:tcPr>
            <w:tcW w:w="9355" w:type="dxa"/>
            <w:vAlign w:val="center"/>
          </w:tcPr>
          <w:p w:rsidR="0074756F" w:rsidRPr="00066692" w:rsidRDefault="0074756F" w:rsidP="00231FEA">
            <w:pPr>
              <w:pStyle w:val="af3"/>
              <w:spacing w:before="0" w:after="0"/>
              <w:ind w:left="-57" w:right="-113"/>
              <w:jc w:val="both"/>
              <w:rPr>
                <w:lang w:eastAsia="ar-SA"/>
              </w:rPr>
            </w:pPr>
            <w:r w:rsidRPr="00066692">
              <w:t>Подготовка отчета по ГОСТу. Рассмотрение отчета на НТС. Госрегистрация отчета. Согласование отчета с заказчиком</w:t>
            </w:r>
          </w:p>
        </w:tc>
      </w:tr>
      <w:tr w:rsidR="00085B6E" w:rsidRPr="00066692" w:rsidTr="00231FEA">
        <w:tc>
          <w:tcPr>
            <w:tcW w:w="5637" w:type="dxa"/>
            <w:vMerge w:val="restart"/>
            <w:vAlign w:val="center"/>
          </w:tcPr>
          <w:p w:rsidR="0074756F" w:rsidRPr="00066692" w:rsidRDefault="0074756F" w:rsidP="00231FEA">
            <w:r w:rsidRPr="00066692">
              <w:lastRenderedPageBreak/>
              <w:t>Оформление правовой охраны</w:t>
            </w:r>
          </w:p>
        </w:tc>
        <w:tc>
          <w:tcPr>
            <w:tcW w:w="9355" w:type="dxa"/>
            <w:vAlign w:val="center"/>
          </w:tcPr>
          <w:p w:rsidR="0074756F" w:rsidRPr="00066692" w:rsidRDefault="0074756F" w:rsidP="00231FEA">
            <w:pPr>
              <w:pStyle w:val="af3"/>
              <w:spacing w:before="0" w:after="0"/>
              <w:jc w:val="both"/>
              <w:rPr>
                <w:lang w:eastAsia="ar-SA"/>
              </w:rPr>
            </w:pPr>
            <w:r w:rsidRPr="00066692">
              <w:t xml:space="preserve">Подготовка уведомлений о создании охраноспособного результата. Согласование с патентными службами. </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Подготовка сведений о результате для госучета.</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jc w:val="both"/>
              <w:rPr>
                <w:lang w:eastAsia="ar-SA"/>
              </w:rPr>
            </w:pPr>
            <w:r w:rsidRPr="00066692">
              <w:t>Подготовка комплекта материалов для подачи заявки на получение патента/свидетельства. Оформление приказа на секрет производства.</w:t>
            </w:r>
          </w:p>
        </w:tc>
      </w:tr>
      <w:tr w:rsidR="00085B6E" w:rsidRPr="00066692" w:rsidTr="00231FEA">
        <w:tc>
          <w:tcPr>
            <w:tcW w:w="5637" w:type="dxa"/>
            <w:vMerge/>
          </w:tcPr>
          <w:p w:rsidR="0074756F" w:rsidRPr="00066692" w:rsidRDefault="0074756F" w:rsidP="00231FEA"/>
        </w:tc>
        <w:tc>
          <w:tcPr>
            <w:tcW w:w="9355" w:type="dxa"/>
            <w:vAlign w:val="center"/>
          </w:tcPr>
          <w:p w:rsidR="0074756F" w:rsidRPr="00066692" w:rsidRDefault="0074756F" w:rsidP="00231FEA">
            <w:pPr>
              <w:pStyle w:val="af3"/>
              <w:spacing w:before="0" w:after="0"/>
              <w:ind w:left="-57"/>
              <w:jc w:val="both"/>
              <w:rPr>
                <w:lang w:eastAsia="ar-SA"/>
              </w:rPr>
            </w:pPr>
            <w:r w:rsidRPr="00066692">
              <w:t>Формирование карты описания технологии</w:t>
            </w:r>
          </w:p>
        </w:tc>
      </w:tr>
      <w:tr w:rsidR="00085B6E" w:rsidRPr="00066692" w:rsidTr="00231FEA">
        <w:tc>
          <w:tcPr>
            <w:tcW w:w="5637" w:type="dxa"/>
          </w:tcPr>
          <w:p w:rsidR="0074756F" w:rsidRPr="00066692" w:rsidRDefault="0074756F" w:rsidP="00231FEA">
            <w:r w:rsidRPr="00066692">
              <w:rPr>
                <w:iCs/>
              </w:rPr>
              <w:t>Сдача-приемка работ</w:t>
            </w:r>
          </w:p>
        </w:tc>
        <w:tc>
          <w:tcPr>
            <w:tcW w:w="9355" w:type="dxa"/>
          </w:tcPr>
          <w:p w:rsidR="0074756F" w:rsidRPr="00066692" w:rsidRDefault="0074756F" w:rsidP="00231FEA">
            <w:pPr>
              <w:pStyle w:val="af3"/>
              <w:spacing w:before="0" w:after="0"/>
              <w:ind w:left="-57"/>
              <w:jc w:val="both"/>
              <w:rPr>
                <w:lang w:eastAsia="ar-SA"/>
              </w:rPr>
            </w:pPr>
            <w:r w:rsidRPr="00066692">
              <w:t>Подготовка финансовых документов и приемочных актов. Защита результатов.</w:t>
            </w:r>
          </w:p>
        </w:tc>
      </w:tr>
    </w:tbl>
    <w:p w:rsidR="0074756F" w:rsidRPr="00066692" w:rsidRDefault="0074756F" w:rsidP="0074756F">
      <w:pPr>
        <w:ind w:left="10773"/>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pPr>
    </w:p>
    <w:p w:rsidR="0074756F" w:rsidRPr="00066692" w:rsidRDefault="0074756F" w:rsidP="0074756F">
      <w:pPr>
        <w:rPr>
          <w:sz w:val="28"/>
          <w:szCs w:val="28"/>
        </w:rPr>
        <w:sectPr w:rsidR="0074756F" w:rsidRPr="00066692" w:rsidSect="005F41E5">
          <w:headerReference w:type="even" r:id="rId93"/>
          <w:headerReference w:type="default" r:id="rId94"/>
          <w:headerReference w:type="first" r:id="rId95"/>
          <w:pgSz w:w="11906" w:h="16838" w:code="9"/>
          <w:pgMar w:top="1134" w:right="680" w:bottom="1134" w:left="1134" w:header="709" w:footer="709" w:gutter="0"/>
          <w:cols w:space="708"/>
          <w:docGrid w:linePitch="360"/>
        </w:sectPr>
      </w:pPr>
    </w:p>
    <w:p w:rsidR="0074756F" w:rsidRPr="00066692" w:rsidRDefault="0074756F" w:rsidP="0074756F">
      <w:pPr>
        <w:rPr>
          <w:sz w:val="28"/>
          <w:szCs w:val="28"/>
        </w:rPr>
      </w:pPr>
    </w:p>
    <w:p w:rsidR="0074756F" w:rsidRPr="00066692" w:rsidRDefault="0074756F" w:rsidP="0074756F">
      <w:pPr>
        <w:ind w:left="10773"/>
        <w:jc w:val="right"/>
        <w:rPr>
          <w:sz w:val="28"/>
          <w:szCs w:val="28"/>
        </w:rPr>
      </w:pPr>
      <w:r w:rsidRPr="00066692">
        <w:rPr>
          <w:sz w:val="28"/>
          <w:szCs w:val="28"/>
        </w:rPr>
        <w:t>Таблица №</w:t>
      </w:r>
      <w:r w:rsidRPr="00066692">
        <w:rPr>
          <w:sz w:val="28"/>
          <w:szCs w:val="28"/>
          <w:lang w:val="en-US"/>
        </w:rPr>
        <w:t> </w:t>
      </w:r>
      <w:r w:rsidRPr="00066692">
        <w:rPr>
          <w:sz w:val="28"/>
          <w:szCs w:val="28"/>
        </w:rPr>
        <w:t xml:space="preserve">2 </w:t>
      </w:r>
    </w:p>
    <w:p w:rsidR="0074756F" w:rsidRPr="00066692" w:rsidRDefault="0074756F" w:rsidP="0074756F">
      <w:pPr>
        <w:ind w:left="142"/>
        <w:jc w:val="center"/>
        <w:rPr>
          <w:sz w:val="28"/>
          <w:szCs w:val="28"/>
        </w:rPr>
      </w:pPr>
    </w:p>
    <w:p w:rsidR="0074756F" w:rsidRPr="00066692" w:rsidRDefault="0074756F" w:rsidP="0074756F">
      <w:pPr>
        <w:ind w:left="142"/>
        <w:jc w:val="center"/>
        <w:rPr>
          <w:sz w:val="28"/>
          <w:szCs w:val="28"/>
        </w:rPr>
      </w:pPr>
      <w:r w:rsidRPr="00066692">
        <w:rPr>
          <w:sz w:val="28"/>
          <w:szCs w:val="28"/>
        </w:rPr>
        <w:t>Перечень поправочных коэффициентов для определения сложности НИОКР</w:t>
      </w:r>
    </w:p>
    <w:p w:rsidR="0074756F" w:rsidRPr="00066692" w:rsidRDefault="0074756F" w:rsidP="0074756F">
      <w:pPr>
        <w:ind w:left="142"/>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3544"/>
        <w:gridCol w:w="6662"/>
      </w:tblGrid>
      <w:tr w:rsidR="00085B6E" w:rsidRPr="00066692" w:rsidTr="00231FEA">
        <w:trPr>
          <w:tblHeader/>
        </w:trPr>
        <w:tc>
          <w:tcPr>
            <w:tcW w:w="3227" w:type="dxa"/>
          </w:tcPr>
          <w:p w:rsidR="0074756F" w:rsidRPr="00066692" w:rsidRDefault="0074756F" w:rsidP="00231FEA">
            <w:pPr>
              <w:jc w:val="center"/>
            </w:pPr>
            <w:r w:rsidRPr="00066692">
              <w:t>Фактор влияния</w:t>
            </w:r>
          </w:p>
        </w:tc>
        <w:tc>
          <w:tcPr>
            <w:tcW w:w="3544" w:type="dxa"/>
          </w:tcPr>
          <w:p w:rsidR="0074756F" w:rsidRPr="00066692" w:rsidRDefault="0074756F" w:rsidP="00231FEA">
            <w:pPr>
              <w:jc w:val="center"/>
            </w:pPr>
            <w:r w:rsidRPr="00066692">
              <w:t>Поправочный коэффициент</w:t>
            </w:r>
          </w:p>
        </w:tc>
        <w:tc>
          <w:tcPr>
            <w:tcW w:w="6662" w:type="dxa"/>
          </w:tcPr>
          <w:p w:rsidR="0074756F" w:rsidRPr="00066692" w:rsidRDefault="0074756F" w:rsidP="00231FEA">
            <w:pPr>
              <w:jc w:val="center"/>
            </w:pPr>
            <w:r w:rsidRPr="00066692">
              <w:t>Варианты условий</w:t>
            </w:r>
          </w:p>
        </w:tc>
      </w:tr>
      <w:tr w:rsidR="00085B6E" w:rsidRPr="00066692" w:rsidTr="00231FEA">
        <w:tc>
          <w:tcPr>
            <w:tcW w:w="3227" w:type="dxa"/>
            <w:vMerge w:val="restart"/>
            <w:vAlign w:val="center"/>
          </w:tcPr>
          <w:p w:rsidR="0074756F" w:rsidRPr="00066692" w:rsidRDefault="0074756F" w:rsidP="00231FEA">
            <w:pPr>
              <w:widowControl w:val="0"/>
              <w:autoSpaceDE w:val="0"/>
              <w:autoSpaceDN w:val="0"/>
              <w:adjustRightInd w:val="0"/>
              <w:rPr>
                <w:spacing w:val="-6"/>
              </w:rPr>
            </w:pPr>
            <w:r w:rsidRPr="00066692">
              <w:rPr>
                <w:spacing w:val="-6"/>
              </w:rPr>
              <w:t>Новизна иперспективность научно-технических решений</w:t>
            </w:r>
          </w:p>
        </w:tc>
        <w:tc>
          <w:tcPr>
            <w:tcW w:w="3544" w:type="dxa"/>
            <w:vMerge w:val="restart"/>
            <w:vAlign w:val="center"/>
          </w:tcPr>
          <w:p w:rsidR="0074756F" w:rsidRPr="00066692" w:rsidRDefault="0074756F" w:rsidP="00231FEA">
            <w:r w:rsidRPr="00066692">
              <w:t>Коэффициент научно-технического уровня (К1)</w:t>
            </w:r>
          </w:p>
          <w:p w:rsidR="0074756F" w:rsidRPr="00066692" w:rsidRDefault="0074756F" w:rsidP="00231FEA"/>
        </w:tc>
        <w:tc>
          <w:tcPr>
            <w:tcW w:w="6662" w:type="dxa"/>
          </w:tcPr>
          <w:p w:rsidR="0074756F" w:rsidRPr="00066692" w:rsidRDefault="0074756F" w:rsidP="00231FEA">
            <w:r w:rsidRPr="00066692">
              <w:t>выше мирового уровня</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rPr>
                <w:spacing w:val="-6"/>
              </w:rPr>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мировой уровень</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rPr>
                <w:spacing w:val="-6"/>
              </w:rPr>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выше отечественного уровня</w:t>
            </w:r>
          </w:p>
        </w:tc>
      </w:tr>
      <w:tr w:rsidR="00085B6E" w:rsidRPr="00066692" w:rsidTr="00231FEA">
        <w:tc>
          <w:tcPr>
            <w:tcW w:w="3227" w:type="dxa"/>
            <w:vMerge/>
            <w:vAlign w:val="center"/>
          </w:tcPr>
          <w:p w:rsidR="0074756F" w:rsidRPr="00066692" w:rsidRDefault="0074756F" w:rsidP="00231FEA"/>
        </w:tc>
        <w:tc>
          <w:tcPr>
            <w:tcW w:w="3544" w:type="dxa"/>
            <w:vMerge w:val="restart"/>
            <w:vAlign w:val="center"/>
          </w:tcPr>
          <w:p w:rsidR="0074756F" w:rsidRPr="00066692" w:rsidRDefault="0074756F" w:rsidP="00231FEA">
            <w:r w:rsidRPr="00066692">
              <w:t>Коэффициент новизны конструкции/технологии (К2)</w:t>
            </w:r>
          </w:p>
        </w:tc>
        <w:tc>
          <w:tcPr>
            <w:tcW w:w="6662" w:type="dxa"/>
          </w:tcPr>
          <w:p w:rsidR="0074756F" w:rsidRPr="00066692" w:rsidRDefault="0074756F" w:rsidP="00231FEA">
            <w:r w:rsidRPr="00066692">
              <w:t>на основе существующих аналогов без существенных изменений в конструкции/ технологии</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на основе существующих аналогов с изменением рабочих параметров при применении большого количества заимствованных составных частей</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с введением значительных конструктивных изменений и принципиально новых решений</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с новыми параметрами, по новым схемам</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restart"/>
            <w:vAlign w:val="center"/>
          </w:tcPr>
          <w:p w:rsidR="0074756F" w:rsidRPr="00066692" w:rsidRDefault="0074756F" w:rsidP="00231FEA">
            <w:r w:rsidRPr="00066692">
              <w:t>Коэффициент использования интеллектуальной собственности (К3)</w:t>
            </w:r>
          </w:p>
        </w:tc>
        <w:tc>
          <w:tcPr>
            <w:tcW w:w="6662" w:type="dxa"/>
          </w:tcPr>
          <w:p w:rsidR="0074756F" w:rsidRPr="00066692" w:rsidRDefault="0074756F" w:rsidP="00231FEA">
            <w:r w:rsidRPr="00066692">
              <w:t>Количество технических решений, разрабатываемых с использованием интеллектуальной собственности:</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 xml:space="preserve">до 5 технических решений </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от до 5-20 технических решений</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более 20 технических решений</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по которой получен или оформляется международный патент</w:t>
            </w:r>
          </w:p>
        </w:tc>
      </w:tr>
      <w:tr w:rsidR="00085B6E" w:rsidRPr="00066692" w:rsidTr="00231FEA">
        <w:tc>
          <w:tcPr>
            <w:tcW w:w="3227" w:type="dxa"/>
            <w:vMerge w:val="restart"/>
            <w:vAlign w:val="center"/>
          </w:tcPr>
          <w:p w:rsidR="0074756F" w:rsidRPr="00066692" w:rsidRDefault="0074756F" w:rsidP="00231FEA">
            <w:pPr>
              <w:widowControl w:val="0"/>
              <w:autoSpaceDE w:val="0"/>
              <w:autoSpaceDN w:val="0"/>
              <w:adjustRightInd w:val="0"/>
            </w:pPr>
            <w:r w:rsidRPr="00066692">
              <w:t>Конструктивная сложность изделия или технологии</w:t>
            </w:r>
          </w:p>
        </w:tc>
        <w:tc>
          <w:tcPr>
            <w:tcW w:w="3544" w:type="dxa"/>
            <w:vMerge w:val="restart"/>
            <w:vAlign w:val="center"/>
          </w:tcPr>
          <w:p w:rsidR="0074756F" w:rsidRPr="00066692" w:rsidRDefault="0074756F" w:rsidP="00231FEA">
            <w:r w:rsidRPr="00066692">
              <w:t>Коэффициент количества показателей технического уровня изделия (К4)</w:t>
            </w:r>
          </w:p>
        </w:tc>
        <w:tc>
          <w:tcPr>
            <w:tcW w:w="6662" w:type="dxa"/>
          </w:tcPr>
          <w:p w:rsidR="0074756F" w:rsidRPr="00066692" w:rsidRDefault="0074756F" w:rsidP="00231FEA">
            <w:r w:rsidRPr="00066692">
              <w:t>до трех характеристик</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от 4 до 10 характеристик</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более 10 характеристик (1,1)</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restart"/>
            <w:vAlign w:val="center"/>
          </w:tcPr>
          <w:p w:rsidR="0074756F" w:rsidRPr="00066692" w:rsidRDefault="0074756F" w:rsidP="00231FEA">
            <w:r w:rsidRPr="00066692">
              <w:t>Коэффициент совмещения стадий разработки/ проектирования (К5)</w:t>
            </w:r>
          </w:p>
        </w:tc>
        <w:tc>
          <w:tcPr>
            <w:tcW w:w="6662" w:type="dxa"/>
          </w:tcPr>
          <w:p w:rsidR="0074756F" w:rsidRPr="00066692" w:rsidRDefault="0074756F" w:rsidP="00231FEA">
            <w:r w:rsidRPr="00066692">
              <w:t>эскизное и техническое</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техническое и рабочее</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исследование и конструирование</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restart"/>
            <w:vAlign w:val="center"/>
          </w:tcPr>
          <w:p w:rsidR="0074756F" w:rsidRPr="00066692" w:rsidRDefault="0074756F" w:rsidP="00231FEA">
            <w:r w:rsidRPr="00066692">
              <w:t>Коэффициент сложности документации (К6)</w:t>
            </w:r>
          </w:p>
        </w:tc>
        <w:tc>
          <w:tcPr>
            <w:tcW w:w="6662" w:type="dxa"/>
          </w:tcPr>
          <w:p w:rsidR="0074756F" w:rsidRPr="00066692" w:rsidRDefault="0074756F" w:rsidP="00231FEA">
            <w:r w:rsidRPr="00066692">
              <w:t>количества изделий в группе конструкторской документации более 20</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перевод на иностранный язык (1,05)</w:t>
            </w:r>
          </w:p>
        </w:tc>
      </w:tr>
      <w:tr w:rsidR="00085B6E" w:rsidRPr="00066692" w:rsidTr="00231FEA">
        <w:tc>
          <w:tcPr>
            <w:tcW w:w="3227" w:type="dxa"/>
            <w:vMerge w:val="restart"/>
            <w:vAlign w:val="center"/>
          </w:tcPr>
          <w:p w:rsidR="0074756F" w:rsidRPr="00066692" w:rsidRDefault="0074756F" w:rsidP="00231FEA">
            <w:pPr>
              <w:widowControl w:val="0"/>
              <w:autoSpaceDE w:val="0"/>
              <w:autoSpaceDN w:val="0"/>
              <w:adjustRightInd w:val="0"/>
            </w:pPr>
            <w:r w:rsidRPr="00066692">
              <w:t>Уровень компетенций</w:t>
            </w:r>
          </w:p>
        </w:tc>
        <w:tc>
          <w:tcPr>
            <w:tcW w:w="3544" w:type="dxa"/>
            <w:vMerge w:val="restart"/>
            <w:vAlign w:val="center"/>
          </w:tcPr>
          <w:p w:rsidR="0074756F" w:rsidRPr="00066692" w:rsidRDefault="0074756F" w:rsidP="00231FEA">
            <w:r w:rsidRPr="00066692">
              <w:t xml:space="preserve">Коэффициент квалификации </w:t>
            </w:r>
            <w:r w:rsidRPr="00066692">
              <w:lastRenderedPageBreak/>
              <w:t>(К7)</w:t>
            </w:r>
          </w:p>
        </w:tc>
        <w:tc>
          <w:tcPr>
            <w:tcW w:w="6662" w:type="dxa"/>
          </w:tcPr>
          <w:p w:rsidR="0074756F" w:rsidRPr="00066692" w:rsidRDefault="0074756F" w:rsidP="00231FEA">
            <w:r w:rsidRPr="00066692">
              <w:lastRenderedPageBreak/>
              <w:t xml:space="preserve">высококвалифицированные  научные кадры с большим </w:t>
            </w:r>
            <w:r w:rsidRPr="00066692">
              <w:lastRenderedPageBreak/>
              <w:t>опытом работы (не менее 6 специалистов с научной степенью)</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коллектив с опытом работы более 5 лет</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коллектив с опытом работы менее 5 лет</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restart"/>
            <w:vAlign w:val="center"/>
          </w:tcPr>
          <w:p w:rsidR="0074756F" w:rsidRPr="00066692" w:rsidRDefault="0074756F" w:rsidP="00231FEA">
            <w:r w:rsidRPr="00066692">
              <w:t>Коэффициент кооперации (К8)</w:t>
            </w:r>
          </w:p>
        </w:tc>
        <w:tc>
          <w:tcPr>
            <w:tcW w:w="6662" w:type="dxa"/>
          </w:tcPr>
          <w:p w:rsidR="0074756F" w:rsidRPr="00066692" w:rsidRDefault="0074756F" w:rsidP="00231FEA">
            <w:r w:rsidRPr="00066692">
              <w:t>выполняется организациями Госкорпорации «Росатом»</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выполняется с привлечением сторонних научных организаций</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выполняется с привлечением вузов и сторонних организаций</w:t>
            </w:r>
          </w:p>
        </w:tc>
      </w:tr>
      <w:tr w:rsidR="00085B6E" w:rsidRPr="00066692" w:rsidTr="00231FEA">
        <w:tc>
          <w:tcPr>
            <w:tcW w:w="3227" w:type="dxa"/>
            <w:vMerge/>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Pr>
          <w:p w:rsidR="0074756F" w:rsidRPr="00066692" w:rsidRDefault="0074756F" w:rsidP="00231FEA">
            <w:r w:rsidRPr="00066692">
              <w:t>выполняется с привлечением международных организаций</w:t>
            </w:r>
          </w:p>
        </w:tc>
      </w:tr>
      <w:tr w:rsidR="00085B6E" w:rsidRPr="00066692" w:rsidTr="00231FEA">
        <w:tc>
          <w:tcPr>
            <w:tcW w:w="3227" w:type="dxa"/>
            <w:vMerge w:val="restart"/>
            <w:vAlign w:val="center"/>
          </w:tcPr>
          <w:p w:rsidR="0074756F" w:rsidRPr="00066692" w:rsidRDefault="0074756F" w:rsidP="00231FEA">
            <w:r w:rsidRPr="00066692">
              <w:t>Степень практической реализации исследования/ разработки</w:t>
            </w:r>
          </w:p>
        </w:tc>
        <w:tc>
          <w:tcPr>
            <w:tcW w:w="3544" w:type="dxa"/>
            <w:vMerge w:val="restart"/>
            <w:vAlign w:val="center"/>
          </w:tcPr>
          <w:p w:rsidR="0074756F" w:rsidRPr="00066692" w:rsidRDefault="0074756F" w:rsidP="00231FEA">
            <w:r w:rsidRPr="00066692">
              <w:t>Коэффициент создаваемой продукции (К9)</w:t>
            </w:r>
          </w:p>
        </w:tc>
        <w:tc>
          <w:tcPr>
            <w:tcW w:w="6662" w:type="dxa"/>
          </w:tcPr>
          <w:p w:rsidR="0074756F" w:rsidRPr="00066692" w:rsidRDefault="0074756F" w:rsidP="00231FEA">
            <w:r w:rsidRPr="00066692">
              <w:rPr>
                <w:rFonts w:eastAsia="+mn-ea"/>
              </w:rPr>
              <w:t>НИР по генерации новых знаний и созданию потенциала будущего развития</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 xml:space="preserve">НИОКР по </w:t>
            </w:r>
            <w:r w:rsidRPr="00066692">
              <w:rPr>
                <w:rFonts w:eastAsia="+mn-ea"/>
              </w:rPr>
              <w:t>разработке технологий для выпуска новой или усовершенствованной продукции</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НИОКР обеспечивающие (по созданию экспериментальной базы, аналитические и методические работы)</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Pr>
          <w:p w:rsidR="0074756F" w:rsidRPr="00066692" w:rsidRDefault="0074756F" w:rsidP="00231FEA">
            <w:r w:rsidRPr="00066692">
              <w:t>ОКР и ОТР по внедрению и масштабированию технологий</w:t>
            </w:r>
          </w:p>
        </w:tc>
      </w:tr>
      <w:tr w:rsidR="00085B6E" w:rsidRPr="00066692" w:rsidTr="00231FEA">
        <w:tc>
          <w:tcPr>
            <w:tcW w:w="3227" w:type="dxa"/>
            <w:vMerge w:val="restart"/>
            <w:vAlign w:val="center"/>
          </w:tcPr>
          <w:p w:rsidR="0074756F" w:rsidRPr="00066692" w:rsidRDefault="0074756F" w:rsidP="00231FEA">
            <w:r w:rsidRPr="00066692">
              <w:t>Конкурентоспособность</w:t>
            </w:r>
          </w:p>
          <w:p w:rsidR="0074756F" w:rsidRPr="00066692" w:rsidRDefault="0074756F" w:rsidP="00231FEA"/>
        </w:tc>
        <w:tc>
          <w:tcPr>
            <w:tcW w:w="3544" w:type="dxa"/>
            <w:vMerge w:val="restart"/>
            <w:vAlign w:val="center"/>
          </w:tcPr>
          <w:p w:rsidR="0074756F" w:rsidRPr="00066692" w:rsidRDefault="0074756F" w:rsidP="00231FEA">
            <w:r w:rsidRPr="00066692">
              <w:t>Коэффициент правовой защиты изделия/технологии (К10)</w:t>
            </w:r>
          </w:p>
        </w:tc>
        <w:tc>
          <w:tcPr>
            <w:tcW w:w="6662" w:type="dxa"/>
            <w:tcBorders>
              <w:bottom w:val="single" w:sz="4" w:space="0" w:color="auto"/>
            </w:tcBorders>
          </w:tcPr>
          <w:p w:rsidR="0074756F" w:rsidRPr="00066692" w:rsidRDefault="0074756F" w:rsidP="00231FEA">
            <w:r w:rsidRPr="00066692">
              <w:t>не предполагается создания охраноспособных результатов</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 xml:space="preserve">создание охраноспособных результатов на отдельные и вспомогательные технические решения </w:t>
            </w:r>
          </w:p>
        </w:tc>
      </w:tr>
      <w:tr w:rsidR="00085B6E" w:rsidRPr="00066692" w:rsidTr="00231FEA">
        <w:tc>
          <w:tcPr>
            <w:tcW w:w="3227" w:type="dxa"/>
            <w:vMerge/>
            <w:vAlign w:val="center"/>
          </w:tcPr>
          <w:p w:rsidR="0074756F" w:rsidRPr="00066692" w:rsidRDefault="0074756F" w:rsidP="00231FEA"/>
        </w:tc>
        <w:tc>
          <w:tcPr>
            <w:tcW w:w="3544" w:type="dxa"/>
            <w:vMerge/>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создание охраноспособных результатов на основные технические решения с обеспечением патентования</w:t>
            </w:r>
          </w:p>
        </w:tc>
      </w:tr>
      <w:tr w:rsidR="00085B6E" w:rsidRPr="00066692" w:rsidTr="00231FEA">
        <w:tc>
          <w:tcPr>
            <w:tcW w:w="3227" w:type="dxa"/>
            <w:vMerge/>
            <w:tcBorders>
              <w:bottom w:val="single" w:sz="4" w:space="0" w:color="auto"/>
            </w:tcBorders>
            <w:vAlign w:val="center"/>
          </w:tcPr>
          <w:p w:rsidR="0074756F" w:rsidRPr="00066692" w:rsidRDefault="0074756F" w:rsidP="00231FEA"/>
        </w:tc>
        <w:tc>
          <w:tcPr>
            <w:tcW w:w="3544" w:type="dxa"/>
            <w:vMerge/>
            <w:tcBorders>
              <w:bottom w:val="single" w:sz="4" w:space="0" w:color="auto"/>
            </w:tcBorders>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оформление международного патента на основные технические решения не менее 5 стран</w:t>
            </w:r>
          </w:p>
        </w:tc>
      </w:tr>
      <w:tr w:rsidR="00085B6E" w:rsidRPr="00066692" w:rsidTr="00231FEA">
        <w:trPr>
          <w:trHeight w:val="572"/>
        </w:trPr>
        <w:tc>
          <w:tcPr>
            <w:tcW w:w="3227" w:type="dxa"/>
            <w:vMerge w:val="restart"/>
            <w:tcBorders>
              <w:bottom w:val="single" w:sz="4" w:space="0" w:color="auto"/>
            </w:tcBorders>
            <w:vAlign w:val="center"/>
          </w:tcPr>
          <w:p w:rsidR="0074756F" w:rsidRPr="00066692" w:rsidRDefault="0074756F" w:rsidP="00231FEA">
            <w:r w:rsidRPr="00066692">
              <w:t>Оценка патентоспособности</w:t>
            </w:r>
          </w:p>
        </w:tc>
        <w:tc>
          <w:tcPr>
            <w:tcW w:w="3544" w:type="dxa"/>
            <w:vMerge w:val="restart"/>
            <w:tcBorders>
              <w:bottom w:val="single" w:sz="4" w:space="0" w:color="auto"/>
            </w:tcBorders>
            <w:vAlign w:val="center"/>
          </w:tcPr>
          <w:p w:rsidR="0074756F" w:rsidRPr="00066692" w:rsidRDefault="0074756F" w:rsidP="00231FEA">
            <w:r w:rsidRPr="00066692">
              <w:t xml:space="preserve">Коэффициент сложности по патентному поиску (К11) </w:t>
            </w:r>
          </w:p>
        </w:tc>
        <w:tc>
          <w:tcPr>
            <w:tcW w:w="6662" w:type="dxa"/>
            <w:tcBorders>
              <w:bottom w:val="single" w:sz="4" w:space="0" w:color="auto"/>
            </w:tcBorders>
          </w:tcPr>
          <w:p w:rsidR="0074756F" w:rsidRPr="00066692" w:rsidRDefault="0074756F" w:rsidP="00231FEA">
            <w:pPr>
              <w:ind w:left="-57" w:right="-57"/>
            </w:pPr>
            <w:r w:rsidRPr="00066692">
              <w:t>поиска по 1</w:t>
            </w:r>
            <w:r w:rsidRPr="00066692">
              <w:rPr>
                <w:lang w:val="en-US"/>
              </w:rPr>
              <w:t> </w:t>
            </w:r>
            <w:r w:rsidRPr="00066692">
              <w:t>-</w:t>
            </w:r>
            <w:r w:rsidRPr="00066692">
              <w:rPr>
                <w:lang w:val="en-US"/>
              </w:rPr>
              <w:t> </w:t>
            </w:r>
            <w:r w:rsidRPr="00066692">
              <w:t>2 странам на глубину 8</w:t>
            </w:r>
            <w:r w:rsidRPr="00066692">
              <w:rPr>
                <w:lang w:val="en-US"/>
              </w:rPr>
              <w:t> </w:t>
            </w:r>
            <w:r w:rsidRPr="00066692">
              <w:t>-</w:t>
            </w:r>
            <w:r w:rsidRPr="00066692">
              <w:rPr>
                <w:lang w:val="en-US"/>
              </w:rPr>
              <w:t> </w:t>
            </w:r>
            <w:r w:rsidRPr="00066692">
              <w:t>10 лет по 1</w:t>
            </w:r>
            <w:r w:rsidRPr="00066692">
              <w:rPr>
                <w:lang w:val="en-US"/>
              </w:rPr>
              <w:t> </w:t>
            </w:r>
            <w:r w:rsidRPr="00066692">
              <w:t>-</w:t>
            </w:r>
            <w:r w:rsidRPr="00066692">
              <w:rPr>
                <w:lang w:val="en-US"/>
              </w:rPr>
              <w:t> </w:t>
            </w:r>
            <w:r w:rsidRPr="00066692">
              <w:t>2 рубрикамклассификатора</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Borders>
              <w:bottom w:val="single" w:sz="4" w:space="0" w:color="auto"/>
            </w:tcBorders>
          </w:tcPr>
          <w:p w:rsidR="0074756F" w:rsidRPr="00066692" w:rsidRDefault="0074756F" w:rsidP="00231FEA">
            <w:pPr>
              <w:ind w:left="-57" w:right="-57"/>
            </w:pPr>
            <w:r w:rsidRPr="00066692">
              <w:t>поиска по пяти странам на глубину 10</w:t>
            </w:r>
            <w:r w:rsidRPr="00066692">
              <w:rPr>
                <w:lang w:val="en-US"/>
              </w:rPr>
              <w:t> </w:t>
            </w:r>
            <w:r w:rsidRPr="00066692">
              <w:t>-</w:t>
            </w:r>
            <w:r w:rsidRPr="00066692">
              <w:rPr>
                <w:lang w:val="en-US"/>
              </w:rPr>
              <w:t> </w:t>
            </w:r>
            <w:r w:rsidRPr="00066692">
              <w:t>15 лет по 2</w:t>
            </w:r>
            <w:r w:rsidRPr="00066692">
              <w:rPr>
                <w:lang w:val="en-US"/>
              </w:rPr>
              <w:t> </w:t>
            </w:r>
            <w:r w:rsidRPr="00066692">
              <w:t>- 3 рубрикам классификатора</w:t>
            </w:r>
          </w:p>
        </w:tc>
      </w:tr>
      <w:tr w:rsidR="00085B6E" w:rsidRPr="00066692" w:rsidTr="00231FEA">
        <w:tc>
          <w:tcPr>
            <w:tcW w:w="3227" w:type="dxa"/>
            <w:vMerge/>
            <w:tcBorders>
              <w:bottom w:val="single" w:sz="4" w:space="0" w:color="auto"/>
            </w:tcBorders>
            <w:vAlign w:val="center"/>
          </w:tcPr>
          <w:p w:rsidR="0074756F" w:rsidRPr="00066692" w:rsidRDefault="0074756F" w:rsidP="00231FEA">
            <w:pPr>
              <w:widowControl w:val="0"/>
              <w:autoSpaceDE w:val="0"/>
              <w:autoSpaceDN w:val="0"/>
              <w:adjustRightInd w:val="0"/>
            </w:pPr>
          </w:p>
        </w:tc>
        <w:tc>
          <w:tcPr>
            <w:tcW w:w="3544" w:type="dxa"/>
            <w:vMerge/>
            <w:tcBorders>
              <w:bottom w:val="single" w:sz="4" w:space="0" w:color="auto"/>
            </w:tcBorders>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поиска по 7 странам на глубину 10</w:t>
            </w:r>
            <w:r w:rsidRPr="00066692">
              <w:rPr>
                <w:lang w:val="en-US"/>
              </w:rPr>
              <w:t> </w:t>
            </w:r>
            <w:r w:rsidRPr="00066692">
              <w:t>-</w:t>
            </w:r>
            <w:r w:rsidRPr="00066692">
              <w:rPr>
                <w:lang w:val="en-US"/>
              </w:rPr>
              <w:t> </w:t>
            </w:r>
            <w:r w:rsidRPr="00066692">
              <w:t>15 лет по рубрикам классификатора от трех и выше</w:t>
            </w:r>
          </w:p>
        </w:tc>
      </w:tr>
      <w:tr w:rsidR="00085B6E" w:rsidRPr="00066692" w:rsidTr="00231FEA">
        <w:tc>
          <w:tcPr>
            <w:tcW w:w="3227" w:type="dxa"/>
            <w:vMerge w:val="restart"/>
            <w:vAlign w:val="center"/>
          </w:tcPr>
          <w:p w:rsidR="0074756F" w:rsidRPr="00066692" w:rsidRDefault="0074756F" w:rsidP="00231FEA">
            <w:pPr>
              <w:widowControl w:val="0"/>
              <w:autoSpaceDE w:val="0"/>
              <w:autoSpaceDN w:val="0"/>
              <w:adjustRightInd w:val="0"/>
            </w:pPr>
            <w:r w:rsidRPr="00066692">
              <w:t>Применение документации на аналогичные изделия/ конструкции</w:t>
            </w:r>
          </w:p>
        </w:tc>
        <w:tc>
          <w:tcPr>
            <w:tcW w:w="3544" w:type="dxa"/>
            <w:vMerge w:val="restart"/>
            <w:vAlign w:val="center"/>
          </w:tcPr>
          <w:p w:rsidR="0074756F" w:rsidRPr="00066692" w:rsidRDefault="0074756F" w:rsidP="00231FEA">
            <w:r w:rsidRPr="00066692">
              <w:t>Коэффициентом использования аппликаций или оригиналов (К12)</w:t>
            </w:r>
          </w:p>
        </w:tc>
        <w:tc>
          <w:tcPr>
            <w:tcW w:w="6662" w:type="dxa"/>
            <w:tcBorders>
              <w:bottom w:val="single" w:sz="4" w:space="0" w:color="auto"/>
            </w:tcBorders>
          </w:tcPr>
          <w:p w:rsidR="0074756F" w:rsidRPr="00066692" w:rsidRDefault="0074756F" w:rsidP="00231FEA">
            <w:r w:rsidRPr="00066692">
              <w:t>использование в изделии/конструкции</w:t>
            </w:r>
          </w:p>
        </w:tc>
      </w:tr>
      <w:tr w:rsidR="00085B6E" w:rsidRPr="00066692" w:rsidTr="00231FEA">
        <w:tc>
          <w:tcPr>
            <w:tcW w:w="3227" w:type="dxa"/>
            <w:vMerge/>
            <w:vAlign w:val="center"/>
          </w:tcPr>
          <w:p w:rsidR="0074756F" w:rsidRPr="00066692" w:rsidRDefault="0074756F" w:rsidP="00231FEA">
            <w:pPr>
              <w:widowControl w:val="0"/>
              <w:autoSpaceDE w:val="0"/>
              <w:autoSpaceDN w:val="0"/>
              <w:adjustRightInd w:val="0"/>
            </w:pPr>
          </w:p>
        </w:tc>
        <w:tc>
          <w:tcPr>
            <w:tcW w:w="3544" w:type="dxa"/>
            <w:vMerge/>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использование в отдельных частях и элементах</w:t>
            </w:r>
          </w:p>
        </w:tc>
      </w:tr>
      <w:tr w:rsidR="00085B6E" w:rsidRPr="00066692" w:rsidTr="00231FEA">
        <w:tc>
          <w:tcPr>
            <w:tcW w:w="3227" w:type="dxa"/>
            <w:vMerge/>
            <w:tcBorders>
              <w:bottom w:val="single" w:sz="4" w:space="0" w:color="auto"/>
            </w:tcBorders>
            <w:vAlign w:val="center"/>
          </w:tcPr>
          <w:p w:rsidR="0074756F" w:rsidRPr="00066692" w:rsidRDefault="0074756F" w:rsidP="00231FEA">
            <w:pPr>
              <w:widowControl w:val="0"/>
              <w:autoSpaceDE w:val="0"/>
              <w:autoSpaceDN w:val="0"/>
              <w:adjustRightInd w:val="0"/>
            </w:pPr>
          </w:p>
        </w:tc>
        <w:tc>
          <w:tcPr>
            <w:tcW w:w="3544" w:type="dxa"/>
            <w:vMerge/>
            <w:tcBorders>
              <w:bottom w:val="single" w:sz="4" w:space="0" w:color="auto"/>
            </w:tcBorders>
            <w:vAlign w:val="center"/>
          </w:tcPr>
          <w:p w:rsidR="0074756F" w:rsidRPr="00066692" w:rsidRDefault="0074756F" w:rsidP="00231FEA"/>
        </w:tc>
        <w:tc>
          <w:tcPr>
            <w:tcW w:w="6662" w:type="dxa"/>
            <w:tcBorders>
              <w:bottom w:val="single" w:sz="4" w:space="0" w:color="auto"/>
            </w:tcBorders>
          </w:tcPr>
          <w:p w:rsidR="0074756F" w:rsidRPr="00066692" w:rsidRDefault="0074756F" w:rsidP="00231FEA">
            <w:r w:rsidRPr="00066692">
              <w:t>использование в неосновных технических решениях</w:t>
            </w:r>
          </w:p>
        </w:tc>
      </w:tr>
      <w:tr w:rsidR="00085B6E" w:rsidRPr="00066692" w:rsidTr="00231FEA">
        <w:tc>
          <w:tcPr>
            <w:tcW w:w="3227" w:type="dxa"/>
            <w:vMerge w:val="restart"/>
            <w:vAlign w:val="center"/>
          </w:tcPr>
          <w:p w:rsidR="0074756F" w:rsidRPr="00066692" w:rsidRDefault="0074756F" w:rsidP="00231FEA">
            <w:r w:rsidRPr="00066692">
              <w:t>Ожидаемый коммерческий успех от использования</w:t>
            </w:r>
          </w:p>
        </w:tc>
        <w:tc>
          <w:tcPr>
            <w:tcW w:w="3544" w:type="dxa"/>
            <w:vMerge w:val="restart"/>
            <w:shd w:val="clear" w:color="auto" w:fill="auto"/>
            <w:vAlign w:val="center"/>
          </w:tcPr>
          <w:p w:rsidR="0074756F" w:rsidRPr="00066692" w:rsidRDefault="0074756F" w:rsidP="00231FEA">
            <w:pPr>
              <w:ind w:right="-57"/>
            </w:pPr>
            <w:r w:rsidRPr="00066692">
              <w:t>Коэффициент экономической  эффективности (К13)</w:t>
            </w:r>
          </w:p>
        </w:tc>
        <w:tc>
          <w:tcPr>
            <w:tcW w:w="6662" w:type="dxa"/>
          </w:tcPr>
          <w:p w:rsidR="0074756F" w:rsidRPr="00066692" w:rsidRDefault="0074756F" w:rsidP="00231FEA">
            <w:r w:rsidRPr="00066692">
              <w:t>срок получения экономического эффекта не установлен</w:t>
            </w:r>
          </w:p>
        </w:tc>
      </w:tr>
      <w:tr w:rsidR="00085B6E" w:rsidRPr="00066692" w:rsidTr="00231FEA">
        <w:tc>
          <w:tcPr>
            <w:tcW w:w="3227" w:type="dxa"/>
            <w:vMerge/>
            <w:vAlign w:val="center"/>
          </w:tcPr>
          <w:p w:rsidR="0074756F" w:rsidRPr="00066692" w:rsidRDefault="0074756F" w:rsidP="00231FEA"/>
        </w:tc>
        <w:tc>
          <w:tcPr>
            <w:tcW w:w="3544" w:type="dxa"/>
            <w:vMerge/>
            <w:shd w:val="clear" w:color="auto" w:fill="auto"/>
            <w:vAlign w:val="center"/>
          </w:tcPr>
          <w:p w:rsidR="0074756F" w:rsidRPr="00066692" w:rsidRDefault="0074756F" w:rsidP="00231FEA">
            <w:pPr>
              <w:ind w:right="-57"/>
            </w:pPr>
          </w:p>
        </w:tc>
        <w:tc>
          <w:tcPr>
            <w:tcW w:w="6662" w:type="dxa"/>
          </w:tcPr>
          <w:p w:rsidR="0074756F" w:rsidRPr="00066692" w:rsidRDefault="0074756F" w:rsidP="00231FEA">
            <w:r w:rsidRPr="00066692">
              <w:t>получение экономического эффекта от выпуска продукции более чем через 10 лет</w:t>
            </w:r>
          </w:p>
        </w:tc>
      </w:tr>
      <w:tr w:rsidR="00085B6E" w:rsidRPr="00066692" w:rsidTr="00231FEA">
        <w:tc>
          <w:tcPr>
            <w:tcW w:w="3227" w:type="dxa"/>
            <w:vMerge/>
            <w:vAlign w:val="center"/>
          </w:tcPr>
          <w:p w:rsidR="0074756F" w:rsidRPr="00066692" w:rsidRDefault="0074756F" w:rsidP="00231FEA"/>
        </w:tc>
        <w:tc>
          <w:tcPr>
            <w:tcW w:w="3544" w:type="dxa"/>
            <w:vMerge/>
            <w:shd w:val="clear" w:color="auto" w:fill="auto"/>
            <w:vAlign w:val="center"/>
          </w:tcPr>
          <w:p w:rsidR="0074756F" w:rsidRPr="00066692" w:rsidRDefault="0074756F" w:rsidP="00231FEA">
            <w:pPr>
              <w:ind w:right="-57"/>
            </w:pPr>
          </w:p>
        </w:tc>
        <w:tc>
          <w:tcPr>
            <w:tcW w:w="6662" w:type="dxa"/>
          </w:tcPr>
          <w:p w:rsidR="0074756F" w:rsidRPr="00066692" w:rsidRDefault="0074756F" w:rsidP="00231FEA">
            <w:r w:rsidRPr="00066692">
              <w:t>начало использование результатов НИОКР в течение 3-х лет после их создания</w:t>
            </w:r>
          </w:p>
        </w:tc>
      </w:tr>
      <w:tr w:rsidR="00085B6E" w:rsidRPr="00066692" w:rsidTr="00231FEA">
        <w:tc>
          <w:tcPr>
            <w:tcW w:w="3227" w:type="dxa"/>
            <w:vMerge/>
            <w:vAlign w:val="center"/>
          </w:tcPr>
          <w:p w:rsidR="0074756F" w:rsidRPr="00066692" w:rsidRDefault="0074756F" w:rsidP="00231FEA"/>
        </w:tc>
        <w:tc>
          <w:tcPr>
            <w:tcW w:w="3544" w:type="dxa"/>
            <w:vMerge/>
            <w:shd w:val="clear" w:color="auto" w:fill="auto"/>
            <w:vAlign w:val="center"/>
          </w:tcPr>
          <w:p w:rsidR="0074756F" w:rsidRPr="00066692" w:rsidRDefault="0074756F" w:rsidP="00231FEA">
            <w:pPr>
              <w:ind w:right="-57"/>
            </w:pPr>
          </w:p>
        </w:tc>
        <w:tc>
          <w:tcPr>
            <w:tcW w:w="6662" w:type="dxa"/>
          </w:tcPr>
          <w:p w:rsidR="0074756F" w:rsidRPr="00066692" w:rsidRDefault="0074756F" w:rsidP="00231FEA">
            <w:pPr>
              <w:shd w:val="clear" w:color="auto" w:fill="FFFFFF"/>
            </w:pPr>
            <w:r w:rsidRPr="00066692">
              <w:t>учет результата НИОКР, в том числе результатов интеллектуальной собственности, на балансе в течение 2-х лет</w:t>
            </w:r>
          </w:p>
        </w:tc>
      </w:tr>
      <w:tr w:rsidR="00085B6E" w:rsidRPr="00066692" w:rsidTr="00231FEA">
        <w:tc>
          <w:tcPr>
            <w:tcW w:w="3227" w:type="dxa"/>
            <w:vMerge w:val="restart"/>
            <w:vAlign w:val="center"/>
          </w:tcPr>
          <w:p w:rsidR="0074756F" w:rsidRPr="00066692" w:rsidRDefault="0074756F" w:rsidP="00231FEA">
            <w:r w:rsidRPr="00066692">
              <w:rPr>
                <w:shd w:val="clear" w:color="auto" w:fill="FFFFFF"/>
              </w:rPr>
              <w:t>Размер инновационного проекта</w:t>
            </w:r>
          </w:p>
        </w:tc>
        <w:tc>
          <w:tcPr>
            <w:tcW w:w="3544" w:type="dxa"/>
            <w:vMerge w:val="restart"/>
            <w:shd w:val="clear" w:color="auto" w:fill="auto"/>
            <w:vAlign w:val="center"/>
          </w:tcPr>
          <w:p w:rsidR="0074756F" w:rsidRPr="00066692" w:rsidRDefault="0074756F" w:rsidP="00231FEA">
            <w:r w:rsidRPr="00066692">
              <w:t>Коэффициент коммуникативности и координации НИОКР (К14)</w:t>
            </w:r>
          </w:p>
        </w:tc>
        <w:tc>
          <w:tcPr>
            <w:tcW w:w="6662" w:type="dxa"/>
          </w:tcPr>
          <w:p w:rsidR="0074756F" w:rsidRPr="00066692" w:rsidRDefault="0074756F" w:rsidP="00231FEA">
            <w:pPr>
              <w:ind w:left="-57" w:right="-57"/>
            </w:pPr>
            <w:r w:rsidRPr="00066692">
              <w:t>малый проект, исполняемый 1 год составом не более 10 человек (1,0)</w:t>
            </w:r>
          </w:p>
        </w:tc>
      </w:tr>
      <w:tr w:rsidR="00085B6E" w:rsidRPr="00066692" w:rsidTr="00231FEA">
        <w:tc>
          <w:tcPr>
            <w:tcW w:w="3227" w:type="dxa"/>
            <w:vMerge/>
            <w:vAlign w:val="center"/>
          </w:tcPr>
          <w:p w:rsidR="0074756F" w:rsidRPr="00066692" w:rsidRDefault="0074756F" w:rsidP="00231FEA">
            <w:pPr>
              <w:rPr>
                <w:shd w:val="clear" w:color="auto" w:fill="FFFFFF"/>
              </w:rPr>
            </w:pPr>
          </w:p>
        </w:tc>
        <w:tc>
          <w:tcPr>
            <w:tcW w:w="3544" w:type="dxa"/>
            <w:vMerge/>
            <w:shd w:val="clear" w:color="auto" w:fill="auto"/>
            <w:vAlign w:val="center"/>
          </w:tcPr>
          <w:p w:rsidR="0074756F" w:rsidRPr="00066692" w:rsidRDefault="0074756F" w:rsidP="00231FEA"/>
        </w:tc>
        <w:tc>
          <w:tcPr>
            <w:tcW w:w="6662" w:type="dxa"/>
          </w:tcPr>
          <w:p w:rsidR="0074756F" w:rsidRPr="00066692" w:rsidRDefault="0074756F" w:rsidP="00231FEA">
            <w:pPr>
              <w:ind w:left="-57" w:right="-57"/>
            </w:pPr>
            <w:r w:rsidRPr="00066692">
              <w:t>средний проект, исполняемый однородным коллективом более 10 человек; или коллективом организаций более 3-х)</w:t>
            </w:r>
          </w:p>
        </w:tc>
      </w:tr>
      <w:tr w:rsidR="00085B6E" w:rsidRPr="00066692" w:rsidTr="00231FEA">
        <w:tc>
          <w:tcPr>
            <w:tcW w:w="3227" w:type="dxa"/>
            <w:vMerge/>
            <w:vAlign w:val="center"/>
          </w:tcPr>
          <w:p w:rsidR="0074756F" w:rsidRPr="00066692" w:rsidRDefault="0074756F" w:rsidP="00231FEA">
            <w:pPr>
              <w:rPr>
                <w:shd w:val="clear" w:color="auto" w:fill="FFFFFF"/>
              </w:rPr>
            </w:pPr>
          </w:p>
        </w:tc>
        <w:tc>
          <w:tcPr>
            <w:tcW w:w="3544" w:type="dxa"/>
            <w:vMerge/>
            <w:shd w:val="clear" w:color="auto" w:fill="auto"/>
            <w:vAlign w:val="center"/>
          </w:tcPr>
          <w:p w:rsidR="0074756F" w:rsidRPr="00066692" w:rsidRDefault="0074756F" w:rsidP="00231FEA"/>
        </w:tc>
        <w:tc>
          <w:tcPr>
            <w:tcW w:w="6662" w:type="dxa"/>
          </w:tcPr>
          <w:p w:rsidR="0074756F" w:rsidRPr="00066692" w:rsidRDefault="0074756F" w:rsidP="00231FEA">
            <w:pPr>
              <w:ind w:left="-57" w:right="-57"/>
            </w:pPr>
            <w:r w:rsidRPr="00066692">
              <w:t xml:space="preserve">большой проект, исполняемый неоднородным коллективом (специалисты разного профиля) более 20 человек; или коллективом неоднородных организаций (научные, вузы, промышленные, предприятия малого и среднего бизнеса, др.) числом более 5 </w:t>
            </w:r>
          </w:p>
        </w:tc>
      </w:tr>
    </w:tbl>
    <w:p w:rsidR="0074756F" w:rsidRPr="00066692" w:rsidRDefault="0074756F" w:rsidP="0074756F">
      <w:pPr>
        <w:spacing w:line="288" w:lineRule="auto"/>
      </w:pPr>
    </w:p>
    <w:p w:rsidR="0074756F" w:rsidRPr="00066692" w:rsidRDefault="0074756F" w:rsidP="0074756F">
      <w:pPr>
        <w:spacing w:line="288" w:lineRule="auto"/>
      </w:pPr>
    </w:p>
    <w:p w:rsidR="0074756F" w:rsidRPr="00066692" w:rsidRDefault="0074756F" w:rsidP="0074756F">
      <w:pPr>
        <w:spacing w:line="288" w:lineRule="auto"/>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center"/>
        <w:rPr>
          <w:bCs/>
          <w:sz w:val="28"/>
          <w:szCs w:val="28"/>
        </w:rPr>
      </w:pPr>
      <w:r w:rsidRPr="00066692">
        <w:rPr>
          <w:bCs/>
          <w:sz w:val="28"/>
          <w:szCs w:val="28"/>
        </w:rPr>
        <w:lastRenderedPageBreak/>
        <w:t xml:space="preserve">Таблицы расчета </w:t>
      </w:r>
      <w:r w:rsidRPr="00066692">
        <w:rPr>
          <w:sz w:val="28"/>
          <w:szCs w:val="28"/>
        </w:rPr>
        <w:t>начальной (максимальной) цены</w:t>
      </w:r>
      <w:r w:rsidRPr="00066692">
        <w:rPr>
          <w:bCs/>
          <w:sz w:val="28"/>
          <w:szCs w:val="28"/>
        </w:rPr>
        <w:t xml:space="preserve"> договора</w:t>
      </w:r>
    </w:p>
    <w:p w:rsidR="0074756F" w:rsidRPr="00066692" w:rsidRDefault="0074756F" w:rsidP="0074756F">
      <w:pPr>
        <w:jc w:val="right"/>
        <w:rPr>
          <w:sz w:val="28"/>
          <w:szCs w:val="28"/>
        </w:rPr>
      </w:pPr>
      <w:r w:rsidRPr="00066692">
        <w:rPr>
          <w:sz w:val="28"/>
          <w:szCs w:val="28"/>
        </w:rPr>
        <w:t>Таблица № 3.1</w:t>
      </w:r>
    </w:p>
    <w:p w:rsidR="0074756F" w:rsidRPr="00066692" w:rsidRDefault="0074756F" w:rsidP="0074756F">
      <w:pPr>
        <w:jc w:val="center"/>
        <w:rPr>
          <w:sz w:val="28"/>
          <w:szCs w:val="28"/>
        </w:rPr>
      </w:pPr>
      <w:r w:rsidRPr="00066692">
        <w:rPr>
          <w:sz w:val="28"/>
          <w:szCs w:val="28"/>
        </w:rPr>
        <w:t>Общие сведения о предмете НИОКР и условиях ее выполнения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4150"/>
        <w:gridCol w:w="3969"/>
        <w:gridCol w:w="6379"/>
      </w:tblGrid>
      <w:tr w:rsidR="00085B6E" w:rsidRPr="00066692" w:rsidTr="00231FEA">
        <w:tc>
          <w:tcPr>
            <w:tcW w:w="636" w:type="dxa"/>
            <w:vAlign w:val="center"/>
          </w:tcPr>
          <w:p w:rsidR="0074756F" w:rsidRPr="00066692" w:rsidRDefault="0074756F" w:rsidP="00231FEA">
            <w:pPr>
              <w:pStyle w:val="ConsPlusNormal"/>
              <w:spacing w:line="228" w:lineRule="auto"/>
              <w:ind w:firstLine="0"/>
              <w:jc w:val="center"/>
              <w:rPr>
                <w:rFonts w:ascii="Times New Roman" w:hAnsi="Times New Roman" w:cs="Times New Roman"/>
                <w:sz w:val="28"/>
                <w:szCs w:val="28"/>
              </w:rPr>
            </w:pPr>
            <w:r w:rsidRPr="00066692">
              <w:rPr>
                <w:rFonts w:ascii="Times New Roman" w:hAnsi="Times New Roman" w:cs="Times New Roman"/>
                <w:sz w:val="28"/>
                <w:szCs w:val="28"/>
              </w:rPr>
              <w:t>№ пп.</w:t>
            </w:r>
          </w:p>
        </w:tc>
        <w:tc>
          <w:tcPr>
            <w:tcW w:w="4150" w:type="dxa"/>
            <w:vAlign w:val="center"/>
          </w:tcPr>
          <w:p w:rsidR="0074756F" w:rsidRPr="00066692" w:rsidRDefault="0074756F" w:rsidP="00231FEA">
            <w:pPr>
              <w:pStyle w:val="ConsPlusNormal"/>
              <w:spacing w:line="228" w:lineRule="auto"/>
              <w:ind w:firstLine="0"/>
              <w:jc w:val="center"/>
              <w:rPr>
                <w:rFonts w:ascii="Times New Roman" w:hAnsi="Times New Roman" w:cs="Times New Roman"/>
                <w:sz w:val="28"/>
                <w:szCs w:val="28"/>
              </w:rPr>
            </w:pPr>
            <w:r w:rsidRPr="00066692">
              <w:rPr>
                <w:rFonts w:ascii="Times New Roman" w:hAnsi="Times New Roman" w:cs="Times New Roman"/>
                <w:sz w:val="28"/>
                <w:szCs w:val="28"/>
              </w:rPr>
              <w:t>Направления характеристики НИОКР</w:t>
            </w:r>
          </w:p>
        </w:tc>
        <w:tc>
          <w:tcPr>
            <w:tcW w:w="3969" w:type="dxa"/>
            <w:vAlign w:val="center"/>
          </w:tcPr>
          <w:p w:rsidR="0074756F" w:rsidRPr="00066692" w:rsidRDefault="0074756F" w:rsidP="00231FEA">
            <w:pPr>
              <w:pStyle w:val="ConsPlusNormal"/>
              <w:spacing w:line="228" w:lineRule="auto"/>
              <w:ind w:firstLine="0"/>
              <w:jc w:val="center"/>
              <w:rPr>
                <w:rFonts w:ascii="Times New Roman" w:hAnsi="Times New Roman" w:cs="Times New Roman"/>
                <w:sz w:val="28"/>
                <w:szCs w:val="28"/>
              </w:rPr>
            </w:pPr>
            <w:r w:rsidRPr="00066692">
              <w:rPr>
                <w:rFonts w:ascii="Times New Roman" w:hAnsi="Times New Roman" w:cs="Times New Roman"/>
                <w:sz w:val="28"/>
                <w:szCs w:val="28"/>
              </w:rPr>
              <w:t>Сведения о НИОКР</w:t>
            </w:r>
          </w:p>
        </w:tc>
        <w:tc>
          <w:tcPr>
            <w:tcW w:w="6379" w:type="dxa"/>
            <w:vAlign w:val="center"/>
          </w:tcPr>
          <w:p w:rsidR="0074756F" w:rsidRPr="00066692" w:rsidRDefault="0074756F" w:rsidP="00231FEA">
            <w:pPr>
              <w:pStyle w:val="ConsPlusNormal"/>
              <w:spacing w:line="228" w:lineRule="auto"/>
              <w:ind w:firstLine="0"/>
              <w:jc w:val="center"/>
              <w:rPr>
                <w:rFonts w:ascii="Times New Roman" w:hAnsi="Times New Roman" w:cs="Times New Roman"/>
                <w:sz w:val="28"/>
                <w:szCs w:val="28"/>
              </w:rPr>
            </w:pPr>
            <w:r w:rsidRPr="00066692">
              <w:rPr>
                <w:rFonts w:ascii="Times New Roman" w:hAnsi="Times New Roman" w:cs="Times New Roman"/>
                <w:sz w:val="28"/>
                <w:szCs w:val="28"/>
              </w:rPr>
              <w:t>Комментарий</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1.</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Этап жизненного цикла НИОКР</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Фундаментальные НИР, поисковые НИР, прикладные НИР, ОКР, ОТР</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2.</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Предмет контракта (наименование)</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3.</w:t>
            </w:r>
          </w:p>
        </w:tc>
        <w:tc>
          <w:tcPr>
            <w:tcW w:w="8119" w:type="dxa"/>
            <w:gridSpan w:val="2"/>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Виды работ в составе НИОКР</w:t>
            </w: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3.1.</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vMerge w:val="restart"/>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В соответствии с Классификатором базовых типовых этапов/работ НИОКР и их характеристик приложение № 1</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p>
        </w:tc>
        <w:tc>
          <w:tcPr>
            <w:tcW w:w="4150" w:type="dxa"/>
          </w:tcPr>
          <w:p w:rsidR="0074756F" w:rsidRPr="00066692" w:rsidRDefault="0074756F" w:rsidP="00231FEA">
            <w:pPr>
              <w:pStyle w:val="ConsPlusNormal"/>
              <w:ind w:firstLine="0"/>
              <w:rPr>
                <w:rFonts w:ascii="Times New Roman" w:hAnsi="Times New Roman" w:cs="Times New Roman"/>
                <w:sz w:val="24"/>
                <w:szCs w:val="24"/>
              </w:rPr>
            </w:pP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vMerge/>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4.</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Тип процедуры закупки НИОКР</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Конкурентная или неконкурентная процедура</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5.</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Источник финансирования НИОКР и основание ее выполнения</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right="-113" w:firstLine="0"/>
              <w:rPr>
                <w:rFonts w:ascii="Times New Roman" w:hAnsi="Times New Roman" w:cs="Times New Roman"/>
                <w:sz w:val="24"/>
                <w:szCs w:val="24"/>
              </w:rPr>
            </w:pPr>
            <w:r w:rsidRPr="00066692">
              <w:rPr>
                <w:rFonts w:ascii="Times New Roman" w:hAnsi="Times New Roman" w:cs="Times New Roman"/>
                <w:sz w:val="24"/>
                <w:szCs w:val="24"/>
              </w:rPr>
              <w:t>Федеральная/ведомственная целевая программа, международный проект, федеральный проект, проект Госкорпорации «Росатом», локальный проект организации и др.</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6.</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Сроки выполнения</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Дата начала и окончания</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7.</w:t>
            </w:r>
          </w:p>
        </w:tc>
        <w:tc>
          <w:tcPr>
            <w:tcW w:w="8119" w:type="dxa"/>
            <w:gridSpan w:val="2"/>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Ожидаемые результаты</w:t>
            </w: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7.1.</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 xml:space="preserve">Вид создаваемой научной и (или) научно-технической продукции </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В соответствии с таблицей № 1 пп. 3.1.5</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7.2.</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Новизна и перспективность научно-технических решений</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vMerge w:val="restart"/>
          </w:tcPr>
          <w:p w:rsidR="0074756F" w:rsidRPr="00066692" w:rsidRDefault="0074756F" w:rsidP="00231FEA">
            <w:pPr>
              <w:pStyle w:val="ConsPlusNormal"/>
              <w:rPr>
                <w:rFonts w:ascii="Times New Roman" w:hAnsi="Times New Roman" w:cs="Times New Roman"/>
                <w:sz w:val="24"/>
                <w:szCs w:val="24"/>
              </w:rPr>
            </w:pPr>
            <w:r w:rsidRPr="00066692">
              <w:rPr>
                <w:rFonts w:ascii="Times New Roman" w:hAnsi="Times New Roman" w:cs="Times New Roman"/>
                <w:sz w:val="24"/>
                <w:szCs w:val="24"/>
              </w:rPr>
              <w:t>В соответствии ч вариантами условий рекомендуемого перечня поправочных коэффициентов для определения сложности  НИОКР, приложение № 2</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7.3.</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Конкурентоспособность</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vMerge/>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7.4.</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Степень практической реализации исследования/ разработки</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vMerge/>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8.</w:t>
            </w:r>
          </w:p>
        </w:tc>
        <w:tc>
          <w:tcPr>
            <w:tcW w:w="14498" w:type="dxa"/>
            <w:gridSpan w:val="3"/>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Сведения об организации, на экономических показателях которой осуществляется расчет цены контракта</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8.1</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Организационно-правовая форма</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ФГУП, бюджетное учреждение, ОАО, др.</w:t>
            </w: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8.2.</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Отрасль</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8.3.</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Иные особенности</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636"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9.</w:t>
            </w:r>
          </w:p>
        </w:tc>
        <w:tc>
          <w:tcPr>
            <w:tcW w:w="4150" w:type="dxa"/>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Заказчик</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r w:rsidR="00085B6E" w:rsidRPr="00066692" w:rsidTr="00231FEA">
        <w:tc>
          <w:tcPr>
            <w:tcW w:w="4786" w:type="dxa"/>
            <w:gridSpan w:val="2"/>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Ответственный за подготовку сведений</w:t>
            </w:r>
          </w:p>
        </w:tc>
        <w:tc>
          <w:tcPr>
            <w:tcW w:w="3969" w:type="dxa"/>
          </w:tcPr>
          <w:p w:rsidR="0074756F" w:rsidRPr="00066692" w:rsidRDefault="0074756F" w:rsidP="00231FEA">
            <w:pPr>
              <w:pStyle w:val="ConsPlusNormal"/>
              <w:ind w:firstLine="0"/>
              <w:rPr>
                <w:rFonts w:ascii="Times New Roman" w:hAnsi="Times New Roman" w:cs="Times New Roman"/>
                <w:sz w:val="24"/>
                <w:szCs w:val="24"/>
              </w:rPr>
            </w:pPr>
          </w:p>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(Ф.И.О., должность)</w:t>
            </w: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(подпись)</w:t>
            </w:r>
          </w:p>
        </w:tc>
      </w:tr>
      <w:tr w:rsidR="00085B6E" w:rsidRPr="00066692" w:rsidTr="00231FEA">
        <w:tc>
          <w:tcPr>
            <w:tcW w:w="4786" w:type="dxa"/>
            <w:gridSpan w:val="2"/>
          </w:tcPr>
          <w:p w:rsidR="0074756F" w:rsidRPr="00066692" w:rsidRDefault="0074756F" w:rsidP="00231FEA">
            <w:pPr>
              <w:pStyle w:val="ConsPlusNormal"/>
              <w:ind w:firstLine="0"/>
              <w:rPr>
                <w:rFonts w:ascii="Times New Roman" w:hAnsi="Times New Roman" w:cs="Times New Roman"/>
                <w:sz w:val="24"/>
                <w:szCs w:val="24"/>
              </w:rPr>
            </w:pPr>
            <w:r w:rsidRPr="00066692">
              <w:rPr>
                <w:rFonts w:ascii="Times New Roman" w:hAnsi="Times New Roman" w:cs="Times New Roman"/>
                <w:sz w:val="24"/>
                <w:szCs w:val="24"/>
              </w:rPr>
              <w:t>Дата  составления таблицы</w:t>
            </w:r>
          </w:p>
        </w:tc>
        <w:tc>
          <w:tcPr>
            <w:tcW w:w="3969" w:type="dxa"/>
          </w:tcPr>
          <w:p w:rsidR="0074756F" w:rsidRPr="00066692" w:rsidRDefault="0074756F" w:rsidP="00231FEA">
            <w:pPr>
              <w:pStyle w:val="ConsPlusNormal"/>
              <w:ind w:firstLine="0"/>
              <w:jc w:val="center"/>
              <w:rPr>
                <w:rFonts w:ascii="Times New Roman" w:hAnsi="Times New Roman" w:cs="Times New Roman"/>
                <w:sz w:val="24"/>
                <w:szCs w:val="24"/>
              </w:rPr>
            </w:pPr>
            <w:r w:rsidRPr="00066692">
              <w:rPr>
                <w:rFonts w:ascii="Times New Roman" w:hAnsi="Times New Roman" w:cs="Times New Roman"/>
                <w:sz w:val="24"/>
                <w:szCs w:val="24"/>
              </w:rPr>
              <w:t>ДД.ММ.ГГГГ</w:t>
            </w:r>
          </w:p>
        </w:tc>
        <w:tc>
          <w:tcPr>
            <w:tcW w:w="6379" w:type="dxa"/>
          </w:tcPr>
          <w:p w:rsidR="0074756F" w:rsidRPr="00066692" w:rsidRDefault="0074756F" w:rsidP="00231FEA">
            <w:pPr>
              <w:pStyle w:val="ConsPlusNormal"/>
              <w:ind w:firstLine="0"/>
              <w:rPr>
                <w:rFonts w:ascii="Times New Roman" w:hAnsi="Times New Roman" w:cs="Times New Roman"/>
                <w:sz w:val="24"/>
                <w:szCs w:val="24"/>
              </w:rPr>
            </w:pPr>
          </w:p>
        </w:tc>
      </w:tr>
    </w:tbl>
    <w:p w:rsidR="0074756F" w:rsidRPr="00066692" w:rsidRDefault="0074756F" w:rsidP="0074756F">
      <w:pPr>
        <w:pStyle w:val="ConsPlusNormal"/>
        <w:ind w:firstLine="0"/>
        <w:jc w:val="both"/>
        <w:outlineLvl w:val="1"/>
        <w:rPr>
          <w:rFonts w:ascii="Times New Roman" w:hAnsi="Times New Roman" w:cs="Times New Roman"/>
          <w:sz w:val="28"/>
          <w:szCs w:val="28"/>
        </w:rPr>
      </w:pPr>
    </w:p>
    <w:p w:rsidR="0074756F" w:rsidRPr="00066692" w:rsidRDefault="0074756F" w:rsidP="0074756F">
      <w:pPr>
        <w:pStyle w:val="ConsPlusNormal"/>
        <w:ind w:firstLine="0"/>
        <w:jc w:val="both"/>
        <w:outlineLvl w:val="1"/>
        <w:rPr>
          <w:rFonts w:ascii="Times New Roman" w:hAnsi="Times New Roman" w:cs="Times New Roman"/>
          <w:sz w:val="28"/>
          <w:szCs w:val="28"/>
        </w:rPr>
      </w:pPr>
    </w:p>
    <w:p w:rsidR="0074756F" w:rsidRPr="00066692" w:rsidRDefault="0074756F" w:rsidP="0074756F">
      <w:pPr>
        <w:jc w:val="right"/>
        <w:rPr>
          <w:sz w:val="28"/>
          <w:szCs w:val="28"/>
        </w:rPr>
      </w:pPr>
      <w:r w:rsidRPr="00066692">
        <w:rPr>
          <w:sz w:val="28"/>
          <w:szCs w:val="28"/>
        </w:rPr>
        <w:t>Таблица № 3.2</w:t>
      </w:r>
    </w:p>
    <w:p w:rsidR="0074756F" w:rsidRPr="00066692" w:rsidRDefault="0074756F" w:rsidP="0074756F">
      <w:pPr>
        <w:jc w:val="center"/>
        <w:rPr>
          <w:sz w:val="28"/>
          <w:szCs w:val="28"/>
        </w:rPr>
      </w:pPr>
      <w:r w:rsidRPr="00066692">
        <w:rPr>
          <w:sz w:val="28"/>
          <w:szCs w:val="28"/>
        </w:rPr>
        <w:t>Сведения по расчету начальной (максимальной) цены договора методом на основе договоров-аналогов с корректировкой</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4232"/>
        <w:gridCol w:w="1853"/>
        <w:gridCol w:w="2123"/>
        <w:gridCol w:w="2265"/>
        <w:gridCol w:w="1982"/>
        <w:gridCol w:w="1983"/>
      </w:tblGrid>
      <w:tr w:rsidR="00085B6E" w:rsidRPr="00066692" w:rsidTr="00231FEA">
        <w:trPr>
          <w:tblHeader/>
        </w:trPr>
        <w:tc>
          <w:tcPr>
            <w:tcW w:w="696" w:type="dxa"/>
            <w:vMerge w:val="restart"/>
            <w:vAlign w:val="center"/>
          </w:tcPr>
          <w:p w:rsidR="0074756F" w:rsidRPr="00066692" w:rsidRDefault="0074756F" w:rsidP="00231FEA">
            <w:r w:rsidRPr="00066692">
              <w:t>№ пп.</w:t>
            </w:r>
          </w:p>
        </w:tc>
        <w:tc>
          <w:tcPr>
            <w:tcW w:w="4232" w:type="dxa"/>
            <w:vMerge w:val="restart"/>
            <w:vAlign w:val="center"/>
          </w:tcPr>
          <w:p w:rsidR="0074756F" w:rsidRPr="00066692" w:rsidRDefault="0074756F" w:rsidP="00231FEA">
            <w:r w:rsidRPr="00066692">
              <w:t>Предметная статья  анализа</w:t>
            </w:r>
          </w:p>
        </w:tc>
        <w:tc>
          <w:tcPr>
            <w:tcW w:w="10206" w:type="dxa"/>
            <w:gridSpan w:val="5"/>
            <w:vAlign w:val="center"/>
          </w:tcPr>
          <w:p w:rsidR="0074756F" w:rsidRPr="00066692" w:rsidRDefault="0074756F" w:rsidP="00231FEA">
            <w:r w:rsidRPr="00066692">
              <w:t>Сведения о контрактах-аналогах</w:t>
            </w:r>
          </w:p>
        </w:tc>
      </w:tr>
      <w:tr w:rsidR="00085B6E" w:rsidRPr="00066692" w:rsidTr="00231FEA">
        <w:trPr>
          <w:tblHeader/>
        </w:trPr>
        <w:tc>
          <w:tcPr>
            <w:tcW w:w="696" w:type="dxa"/>
            <w:vMerge/>
            <w:vAlign w:val="center"/>
          </w:tcPr>
          <w:p w:rsidR="0074756F" w:rsidRPr="00066692" w:rsidRDefault="0074756F" w:rsidP="00231FEA"/>
        </w:tc>
        <w:tc>
          <w:tcPr>
            <w:tcW w:w="4232" w:type="dxa"/>
            <w:vMerge/>
            <w:vAlign w:val="center"/>
          </w:tcPr>
          <w:p w:rsidR="0074756F" w:rsidRPr="00066692" w:rsidRDefault="0074756F" w:rsidP="00231FEA"/>
        </w:tc>
        <w:tc>
          <w:tcPr>
            <w:tcW w:w="1853" w:type="dxa"/>
            <w:vAlign w:val="center"/>
          </w:tcPr>
          <w:p w:rsidR="0074756F" w:rsidRPr="00066692" w:rsidRDefault="0074756F" w:rsidP="00231FEA">
            <w:r w:rsidRPr="00066692">
              <w:t>Договор 1</w:t>
            </w:r>
          </w:p>
        </w:tc>
        <w:tc>
          <w:tcPr>
            <w:tcW w:w="2123" w:type="dxa"/>
            <w:vAlign w:val="center"/>
          </w:tcPr>
          <w:p w:rsidR="0074756F" w:rsidRPr="00066692" w:rsidRDefault="0074756F" w:rsidP="00231FEA">
            <w:r w:rsidRPr="00066692">
              <w:t>Договор 2</w:t>
            </w:r>
          </w:p>
        </w:tc>
        <w:tc>
          <w:tcPr>
            <w:tcW w:w="2265" w:type="dxa"/>
            <w:vAlign w:val="center"/>
          </w:tcPr>
          <w:p w:rsidR="0074756F" w:rsidRPr="00066692" w:rsidRDefault="0074756F" w:rsidP="00231FEA">
            <w:r w:rsidRPr="00066692">
              <w:t>Договор 3</w:t>
            </w:r>
          </w:p>
        </w:tc>
        <w:tc>
          <w:tcPr>
            <w:tcW w:w="1982" w:type="dxa"/>
            <w:vAlign w:val="center"/>
          </w:tcPr>
          <w:p w:rsidR="0074756F" w:rsidRPr="00066692" w:rsidRDefault="0074756F" w:rsidP="00231FEA">
            <w:r w:rsidRPr="00066692">
              <w:t>Договор 4</w:t>
            </w:r>
          </w:p>
        </w:tc>
        <w:tc>
          <w:tcPr>
            <w:tcW w:w="1983" w:type="dxa"/>
            <w:vAlign w:val="center"/>
          </w:tcPr>
          <w:p w:rsidR="0074756F" w:rsidRPr="00066692" w:rsidRDefault="0074756F" w:rsidP="00231FEA">
            <w:r w:rsidRPr="00066692">
              <w:t>Договор 5</w:t>
            </w:r>
          </w:p>
        </w:tc>
      </w:tr>
      <w:tr w:rsidR="00085B6E" w:rsidRPr="00066692" w:rsidTr="00231FEA">
        <w:tc>
          <w:tcPr>
            <w:tcW w:w="696" w:type="dxa"/>
          </w:tcPr>
          <w:p w:rsidR="0074756F" w:rsidRPr="00066692" w:rsidRDefault="0074756F" w:rsidP="00231FEA">
            <w:r w:rsidRPr="00066692">
              <w:t>1.</w:t>
            </w:r>
          </w:p>
        </w:tc>
        <w:tc>
          <w:tcPr>
            <w:tcW w:w="14438" w:type="dxa"/>
            <w:gridSpan w:val="6"/>
          </w:tcPr>
          <w:p w:rsidR="0074756F" w:rsidRPr="00066692" w:rsidRDefault="0074756F" w:rsidP="00231FEA">
            <w:r w:rsidRPr="00066692">
              <w:t>Основные характеристики контрактов – аналогов</w:t>
            </w:r>
            <w:r w:rsidRPr="00066692">
              <w:rPr>
                <w:vertAlign w:val="superscript"/>
              </w:rPr>
              <w:t>1</w:t>
            </w:r>
          </w:p>
        </w:tc>
      </w:tr>
      <w:tr w:rsidR="00085B6E" w:rsidRPr="00066692" w:rsidTr="00231FEA">
        <w:tc>
          <w:tcPr>
            <w:tcW w:w="696" w:type="dxa"/>
          </w:tcPr>
          <w:p w:rsidR="0074756F" w:rsidRPr="00066692" w:rsidRDefault="0074756F" w:rsidP="00231FEA">
            <w:r w:rsidRPr="00066692">
              <w:t>1.1.</w:t>
            </w:r>
          </w:p>
        </w:tc>
        <w:tc>
          <w:tcPr>
            <w:tcW w:w="4232" w:type="dxa"/>
          </w:tcPr>
          <w:p w:rsidR="0074756F" w:rsidRPr="00066692" w:rsidRDefault="0074756F" w:rsidP="00231FEA">
            <w:r w:rsidRPr="00066692">
              <w:t>Предмет договора/ (проблемная область/объект исследования)</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1.2.</w:t>
            </w:r>
          </w:p>
        </w:tc>
        <w:tc>
          <w:tcPr>
            <w:tcW w:w="4232" w:type="dxa"/>
          </w:tcPr>
          <w:p w:rsidR="0074756F" w:rsidRPr="00066692" w:rsidRDefault="0074756F" w:rsidP="00231FEA">
            <w:r w:rsidRPr="00066692">
              <w:t>Этап жизненного цикла работы</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1.3.</w:t>
            </w:r>
          </w:p>
        </w:tc>
        <w:tc>
          <w:tcPr>
            <w:tcW w:w="4232" w:type="dxa"/>
          </w:tcPr>
          <w:p w:rsidR="0074756F" w:rsidRPr="00066692" w:rsidRDefault="0074756F" w:rsidP="00231FEA">
            <w:r w:rsidRPr="00066692">
              <w:t>Наименование заказчика</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1.4.</w:t>
            </w:r>
          </w:p>
        </w:tc>
        <w:tc>
          <w:tcPr>
            <w:tcW w:w="4232" w:type="dxa"/>
          </w:tcPr>
          <w:p w:rsidR="0074756F" w:rsidRPr="00066692" w:rsidRDefault="0074756F" w:rsidP="00231FEA">
            <w:r w:rsidRPr="00066692">
              <w:t>Наименование исполнителя НИОКР</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1.5.</w:t>
            </w:r>
          </w:p>
        </w:tc>
        <w:tc>
          <w:tcPr>
            <w:tcW w:w="4232" w:type="dxa"/>
          </w:tcPr>
          <w:p w:rsidR="0074756F" w:rsidRPr="00066692" w:rsidRDefault="0074756F" w:rsidP="00231FEA">
            <w:r w:rsidRPr="00066692">
              <w:t>Способ размещения заказа</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1.6.</w:t>
            </w:r>
          </w:p>
        </w:tc>
        <w:tc>
          <w:tcPr>
            <w:tcW w:w="4232" w:type="dxa"/>
          </w:tcPr>
          <w:p w:rsidR="0074756F" w:rsidRPr="00066692" w:rsidRDefault="0074756F" w:rsidP="00231FEA">
            <w:r w:rsidRPr="00066692">
              <w:t>Номер и дата заключения контракта</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1.7.</w:t>
            </w:r>
          </w:p>
        </w:tc>
        <w:tc>
          <w:tcPr>
            <w:tcW w:w="4232" w:type="dxa"/>
          </w:tcPr>
          <w:p w:rsidR="0074756F" w:rsidRPr="00066692" w:rsidRDefault="0074756F" w:rsidP="00231FEA">
            <w:r w:rsidRPr="00066692">
              <w:t>Сроки исполнения контракта</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1.8.</w:t>
            </w:r>
          </w:p>
        </w:tc>
        <w:tc>
          <w:tcPr>
            <w:tcW w:w="4232" w:type="dxa"/>
          </w:tcPr>
          <w:p w:rsidR="0074756F" w:rsidRPr="00066692" w:rsidRDefault="0074756F" w:rsidP="00231FEA">
            <w:r w:rsidRPr="00066692">
              <w:t>Основные задачи НИОКР</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1.9.</w:t>
            </w:r>
          </w:p>
        </w:tc>
        <w:tc>
          <w:tcPr>
            <w:tcW w:w="4232" w:type="dxa"/>
          </w:tcPr>
          <w:p w:rsidR="0074756F" w:rsidRPr="00066692" w:rsidRDefault="0074756F" w:rsidP="00231FEA">
            <w:r w:rsidRPr="00066692">
              <w:t>Основные требования к выполнению работы</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1.10.</w:t>
            </w:r>
          </w:p>
        </w:tc>
        <w:tc>
          <w:tcPr>
            <w:tcW w:w="4232" w:type="dxa"/>
          </w:tcPr>
          <w:p w:rsidR="0074756F" w:rsidRPr="00066692" w:rsidRDefault="0074756F" w:rsidP="00231FEA">
            <w:r w:rsidRPr="00066692">
              <w:t xml:space="preserve">Ожидаемые (созданные) результаты </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1.11</w:t>
            </w:r>
          </w:p>
        </w:tc>
        <w:tc>
          <w:tcPr>
            <w:tcW w:w="4232" w:type="dxa"/>
          </w:tcPr>
          <w:p w:rsidR="0074756F" w:rsidRPr="00066692" w:rsidRDefault="0074756F" w:rsidP="00231FEA">
            <w:r w:rsidRPr="00066692">
              <w:t>Источники информации о контракте-аналоге</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2.</w:t>
            </w:r>
          </w:p>
        </w:tc>
        <w:tc>
          <w:tcPr>
            <w:tcW w:w="14438" w:type="dxa"/>
            <w:gridSpan w:val="6"/>
          </w:tcPr>
          <w:p w:rsidR="0074756F" w:rsidRPr="00066692" w:rsidRDefault="0074756F" w:rsidP="00231FEA">
            <w:pPr>
              <w:rPr>
                <w:vertAlign w:val="superscript"/>
              </w:rPr>
            </w:pPr>
            <w:r w:rsidRPr="00066692">
              <w:t>Параметры сравнения (уровня схожести)  контрактов – аналогов (значения или характеристики в текстовой форме)</w:t>
            </w:r>
            <w:r w:rsidRPr="00066692">
              <w:rPr>
                <w:vertAlign w:val="superscript"/>
              </w:rPr>
              <w:t>2</w:t>
            </w:r>
          </w:p>
        </w:tc>
      </w:tr>
      <w:tr w:rsidR="00085B6E" w:rsidRPr="00066692" w:rsidTr="00231FEA">
        <w:tc>
          <w:tcPr>
            <w:tcW w:w="696" w:type="dxa"/>
          </w:tcPr>
          <w:p w:rsidR="0074756F" w:rsidRPr="00066692" w:rsidRDefault="0074756F" w:rsidP="00231FEA">
            <w:r w:rsidRPr="00066692">
              <w:t>2.1.</w:t>
            </w:r>
          </w:p>
        </w:tc>
        <w:tc>
          <w:tcPr>
            <w:tcW w:w="4232" w:type="dxa"/>
          </w:tcPr>
          <w:p w:rsidR="0074756F" w:rsidRPr="00066692" w:rsidRDefault="0074756F" w:rsidP="00231FEA">
            <w:r w:rsidRPr="00066692">
              <w:t>Предмет контракта</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2.2.</w:t>
            </w:r>
          </w:p>
        </w:tc>
        <w:tc>
          <w:tcPr>
            <w:tcW w:w="4232" w:type="dxa"/>
          </w:tcPr>
          <w:p w:rsidR="0074756F" w:rsidRPr="00066692" w:rsidRDefault="0074756F" w:rsidP="00231FEA">
            <w:r w:rsidRPr="00066692">
              <w:t>Основные задачи НИОКР</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Borders>
              <w:bottom w:val="single" w:sz="4" w:space="0" w:color="auto"/>
            </w:tcBorders>
          </w:tcPr>
          <w:p w:rsidR="0074756F" w:rsidRPr="00066692" w:rsidRDefault="0074756F" w:rsidP="00231FEA">
            <w:r w:rsidRPr="00066692">
              <w:t>2.3.</w:t>
            </w:r>
          </w:p>
        </w:tc>
        <w:tc>
          <w:tcPr>
            <w:tcW w:w="4232" w:type="dxa"/>
            <w:tcBorders>
              <w:bottom w:val="single" w:sz="4" w:space="0" w:color="auto"/>
            </w:tcBorders>
          </w:tcPr>
          <w:p w:rsidR="0074756F" w:rsidRPr="00066692" w:rsidRDefault="0074756F" w:rsidP="00231FEA">
            <w:r w:rsidRPr="00066692">
              <w:t>Основные требования к работы</w:t>
            </w:r>
          </w:p>
        </w:tc>
        <w:tc>
          <w:tcPr>
            <w:tcW w:w="1853"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2265"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983" w:type="dxa"/>
            <w:tcBorders>
              <w:bottom w:val="single" w:sz="4" w:space="0" w:color="auto"/>
            </w:tcBorders>
          </w:tcPr>
          <w:p w:rsidR="0074756F" w:rsidRPr="00066692" w:rsidRDefault="0074756F" w:rsidP="00231FEA"/>
        </w:tc>
      </w:tr>
      <w:tr w:rsidR="00085B6E" w:rsidRPr="00066692" w:rsidTr="00231FEA">
        <w:tc>
          <w:tcPr>
            <w:tcW w:w="696" w:type="dxa"/>
            <w:tcBorders>
              <w:bottom w:val="single" w:sz="4" w:space="0" w:color="auto"/>
            </w:tcBorders>
          </w:tcPr>
          <w:p w:rsidR="0074756F" w:rsidRPr="00066692" w:rsidRDefault="0074756F" w:rsidP="00231FEA">
            <w:r w:rsidRPr="00066692">
              <w:t>2.4.</w:t>
            </w:r>
          </w:p>
        </w:tc>
        <w:tc>
          <w:tcPr>
            <w:tcW w:w="4232" w:type="dxa"/>
            <w:tcBorders>
              <w:bottom w:val="single" w:sz="4" w:space="0" w:color="auto"/>
            </w:tcBorders>
          </w:tcPr>
          <w:p w:rsidR="0074756F" w:rsidRPr="00066692" w:rsidRDefault="0074756F" w:rsidP="00231FEA">
            <w:r w:rsidRPr="00066692">
              <w:t>Ожидаемые результаты</w:t>
            </w:r>
          </w:p>
        </w:tc>
        <w:tc>
          <w:tcPr>
            <w:tcW w:w="1853"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2265"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983" w:type="dxa"/>
            <w:tcBorders>
              <w:bottom w:val="single" w:sz="4" w:space="0" w:color="auto"/>
            </w:tcBorders>
          </w:tcPr>
          <w:p w:rsidR="0074756F" w:rsidRPr="00066692" w:rsidRDefault="0074756F" w:rsidP="00231FEA"/>
        </w:tc>
      </w:tr>
      <w:tr w:rsidR="00085B6E" w:rsidRPr="00066692" w:rsidTr="00231FEA">
        <w:tc>
          <w:tcPr>
            <w:tcW w:w="696" w:type="dxa"/>
            <w:tcBorders>
              <w:bottom w:val="single" w:sz="4" w:space="0" w:color="auto"/>
            </w:tcBorders>
          </w:tcPr>
          <w:p w:rsidR="0074756F" w:rsidRPr="00066692" w:rsidRDefault="0074756F" w:rsidP="00231FEA">
            <w:r w:rsidRPr="00066692">
              <w:t>3.</w:t>
            </w:r>
          </w:p>
        </w:tc>
        <w:tc>
          <w:tcPr>
            <w:tcW w:w="4232" w:type="dxa"/>
            <w:tcBorders>
              <w:bottom w:val="single" w:sz="4" w:space="0" w:color="auto"/>
            </w:tcBorders>
          </w:tcPr>
          <w:p w:rsidR="0074756F" w:rsidRPr="00066692" w:rsidRDefault="0074756F" w:rsidP="00231FEA">
            <w:r w:rsidRPr="00066692">
              <w:t>Цена контракта-аналога (минимальное значение), тыс. руб.</w:t>
            </w:r>
          </w:p>
        </w:tc>
        <w:tc>
          <w:tcPr>
            <w:tcW w:w="1853"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2265"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983" w:type="dxa"/>
            <w:tcBorders>
              <w:bottom w:val="single" w:sz="4" w:space="0" w:color="auto"/>
            </w:tcBorders>
          </w:tcPr>
          <w:p w:rsidR="0074756F" w:rsidRPr="00066692" w:rsidRDefault="0074756F" w:rsidP="00231FEA"/>
        </w:tc>
      </w:tr>
      <w:tr w:rsidR="00085B6E" w:rsidRPr="00066692" w:rsidTr="00231FEA">
        <w:tc>
          <w:tcPr>
            <w:tcW w:w="696" w:type="dxa"/>
            <w:tcBorders>
              <w:top w:val="single" w:sz="4" w:space="0" w:color="auto"/>
              <w:left w:val="nil"/>
              <w:bottom w:val="nil"/>
              <w:right w:val="nil"/>
            </w:tcBorders>
          </w:tcPr>
          <w:p w:rsidR="0074756F" w:rsidRPr="00066692" w:rsidRDefault="0074756F" w:rsidP="00231FEA"/>
        </w:tc>
        <w:tc>
          <w:tcPr>
            <w:tcW w:w="4232" w:type="dxa"/>
            <w:tcBorders>
              <w:top w:val="single" w:sz="4" w:space="0" w:color="auto"/>
              <w:left w:val="nil"/>
              <w:bottom w:val="nil"/>
              <w:right w:val="nil"/>
            </w:tcBorders>
          </w:tcPr>
          <w:p w:rsidR="0074756F" w:rsidRPr="00066692" w:rsidRDefault="0074756F" w:rsidP="00231FEA"/>
        </w:tc>
        <w:tc>
          <w:tcPr>
            <w:tcW w:w="1853" w:type="dxa"/>
            <w:tcBorders>
              <w:top w:val="single" w:sz="4" w:space="0" w:color="auto"/>
              <w:left w:val="nil"/>
              <w:bottom w:val="nil"/>
              <w:right w:val="nil"/>
            </w:tcBorders>
          </w:tcPr>
          <w:p w:rsidR="0074756F" w:rsidRPr="00066692" w:rsidRDefault="0074756F" w:rsidP="00231FEA"/>
        </w:tc>
        <w:tc>
          <w:tcPr>
            <w:tcW w:w="2123" w:type="dxa"/>
            <w:tcBorders>
              <w:top w:val="single" w:sz="4" w:space="0" w:color="auto"/>
              <w:left w:val="nil"/>
              <w:bottom w:val="nil"/>
              <w:right w:val="nil"/>
            </w:tcBorders>
          </w:tcPr>
          <w:p w:rsidR="0074756F" w:rsidRPr="00066692" w:rsidRDefault="0074756F" w:rsidP="00231FEA"/>
        </w:tc>
        <w:tc>
          <w:tcPr>
            <w:tcW w:w="2265" w:type="dxa"/>
            <w:tcBorders>
              <w:top w:val="single" w:sz="4" w:space="0" w:color="auto"/>
              <w:left w:val="nil"/>
              <w:bottom w:val="nil"/>
              <w:right w:val="nil"/>
            </w:tcBorders>
          </w:tcPr>
          <w:p w:rsidR="0074756F" w:rsidRPr="00066692" w:rsidRDefault="0074756F" w:rsidP="00231FEA"/>
        </w:tc>
        <w:tc>
          <w:tcPr>
            <w:tcW w:w="1982" w:type="dxa"/>
            <w:tcBorders>
              <w:top w:val="single" w:sz="4" w:space="0" w:color="auto"/>
              <w:left w:val="nil"/>
              <w:bottom w:val="nil"/>
              <w:right w:val="nil"/>
            </w:tcBorders>
          </w:tcPr>
          <w:p w:rsidR="0074756F" w:rsidRPr="00066692" w:rsidRDefault="0074756F" w:rsidP="00231FEA"/>
        </w:tc>
        <w:tc>
          <w:tcPr>
            <w:tcW w:w="1983" w:type="dxa"/>
            <w:tcBorders>
              <w:top w:val="single" w:sz="4" w:space="0" w:color="auto"/>
              <w:left w:val="nil"/>
              <w:bottom w:val="nil"/>
              <w:right w:val="nil"/>
            </w:tcBorders>
          </w:tcPr>
          <w:p w:rsidR="0074756F" w:rsidRPr="00066692" w:rsidRDefault="0074756F" w:rsidP="00231FEA"/>
        </w:tc>
      </w:tr>
      <w:tr w:rsidR="00085B6E" w:rsidRPr="00066692" w:rsidTr="00231FEA">
        <w:tc>
          <w:tcPr>
            <w:tcW w:w="696" w:type="dxa"/>
          </w:tcPr>
          <w:p w:rsidR="0074756F" w:rsidRPr="00066692" w:rsidRDefault="0074756F" w:rsidP="00231FEA">
            <w:r w:rsidRPr="00066692">
              <w:t>3.2.</w:t>
            </w:r>
          </w:p>
        </w:tc>
        <w:tc>
          <w:tcPr>
            <w:tcW w:w="4232" w:type="dxa"/>
          </w:tcPr>
          <w:p w:rsidR="0074756F" w:rsidRPr="00066692" w:rsidRDefault="0074756F" w:rsidP="00231FEA">
            <w:r w:rsidRPr="00066692">
              <w:t>Цена контракта (минимальное значение) тыс. руб.</w:t>
            </w:r>
            <w:r w:rsidRPr="00066692">
              <w:rPr>
                <w:vertAlign w:val="superscript"/>
              </w:rPr>
              <w:t>3</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4.</w:t>
            </w:r>
          </w:p>
        </w:tc>
        <w:tc>
          <w:tcPr>
            <w:tcW w:w="14438" w:type="dxa"/>
            <w:gridSpan w:val="6"/>
          </w:tcPr>
          <w:p w:rsidR="0074756F" w:rsidRPr="00066692" w:rsidRDefault="0074756F" w:rsidP="00231FEA">
            <w:r w:rsidRPr="00066692">
              <w:t>Корректировка цены с учетом требований технического задания</w:t>
            </w:r>
            <w:r w:rsidRPr="00066692">
              <w:rPr>
                <w:vertAlign w:val="superscript"/>
              </w:rPr>
              <w:t>4</w:t>
            </w:r>
            <w:r w:rsidRPr="00066692">
              <w:t xml:space="preserve"> и поправок</w:t>
            </w:r>
          </w:p>
        </w:tc>
      </w:tr>
      <w:tr w:rsidR="00085B6E" w:rsidRPr="00066692" w:rsidTr="00231FEA">
        <w:tc>
          <w:tcPr>
            <w:tcW w:w="696" w:type="dxa"/>
          </w:tcPr>
          <w:p w:rsidR="0074756F" w:rsidRPr="00066692" w:rsidRDefault="0074756F" w:rsidP="00231FEA">
            <w:r w:rsidRPr="00066692">
              <w:t>4.1.</w:t>
            </w:r>
          </w:p>
        </w:tc>
        <w:tc>
          <w:tcPr>
            <w:tcW w:w="4232" w:type="dxa"/>
          </w:tcPr>
          <w:p w:rsidR="0074756F" w:rsidRPr="00066692" w:rsidRDefault="0074756F" w:rsidP="00231FEA">
            <w:r w:rsidRPr="00066692">
              <w:t>Новизна и перспективность научно-</w:t>
            </w:r>
            <w:r w:rsidRPr="00066692">
              <w:lastRenderedPageBreak/>
              <w:t>технических решений</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lastRenderedPageBreak/>
              <w:t>4.2.</w:t>
            </w:r>
          </w:p>
        </w:tc>
        <w:tc>
          <w:tcPr>
            <w:tcW w:w="4232" w:type="dxa"/>
          </w:tcPr>
          <w:p w:rsidR="0074756F" w:rsidRPr="00066692" w:rsidRDefault="0074756F" w:rsidP="00231FEA">
            <w:r w:rsidRPr="00066692">
              <w:t>Конкурентоспособность</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4.3.</w:t>
            </w:r>
          </w:p>
        </w:tc>
        <w:tc>
          <w:tcPr>
            <w:tcW w:w="4232" w:type="dxa"/>
          </w:tcPr>
          <w:p w:rsidR="0074756F" w:rsidRPr="00066692" w:rsidRDefault="0074756F" w:rsidP="00231FEA">
            <w:r w:rsidRPr="00066692">
              <w:t>Степень практической реализации исследования/ разработки</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4.4.</w:t>
            </w:r>
          </w:p>
        </w:tc>
        <w:tc>
          <w:tcPr>
            <w:tcW w:w="4232" w:type="dxa"/>
          </w:tcPr>
          <w:p w:rsidR="0074756F" w:rsidRPr="00066692" w:rsidRDefault="0074756F" w:rsidP="00231FEA">
            <w:r w:rsidRPr="00066692">
              <w:t xml:space="preserve">С учетом инфляции </w:t>
            </w:r>
          </w:p>
        </w:tc>
        <w:tc>
          <w:tcPr>
            <w:tcW w:w="1853" w:type="dxa"/>
          </w:tcPr>
          <w:p w:rsidR="0074756F" w:rsidRPr="00066692" w:rsidRDefault="0074756F" w:rsidP="00231FEA"/>
        </w:tc>
        <w:tc>
          <w:tcPr>
            <w:tcW w:w="2123" w:type="dxa"/>
          </w:tcPr>
          <w:p w:rsidR="0074756F" w:rsidRPr="00066692" w:rsidRDefault="0074756F" w:rsidP="00231FEA"/>
        </w:tc>
        <w:tc>
          <w:tcPr>
            <w:tcW w:w="2265" w:type="dxa"/>
          </w:tcPr>
          <w:p w:rsidR="0074756F" w:rsidRPr="00066692" w:rsidRDefault="0074756F" w:rsidP="00231FEA"/>
        </w:tc>
        <w:tc>
          <w:tcPr>
            <w:tcW w:w="1982" w:type="dxa"/>
          </w:tcPr>
          <w:p w:rsidR="0074756F" w:rsidRPr="00066692" w:rsidRDefault="0074756F" w:rsidP="00231FEA"/>
        </w:tc>
        <w:tc>
          <w:tcPr>
            <w:tcW w:w="1983" w:type="dxa"/>
          </w:tcPr>
          <w:p w:rsidR="0074756F" w:rsidRPr="00066692" w:rsidRDefault="0074756F" w:rsidP="00231FEA"/>
        </w:tc>
      </w:tr>
      <w:tr w:rsidR="00085B6E" w:rsidRPr="00066692" w:rsidTr="00231FEA">
        <w:tc>
          <w:tcPr>
            <w:tcW w:w="696" w:type="dxa"/>
          </w:tcPr>
          <w:p w:rsidR="0074756F" w:rsidRPr="00066692" w:rsidRDefault="0074756F" w:rsidP="00231FEA">
            <w:r w:rsidRPr="00066692">
              <w:t>5.</w:t>
            </w:r>
          </w:p>
        </w:tc>
        <w:tc>
          <w:tcPr>
            <w:tcW w:w="4232" w:type="dxa"/>
          </w:tcPr>
          <w:p w:rsidR="0074756F" w:rsidRPr="00066692" w:rsidRDefault="0074756F" w:rsidP="00231FEA">
            <w:r w:rsidRPr="00066692">
              <w:t>Цены контракта (минимальное значение) тыс. руб.</w:t>
            </w:r>
          </w:p>
        </w:tc>
        <w:tc>
          <w:tcPr>
            <w:tcW w:w="10206" w:type="dxa"/>
            <w:gridSpan w:val="5"/>
          </w:tcPr>
          <w:p w:rsidR="0074756F" w:rsidRPr="00066692" w:rsidRDefault="0074756F" w:rsidP="00231FEA"/>
        </w:tc>
      </w:tr>
      <w:tr w:rsidR="00085B6E" w:rsidRPr="00066692" w:rsidTr="00231FEA">
        <w:tc>
          <w:tcPr>
            <w:tcW w:w="4928" w:type="dxa"/>
            <w:gridSpan w:val="2"/>
            <w:vAlign w:val="center"/>
          </w:tcPr>
          <w:p w:rsidR="0074756F" w:rsidRPr="00066692" w:rsidRDefault="0074756F" w:rsidP="00231FEA">
            <w:r w:rsidRPr="00066692">
              <w:t>Ответственный за подготовку сведений</w:t>
            </w:r>
          </w:p>
        </w:tc>
        <w:tc>
          <w:tcPr>
            <w:tcW w:w="1853" w:type="dxa"/>
            <w:vAlign w:val="center"/>
          </w:tcPr>
          <w:p w:rsidR="0074756F" w:rsidRPr="00066692" w:rsidRDefault="0074756F" w:rsidP="00231FEA">
            <w:r w:rsidRPr="00066692">
              <w:t>(Ф.И.О., должность)</w:t>
            </w:r>
          </w:p>
        </w:tc>
        <w:tc>
          <w:tcPr>
            <w:tcW w:w="2123" w:type="dxa"/>
            <w:vAlign w:val="center"/>
          </w:tcPr>
          <w:p w:rsidR="0074756F" w:rsidRPr="00066692" w:rsidRDefault="0074756F" w:rsidP="00231FEA"/>
        </w:tc>
        <w:tc>
          <w:tcPr>
            <w:tcW w:w="2265" w:type="dxa"/>
            <w:vAlign w:val="center"/>
          </w:tcPr>
          <w:p w:rsidR="0074756F" w:rsidRPr="00066692" w:rsidRDefault="0074756F" w:rsidP="00231FEA">
            <w:r w:rsidRPr="00066692">
              <w:t>(подпись)</w:t>
            </w:r>
          </w:p>
        </w:tc>
        <w:tc>
          <w:tcPr>
            <w:tcW w:w="1982" w:type="dxa"/>
            <w:vAlign w:val="center"/>
          </w:tcPr>
          <w:p w:rsidR="0074756F" w:rsidRPr="00066692" w:rsidRDefault="0074756F" w:rsidP="00231FEA"/>
        </w:tc>
        <w:tc>
          <w:tcPr>
            <w:tcW w:w="1983" w:type="dxa"/>
            <w:vAlign w:val="center"/>
          </w:tcPr>
          <w:p w:rsidR="0074756F" w:rsidRPr="00066692" w:rsidRDefault="0074756F" w:rsidP="00231FEA"/>
        </w:tc>
      </w:tr>
      <w:tr w:rsidR="00085B6E" w:rsidRPr="00066692" w:rsidTr="00231FEA">
        <w:tc>
          <w:tcPr>
            <w:tcW w:w="4928" w:type="dxa"/>
            <w:gridSpan w:val="2"/>
            <w:vAlign w:val="center"/>
          </w:tcPr>
          <w:p w:rsidR="0074756F" w:rsidRPr="00066692" w:rsidRDefault="0074756F" w:rsidP="00231FEA">
            <w:r w:rsidRPr="00066692">
              <w:t>Дата  составления таблицы</w:t>
            </w:r>
          </w:p>
        </w:tc>
        <w:tc>
          <w:tcPr>
            <w:tcW w:w="1853" w:type="dxa"/>
            <w:vAlign w:val="center"/>
          </w:tcPr>
          <w:p w:rsidR="0074756F" w:rsidRPr="00066692" w:rsidRDefault="0074756F" w:rsidP="00231FEA">
            <w:r w:rsidRPr="00066692">
              <w:t>(ДД.ММ.ГГГГ)</w:t>
            </w:r>
          </w:p>
        </w:tc>
        <w:tc>
          <w:tcPr>
            <w:tcW w:w="2123" w:type="dxa"/>
            <w:vAlign w:val="center"/>
          </w:tcPr>
          <w:p w:rsidR="0074756F" w:rsidRPr="00066692" w:rsidRDefault="0074756F" w:rsidP="00231FEA"/>
        </w:tc>
        <w:tc>
          <w:tcPr>
            <w:tcW w:w="2265" w:type="dxa"/>
            <w:vAlign w:val="center"/>
          </w:tcPr>
          <w:p w:rsidR="0074756F" w:rsidRPr="00066692" w:rsidRDefault="0074756F" w:rsidP="00231FEA"/>
        </w:tc>
        <w:tc>
          <w:tcPr>
            <w:tcW w:w="1982" w:type="dxa"/>
            <w:vAlign w:val="center"/>
          </w:tcPr>
          <w:p w:rsidR="0074756F" w:rsidRPr="00066692" w:rsidRDefault="0074756F" w:rsidP="00231FEA"/>
        </w:tc>
        <w:tc>
          <w:tcPr>
            <w:tcW w:w="1983" w:type="dxa"/>
            <w:vAlign w:val="center"/>
          </w:tcPr>
          <w:p w:rsidR="0074756F" w:rsidRPr="00066692" w:rsidRDefault="0074756F" w:rsidP="00231FEA"/>
        </w:tc>
      </w:tr>
      <w:tr w:rsidR="00085B6E" w:rsidRPr="00066692" w:rsidTr="00231FEA">
        <w:tc>
          <w:tcPr>
            <w:tcW w:w="4928" w:type="dxa"/>
            <w:gridSpan w:val="2"/>
            <w:vAlign w:val="center"/>
          </w:tcPr>
          <w:p w:rsidR="0074756F" w:rsidRPr="00066692" w:rsidRDefault="0074756F" w:rsidP="00231FEA">
            <w:r w:rsidRPr="00066692">
              <w:t>СОГЛАСОВАНО:</w:t>
            </w:r>
          </w:p>
        </w:tc>
        <w:tc>
          <w:tcPr>
            <w:tcW w:w="1853" w:type="dxa"/>
            <w:vAlign w:val="center"/>
          </w:tcPr>
          <w:p w:rsidR="0074756F" w:rsidRPr="00066692" w:rsidRDefault="0074756F" w:rsidP="00231FEA"/>
        </w:tc>
        <w:tc>
          <w:tcPr>
            <w:tcW w:w="2123" w:type="dxa"/>
            <w:vAlign w:val="center"/>
          </w:tcPr>
          <w:p w:rsidR="0074756F" w:rsidRPr="00066692" w:rsidRDefault="0074756F" w:rsidP="00231FEA"/>
        </w:tc>
        <w:tc>
          <w:tcPr>
            <w:tcW w:w="2265" w:type="dxa"/>
            <w:vAlign w:val="center"/>
          </w:tcPr>
          <w:p w:rsidR="0074756F" w:rsidRPr="00066692" w:rsidRDefault="0074756F" w:rsidP="00231FEA"/>
        </w:tc>
        <w:tc>
          <w:tcPr>
            <w:tcW w:w="1982" w:type="dxa"/>
            <w:vAlign w:val="center"/>
          </w:tcPr>
          <w:p w:rsidR="0074756F" w:rsidRPr="00066692" w:rsidRDefault="0074756F" w:rsidP="00231FEA"/>
        </w:tc>
        <w:tc>
          <w:tcPr>
            <w:tcW w:w="1983" w:type="dxa"/>
            <w:vAlign w:val="center"/>
          </w:tcPr>
          <w:p w:rsidR="0074756F" w:rsidRPr="00066692" w:rsidRDefault="0074756F" w:rsidP="00231FEA"/>
        </w:tc>
      </w:tr>
      <w:tr w:rsidR="00085B6E" w:rsidRPr="00066692" w:rsidTr="00231FEA">
        <w:tc>
          <w:tcPr>
            <w:tcW w:w="4928" w:type="dxa"/>
            <w:gridSpan w:val="2"/>
            <w:vAlign w:val="center"/>
          </w:tcPr>
          <w:p w:rsidR="0074756F" w:rsidRPr="00066692" w:rsidRDefault="0074756F" w:rsidP="00231FEA">
            <w:r w:rsidRPr="00066692">
              <w:t>Заказчик</w:t>
            </w:r>
          </w:p>
        </w:tc>
        <w:tc>
          <w:tcPr>
            <w:tcW w:w="1853" w:type="dxa"/>
            <w:vAlign w:val="center"/>
          </w:tcPr>
          <w:p w:rsidR="0074756F" w:rsidRPr="00066692" w:rsidRDefault="0074756F" w:rsidP="00231FEA">
            <w:r w:rsidRPr="00066692">
              <w:t>(Структурное подразделение)</w:t>
            </w:r>
          </w:p>
        </w:tc>
        <w:tc>
          <w:tcPr>
            <w:tcW w:w="2123" w:type="dxa"/>
            <w:vAlign w:val="center"/>
          </w:tcPr>
          <w:p w:rsidR="0074756F" w:rsidRPr="00066692" w:rsidRDefault="0074756F" w:rsidP="00231FEA">
            <w:r w:rsidRPr="00066692">
              <w:t>(Ф.И.О., должность)</w:t>
            </w:r>
          </w:p>
        </w:tc>
        <w:tc>
          <w:tcPr>
            <w:tcW w:w="2265" w:type="dxa"/>
            <w:vAlign w:val="center"/>
          </w:tcPr>
          <w:p w:rsidR="0074756F" w:rsidRPr="00066692" w:rsidRDefault="0074756F" w:rsidP="00231FEA">
            <w:r w:rsidRPr="00066692">
              <w:t>(подпись)</w:t>
            </w:r>
          </w:p>
        </w:tc>
        <w:tc>
          <w:tcPr>
            <w:tcW w:w="1982" w:type="dxa"/>
            <w:vAlign w:val="center"/>
          </w:tcPr>
          <w:p w:rsidR="0074756F" w:rsidRPr="00066692" w:rsidRDefault="0074756F" w:rsidP="00231FEA">
            <w:r w:rsidRPr="00066692">
              <w:t>(ДД.ММ.ГГГГ)</w:t>
            </w:r>
          </w:p>
        </w:tc>
        <w:tc>
          <w:tcPr>
            <w:tcW w:w="1983" w:type="dxa"/>
            <w:vAlign w:val="center"/>
          </w:tcPr>
          <w:p w:rsidR="0074756F" w:rsidRPr="00066692" w:rsidRDefault="0074756F" w:rsidP="00231FEA"/>
        </w:tc>
      </w:tr>
    </w:tbl>
    <w:p w:rsidR="0074756F" w:rsidRPr="00066692" w:rsidRDefault="0074756F" w:rsidP="0074756F"/>
    <w:p w:rsidR="0074756F" w:rsidRPr="00066692" w:rsidRDefault="0074756F" w:rsidP="0074756F">
      <w:pPr>
        <w:jc w:val="both"/>
        <w:rPr>
          <w:rFonts w:eastAsiaTheme="minorHAnsi"/>
          <w:lang w:eastAsia="en-US"/>
        </w:rPr>
      </w:pPr>
      <w:r w:rsidRPr="00066692">
        <w:rPr>
          <w:rFonts w:eastAsiaTheme="minorHAnsi"/>
          <w:vertAlign w:val="superscript"/>
          <w:lang w:eastAsia="en-US"/>
        </w:rPr>
        <w:t xml:space="preserve">1 </w:t>
      </w:r>
      <w:r w:rsidRPr="00066692">
        <w:rPr>
          <w:rFonts w:eastAsiaTheme="minorHAnsi"/>
          <w:lang w:eastAsia="en-US"/>
        </w:rPr>
        <w:t>Сведения о контрактах-аналогах заполняются в объеме, позволяющем установить степень схожести работ</w:t>
      </w:r>
    </w:p>
    <w:p w:rsidR="0074756F" w:rsidRPr="00066692" w:rsidRDefault="0074756F" w:rsidP="0074756F">
      <w:pPr>
        <w:jc w:val="both"/>
      </w:pPr>
      <w:r w:rsidRPr="00066692">
        <w:rPr>
          <w:rFonts w:eastAsiaTheme="minorHAnsi"/>
          <w:vertAlign w:val="superscript"/>
          <w:lang w:eastAsia="en-US"/>
        </w:rPr>
        <w:t xml:space="preserve">2 </w:t>
      </w:r>
      <w:r w:rsidRPr="00066692">
        <w:t>Параметров сравнения должно быть не менее трех. В пп.2.1 – 2.4 приведены наиболее значимые параметры сравнения. Могут быть указаны любые иные параметры сравнения</w:t>
      </w:r>
    </w:p>
    <w:p w:rsidR="0074756F" w:rsidRPr="00066692" w:rsidRDefault="0074756F" w:rsidP="0074756F">
      <w:pPr>
        <w:jc w:val="both"/>
      </w:pPr>
      <w:r w:rsidRPr="00066692">
        <w:rPr>
          <w:rFonts w:eastAsiaTheme="minorHAnsi"/>
          <w:vertAlign w:val="superscript"/>
          <w:lang w:eastAsia="en-US"/>
        </w:rPr>
        <w:t>3</w:t>
      </w:r>
      <w:r w:rsidRPr="00066692">
        <w:rPr>
          <w:rFonts w:eastAsiaTheme="minorHAnsi"/>
          <w:lang w:eastAsia="en-US"/>
        </w:rPr>
        <w:t xml:space="preserve"> </w:t>
      </w:r>
      <w:r w:rsidRPr="00066692">
        <w:t>рассчитывается только для контрактов-аналогов, участвующих в конкурсе по одной теме (победителя и н</w:t>
      </w:r>
      <w:r w:rsidRPr="00066692">
        <w:rPr>
          <w:spacing w:val="-4"/>
        </w:rPr>
        <w:t>е выигравшим</w:t>
      </w:r>
      <w:r w:rsidRPr="00066692">
        <w:t>)</w:t>
      </w:r>
    </w:p>
    <w:p w:rsidR="0074756F" w:rsidRPr="00066692" w:rsidRDefault="0074756F" w:rsidP="0074756F">
      <w:pPr>
        <w:jc w:val="both"/>
      </w:pPr>
      <w:r w:rsidRPr="00066692">
        <w:rPr>
          <w:vertAlign w:val="superscript"/>
        </w:rPr>
        <w:t xml:space="preserve">4 </w:t>
      </w:r>
      <w:r w:rsidRPr="00066692">
        <w:t xml:space="preserve">Коэффициенты корректировки устанавливаются заказчиком. </w:t>
      </w:r>
      <w:r w:rsidR="009410A8" w:rsidRPr="0032377D">
        <w:t>Коэффициент сложности рассчитывается в соответствии с нижеприведенным пояснением к заполнению таблицы 2.</w:t>
      </w:r>
    </w:p>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right"/>
        <w:rPr>
          <w:sz w:val="28"/>
          <w:szCs w:val="28"/>
        </w:rPr>
      </w:pPr>
      <w:r w:rsidRPr="00066692">
        <w:rPr>
          <w:sz w:val="28"/>
          <w:szCs w:val="28"/>
        </w:rPr>
        <w:lastRenderedPageBreak/>
        <w:t xml:space="preserve">Таблица № 3.3 </w:t>
      </w:r>
    </w:p>
    <w:p w:rsidR="0074756F" w:rsidRPr="00066692" w:rsidRDefault="0074756F" w:rsidP="0074756F">
      <w:pPr>
        <w:jc w:val="center"/>
        <w:rPr>
          <w:sz w:val="28"/>
          <w:szCs w:val="28"/>
        </w:rPr>
      </w:pPr>
      <w:r w:rsidRPr="00066692">
        <w:rPr>
          <w:sz w:val="28"/>
          <w:szCs w:val="28"/>
        </w:rPr>
        <w:t>Сведения по расчету начальной (максимальной) цены договора методом на основе аналогов видов работ, предусмотренных техническим заданием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4"/>
        <w:gridCol w:w="12633"/>
      </w:tblGrid>
      <w:tr w:rsidR="00085B6E" w:rsidRPr="00066692" w:rsidTr="002F3201">
        <w:tc>
          <w:tcPr>
            <w:tcW w:w="1934" w:type="dxa"/>
            <w:tcBorders>
              <w:top w:val="nil"/>
              <w:left w:val="nil"/>
              <w:bottom w:val="nil"/>
              <w:right w:val="single" w:sz="4" w:space="0" w:color="auto"/>
            </w:tcBorders>
          </w:tcPr>
          <w:p w:rsidR="0074756F" w:rsidRPr="00066692" w:rsidRDefault="0074756F" w:rsidP="00231FEA">
            <w:pPr>
              <w:rPr>
                <w:sz w:val="28"/>
                <w:szCs w:val="28"/>
              </w:rPr>
            </w:pPr>
            <w:r w:rsidRPr="00066692">
              <w:rPr>
                <w:sz w:val="28"/>
                <w:szCs w:val="28"/>
              </w:rPr>
              <w:t xml:space="preserve">Вид работы: </w:t>
            </w:r>
          </w:p>
        </w:tc>
        <w:tc>
          <w:tcPr>
            <w:tcW w:w="12633" w:type="dxa"/>
            <w:tcBorders>
              <w:left w:val="single" w:sz="4" w:space="0" w:color="auto"/>
            </w:tcBorders>
          </w:tcPr>
          <w:p w:rsidR="0074756F" w:rsidRPr="00066692" w:rsidRDefault="0074756F" w:rsidP="00231FEA">
            <w:pPr>
              <w:rPr>
                <w:sz w:val="28"/>
                <w:szCs w:val="28"/>
              </w:rPr>
            </w:pPr>
          </w:p>
        </w:tc>
      </w:tr>
    </w:tbl>
    <w:p w:rsidR="0074756F" w:rsidRPr="00066692" w:rsidRDefault="0074756F" w:rsidP="0074756F"/>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3961"/>
        <w:gridCol w:w="2124"/>
        <w:gridCol w:w="2123"/>
        <w:gridCol w:w="1977"/>
        <w:gridCol w:w="1982"/>
        <w:gridCol w:w="1704"/>
      </w:tblGrid>
      <w:tr w:rsidR="00085B6E" w:rsidRPr="00066692" w:rsidTr="002F3201">
        <w:trPr>
          <w:tblHeader/>
        </w:trPr>
        <w:tc>
          <w:tcPr>
            <w:tcW w:w="696" w:type="dxa"/>
            <w:vMerge w:val="restart"/>
            <w:vAlign w:val="center"/>
          </w:tcPr>
          <w:p w:rsidR="0074756F" w:rsidRPr="00066692" w:rsidRDefault="0074756F" w:rsidP="00231FEA">
            <w:r w:rsidRPr="00066692">
              <w:t>№ пп.</w:t>
            </w:r>
          </w:p>
        </w:tc>
        <w:tc>
          <w:tcPr>
            <w:tcW w:w="3961" w:type="dxa"/>
            <w:vMerge w:val="restart"/>
            <w:vAlign w:val="center"/>
          </w:tcPr>
          <w:p w:rsidR="0074756F" w:rsidRPr="00066692" w:rsidRDefault="0074756F" w:rsidP="00231FEA">
            <w:r w:rsidRPr="00066692">
              <w:t>Предметная статья  анализа</w:t>
            </w:r>
          </w:p>
        </w:tc>
        <w:tc>
          <w:tcPr>
            <w:tcW w:w="9910" w:type="dxa"/>
            <w:gridSpan w:val="5"/>
            <w:vAlign w:val="center"/>
          </w:tcPr>
          <w:p w:rsidR="0074756F" w:rsidRPr="00066692" w:rsidRDefault="0074756F" w:rsidP="00231FEA">
            <w:r w:rsidRPr="00066692">
              <w:t>Сведения о контрактах-аналогах</w:t>
            </w:r>
          </w:p>
        </w:tc>
      </w:tr>
      <w:tr w:rsidR="00085B6E" w:rsidRPr="00066692" w:rsidTr="002F3201">
        <w:trPr>
          <w:tblHeader/>
        </w:trPr>
        <w:tc>
          <w:tcPr>
            <w:tcW w:w="696" w:type="dxa"/>
            <w:vMerge/>
            <w:vAlign w:val="center"/>
          </w:tcPr>
          <w:p w:rsidR="0074756F" w:rsidRPr="00066692" w:rsidRDefault="0074756F" w:rsidP="00231FEA"/>
        </w:tc>
        <w:tc>
          <w:tcPr>
            <w:tcW w:w="3961" w:type="dxa"/>
            <w:vMerge/>
            <w:vAlign w:val="center"/>
          </w:tcPr>
          <w:p w:rsidR="0074756F" w:rsidRPr="00066692" w:rsidRDefault="0074756F" w:rsidP="00231FEA"/>
        </w:tc>
        <w:tc>
          <w:tcPr>
            <w:tcW w:w="2124" w:type="dxa"/>
            <w:vAlign w:val="center"/>
          </w:tcPr>
          <w:p w:rsidR="0074756F" w:rsidRPr="00066692" w:rsidRDefault="0074756F" w:rsidP="00231FEA">
            <w:pPr>
              <w:jc w:val="center"/>
            </w:pPr>
            <w:r w:rsidRPr="00066692">
              <w:t>Договор 1</w:t>
            </w:r>
          </w:p>
        </w:tc>
        <w:tc>
          <w:tcPr>
            <w:tcW w:w="2123" w:type="dxa"/>
            <w:vAlign w:val="center"/>
          </w:tcPr>
          <w:p w:rsidR="0074756F" w:rsidRPr="00066692" w:rsidRDefault="0074756F" w:rsidP="00231FEA">
            <w:pPr>
              <w:jc w:val="center"/>
            </w:pPr>
            <w:r w:rsidRPr="00066692">
              <w:t>Договор 2</w:t>
            </w:r>
          </w:p>
        </w:tc>
        <w:tc>
          <w:tcPr>
            <w:tcW w:w="1977" w:type="dxa"/>
            <w:vAlign w:val="center"/>
          </w:tcPr>
          <w:p w:rsidR="0074756F" w:rsidRPr="00066692" w:rsidRDefault="0074756F" w:rsidP="00231FEA">
            <w:pPr>
              <w:jc w:val="center"/>
            </w:pPr>
            <w:r w:rsidRPr="00066692">
              <w:t>Договор 3</w:t>
            </w:r>
          </w:p>
        </w:tc>
        <w:tc>
          <w:tcPr>
            <w:tcW w:w="1982" w:type="dxa"/>
            <w:vAlign w:val="center"/>
          </w:tcPr>
          <w:p w:rsidR="0074756F" w:rsidRPr="00066692" w:rsidRDefault="0074756F" w:rsidP="00231FEA">
            <w:pPr>
              <w:jc w:val="center"/>
            </w:pPr>
            <w:r w:rsidRPr="00066692">
              <w:t>Договор 4</w:t>
            </w:r>
          </w:p>
        </w:tc>
        <w:tc>
          <w:tcPr>
            <w:tcW w:w="1704" w:type="dxa"/>
            <w:vAlign w:val="center"/>
          </w:tcPr>
          <w:p w:rsidR="0074756F" w:rsidRPr="00066692" w:rsidRDefault="0074756F" w:rsidP="00231FEA">
            <w:pPr>
              <w:jc w:val="center"/>
            </w:pPr>
            <w:r w:rsidRPr="00066692">
              <w:t>Договор 5</w:t>
            </w:r>
          </w:p>
        </w:tc>
      </w:tr>
      <w:tr w:rsidR="00085B6E" w:rsidRPr="00066692" w:rsidTr="002F3201">
        <w:tc>
          <w:tcPr>
            <w:tcW w:w="696" w:type="dxa"/>
          </w:tcPr>
          <w:p w:rsidR="0074756F" w:rsidRPr="00066692" w:rsidRDefault="0074756F" w:rsidP="00231FEA">
            <w:r w:rsidRPr="00066692">
              <w:t>1.</w:t>
            </w:r>
          </w:p>
        </w:tc>
        <w:tc>
          <w:tcPr>
            <w:tcW w:w="13871" w:type="dxa"/>
            <w:gridSpan w:val="6"/>
          </w:tcPr>
          <w:p w:rsidR="0074756F" w:rsidRPr="00066692" w:rsidRDefault="0074756F" w:rsidP="00231FEA">
            <w:r w:rsidRPr="00066692">
              <w:t>Основные характеристики контрактов – аналогов</w:t>
            </w:r>
            <w:r w:rsidRPr="00066692">
              <w:rPr>
                <w:vertAlign w:val="superscript"/>
              </w:rPr>
              <w:t>1</w:t>
            </w:r>
          </w:p>
        </w:tc>
      </w:tr>
      <w:tr w:rsidR="00085B6E" w:rsidRPr="00066692" w:rsidTr="002F3201">
        <w:tc>
          <w:tcPr>
            <w:tcW w:w="696" w:type="dxa"/>
          </w:tcPr>
          <w:p w:rsidR="0074756F" w:rsidRPr="00066692" w:rsidRDefault="0074756F" w:rsidP="00231FEA">
            <w:r w:rsidRPr="00066692">
              <w:t>1.1.</w:t>
            </w:r>
          </w:p>
        </w:tc>
        <w:tc>
          <w:tcPr>
            <w:tcW w:w="3961" w:type="dxa"/>
          </w:tcPr>
          <w:p w:rsidR="0074756F" w:rsidRPr="00066692" w:rsidRDefault="0074756F" w:rsidP="00231FEA">
            <w:r w:rsidRPr="00066692">
              <w:t>Название контракта (предмет контракта)</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1.2.</w:t>
            </w:r>
          </w:p>
        </w:tc>
        <w:tc>
          <w:tcPr>
            <w:tcW w:w="3961" w:type="dxa"/>
          </w:tcPr>
          <w:p w:rsidR="0074756F" w:rsidRPr="00066692" w:rsidRDefault="0074756F" w:rsidP="00231FEA">
            <w:r w:rsidRPr="00066692">
              <w:t xml:space="preserve">Наименование вида работ или видов работ </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1.3.</w:t>
            </w:r>
          </w:p>
        </w:tc>
        <w:tc>
          <w:tcPr>
            <w:tcW w:w="3961" w:type="dxa"/>
          </w:tcPr>
          <w:p w:rsidR="0074756F" w:rsidRPr="00066692" w:rsidRDefault="0074756F" w:rsidP="00231FEA">
            <w:r w:rsidRPr="00066692">
              <w:t>Наименование заказчика</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1.4.</w:t>
            </w:r>
          </w:p>
        </w:tc>
        <w:tc>
          <w:tcPr>
            <w:tcW w:w="3961" w:type="dxa"/>
          </w:tcPr>
          <w:p w:rsidR="0074756F" w:rsidRPr="00066692" w:rsidRDefault="0074756F" w:rsidP="00231FEA">
            <w:r w:rsidRPr="00066692">
              <w:t>Наименование исполнителя работы</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1.5.</w:t>
            </w:r>
          </w:p>
        </w:tc>
        <w:tc>
          <w:tcPr>
            <w:tcW w:w="3961" w:type="dxa"/>
          </w:tcPr>
          <w:p w:rsidR="0074756F" w:rsidRPr="00066692" w:rsidRDefault="0074756F" w:rsidP="00231FEA">
            <w:r w:rsidRPr="00066692">
              <w:t>Способ размещения заказа</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1.6.</w:t>
            </w:r>
          </w:p>
        </w:tc>
        <w:tc>
          <w:tcPr>
            <w:tcW w:w="3961" w:type="dxa"/>
          </w:tcPr>
          <w:p w:rsidR="0074756F" w:rsidRPr="00066692" w:rsidRDefault="0074756F" w:rsidP="00231FEA">
            <w:r w:rsidRPr="00066692">
              <w:t>Номер и дата заключения контракта</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1.7.</w:t>
            </w:r>
          </w:p>
        </w:tc>
        <w:tc>
          <w:tcPr>
            <w:tcW w:w="3961" w:type="dxa"/>
          </w:tcPr>
          <w:p w:rsidR="0074756F" w:rsidRPr="00066692" w:rsidRDefault="0074756F" w:rsidP="00231FEA">
            <w:r w:rsidRPr="00066692">
              <w:t xml:space="preserve">Сроки исполнения вида работ </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1.8.</w:t>
            </w:r>
          </w:p>
        </w:tc>
        <w:tc>
          <w:tcPr>
            <w:tcW w:w="3961" w:type="dxa"/>
          </w:tcPr>
          <w:p w:rsidR="0074756F" w:rsidRPr="00066692" w:rsidRDefault="0074756F" w:rsidP="00231FEA">
            <w:r w:rsidRPr="00066692">
              <w:t>Основные требования к выполнению работы</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1.10.</w:t>
            </w:r>
          </w:p>
        </w:tc>
        <w:tc>
          <w:tcPr>
            <w:tcW w:w="3961" w:type="dxa"/>
          </w:tcPr>
          <w:p w:rsidR="0074756F" w:rsidRPr="00066692" w:rsidRDefault="0074756F" w:rsidP="00231FEA">
            <w:r w:rsidRPr="00066692">
              <w:t>Ожидаемые результаты</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1.11.</w:t>
            </w:r>
          </w:p>
        </w:tc>
        <w:tc>
          <w:tcPr>
            <w:tcW w:w="3961" w:type="dxa"/>
          </w:tcPr>
          <w:p w:rsidR="0074756F" w:rsidRPr="00066692" w:rsidRDefault="0074756F" w:rsidP="00231FEA">
            <w:r w:rsidRPr="00066692">
              <w:t>Источники информации о контракте-аналоге</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2.</w:t>
            </w:r>
          </w:p>
        </w:tc>
        <w:tc>
          <w:tcPr>
            <w:tcW w:w="13871" w:type="dxa"/>
            <w:gridSpan w:val="6"/>
          </w:tcPr>
          <w:p w:rsidR="0074756F" w:rsidRPr="00066692" w:rsidRDefault="0074756F" w:rsidP="00231FEA">
            <w:pPr>
              <w:rPr>
                <w:vertAlign w:val="superscript"/>
              </w:rPr>
            </w:pPr>
            <w:r w:rsidRPr="00066692">
              <w:t>Параметры сравнения контрактов – аналогов (значения или характеристики в текстовой форме)</w:t>
            </w:r>
            <w:r w:rsidRPr="00066692">
              <w:rPr>
                <w:vertAlign w:val="superscript"/>
              </w:rPr>
              <w:t>2</w:t>
            </w:r>
          </w:p>
        </w:tc>
      </w:tr>
      <w:tr w:rsidR="00085B6E" w:rsidRPr="00066692" w:rsidTr="002F3201">
        <w:tc>
          <w:tcPr>
            <w:tcW w:w="696" w:type="dxa"/>
          </w:tcPr>
          <w:p w:rsidR="0074756F" w:rsidRPr="00066692" w:rsidRDefault="0074756F" w:rsidP="00231FEA">
            <w:r w:rsidRPr="00066692">
              <w:t>2.1.</w:t>
            </w:r>
          </w:p>
        </w:tc>
        <w:tc>
          <w:tcPr>
            <w:tcW w:w="3961" w:type="dxa"/>
          </w:tcPr>
          <w:p w:rsidR="0074756F" w:rsidRPr="00066692" w:rsidRDefault="0074756F" w:rsidP="00231FEA">
            <w:r w:rsidRPr="00066692">
              <w:t xml:space="preserve">Наименование вида работ или видов работ </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Borders>
              <w:bottom w:val="single" w:sz="4" w:space="0" w:color="auto"/>
            </w:tcBorders>
          </w:tcPr>
          <w:p w:rsidR="0074756F" w:rsidRPr="00066692" w:rsidRDefault="0074756F" w:rsidP="00231FEA">
            <w:r w:rsidRPr="00066692">
              <w:t>2.2.</w:t>
            </w:r>
          </w:p>
        </w:tc>
        <w:tc>
          <w:tcPr>
            <w:tcW w:w="3961" w:type="dxa"/>
            <w:tcBorders>
              <w:bottom w:val="single" w:sz="4" w:space="0" w:color="auto"/>
            </w:tcBorders>
          </w:tcPr>
          <w:p w:rsidR="0074756F" w:rsidRPr="00066692" w:rsidRDefault="0074756F" w:rsidP="00231FEA">
            <w:r w:rsidRPr="00066692">
              <w:t>Ожидаемые результаты</w:t>
            </w:r>
          </w:p>
        </w:tc>
        <w:tc>
          <w:tcPr>
            <w:tcW w:w="2124"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1977"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704" w:type="dxa"/>
            <w:tcBorders>
              <w:bottom w:val="single" w:sz="4" w:space="0" w:color="auto"/>
            </w:tcBorders>
          </w:tcPr>
          <w:p w:rsidR="0074756F" w:rsidRPr="00066692" w:rsidRDefault="0074756F" w:rsidP="00231FEA"/>
        </w:tc>
      </w:tr>
      <w:tr w:rsidR="00085B6E" w:rsidRPr="00066692" w:rsidTr="002F3201">
        <w:tc>
          <w:tcPr>
            <w:tcW w:w="696" w:type="dxa"/>
            <w:tcBorders>
              <w:bottom w:val="single" w:sz="4" w:space="0" w:color="auto"/>
            </w:tcBorders>
          </w:tcPr>
          <w:p w:rsidR="0074756F" w:rsidRPr="00066692" w:rsidRDefault="0074756F" w:rsidP="00231FEA">
            <w:r w:rsidRPr="00066692">
              <w:t>2.3.</w:t>
            </w:r>
          </w:p>
        </w:tc>
        <w:tc>
          <w:tcPr>
            <w:tcW w:w="3961" w:type="dxa"/>
            <w:tcBorders>
              <w:bottom w:val="single" w:sz="4" w:space="0" w:color="auto"/>
            </w:tcBorders>
          </w:tcPr>
          <w:p w:rsidR="0074756F" w:rsidRPr="00066692" w:rsidRDefault="0074756F" w:rsidP="00231FEA">
            <w:r w:rsidRPr="00066692">
              <w:t>Основные задачи работы</w:t>
            </w:r>
          </w:p>
        </w:tc>
        <w:tc>
          <w:tcPr>
            <w:tcW w:w="2124"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1977"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704" w:type="dxa"/>
            <w:tcBorders>
              <w:bottom w:val="single" w:sz="4" w:space="0" w:color="auto"/>
            </w:tcBorders>
          </w:tcPr>
          <w:p w:rsidR="0074756F" w:rsidRPr="00066692" w:rsidRDefault="0074756F" w:rsidP="00231FEA"/>
        </w:tc>
      </w:tr>
      <w:tr w:rsidR="00085B6E" w:rsidRPr="00066692" w:rsidTr="002F3201">
        <w:tc>
          <w:tcPr>
            <w:tcW w:w="696" w:type="dxa"/>
            <w:tcBorders>
              <w:bottom w:val="single" w:sz="4" w:space="0" w:color="auto"/>
            </w:tcBorders>
          </w:tcPr>
          <w:p w:rsidR="0074756F" w:rsidRPr="00066692" w:rsidRDefault="0074756F" w:rsidP="00231FEA">
            <w:r w:rsidRPr="00066692">
              <w:t>2.4.</w:t>
            </w:r>
          </w:p>
        </w:tc>
        <w:tc>
          <w:tcPr>
            <w:tcW w:w="3961" w:type="dxa"/>
            <w:tcBorders>
              <w:bottom w:val="single" w:sz="4" w:space="0" w:color="auto"/>
            </w:tcBorders>
          </w:tcPr>
          <w:p w:rsidR="0074756F" w:rsidRPr="00066692" w:rsidRDefault="0074756F" w:rsidP="00231FEA">
            <w:r w:rsidRPr="00066692">
              <w:t>Основные требования к выполнению работы</w:t>
            </w:r>
          </w:p>
        </w:tc>
        <w:tc>
          <w:tcPr>
            <w:tcW w:w="2124"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1977"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704" w:type="dxa"/>
            <w:tcBorders>
              <w:bottom w:val="single" w:sz="4" w:space="0" w:color="auto"/>
            </w:tcBorders>
          </w:tcPr>
          <w:p w:rsidR="0074756F" w:rsidRPr="00066692" w:rsidRDefault="0074756F" w:rsidP="00231FEA"/>
        </w:tc>
      </w:tr>
      <w:tr w:rsidR="00085B6E" w:rsidRPr="00066692" w:rsidTr="002F3201">
        <w:tc>
          <w:tcPr>
            <w:tcW w:w="696" w:type="dxa"/>
            <w:tcBorders>
              <w:bottom w:val="single" w:sz="4" w:space="0" w:color="auto"/>
            </w:tcBorders>
          </w:tcPr>
          <w:p w:rsidR="0074756F" w:rsidRPr="00066692" w:rsidRDefault="0074756F" w:rsidP="00231FEA">
            <w:r w:rsidRPr="00066692">
              <w:t>2.5.</w:t>
            </w:r>
          </w:p>
        </w:tc>
        <w:tc>
          <w:tcPr>
            <w:tcW w:w="3961" w:type="dxa"/>
            <w:tcBorders>
              <w:bottom w:val="single" w:sz="4" w:space="0" w:color="auto"/>
            </w:tcBorders>
          </w:tcPr>
          <w:p w:rsidR="0074756F" w:rsidRPr="00066692" w:rsidRDefault="0074756F" w:rsidP="00231FEA">
            <w:r w:rsidRPr="00066692">
              <w:t>Сроки выполнения работы</w:t>
            </w:r>
          </w:p>
        </w:tc>
        <w:tc>
          <w:tcPr>
            <w:tcW w:w="2124" w:type="dxa"/>
            <w:tcBorders>
              <w:bottom w:val="single" w:sz="4" w:space="0" w:color="auto"/>
            </w:tcBorders>
          </w:tcPr>
          <w:p w:rsidR="0074756F" w:rsidRPr="00066692" w:rsidRDefault="0074756F" w:rsidP="00231FEA"/>
        </w:tc>
        <w:tc>
          <w:tcPr>
            <w:tcW w:w="2123" w:type="dxa"/>
            <w:tcBorders>
              <w:bottom w:val="single" w:sz="4" w:space="0" w:color="auto"/>
            </w:tcBorders>
          </w:tcPr>
          <w:p w:rsidR="0074756F" w:rsidRPr="00066692" w:rsidRDefault="0074756F" w:rsidP="00231FEA"/>
        </w:tc>
        <w:tc>
          <w:tcPr>
            <w:tcW w:w="1977" w:type="dxa"/>
            <w:tcBorders>
              <w:bottom w:val="single" w:sz="4" w:space="0" w:color="auto"/>
            </w:tcBorders>
          </w:tcPr>
          <w:p w:rsidR="0074756F" w:rsidRPr="00066692" w:rsidRDefault="0074756F" w:rsidP="00231FEA"/>
        </w:tc>
        <w:tc>
          <w:tcPr>
            <w:tcW w:w="1982" w:type="dxa"/>
            <w:tcBorders>
              <w:bottom w:val="single" w:sz="4" w:space="0" w:color="auto"/>
            </w:tcBorders>
          </w:tcPr>
          <w:p w:rsidR="0074756F" w:rsidRPr="00066692" w:rsidRDefault="0074756F" w:rsidP="00231FEA"/>
        </w:tc>
        <w:tc>
          <w:tcPr>
            <w:tcW w:w="1704" w:type="dxa"/>
            <w:tcBorders>
              <w:bottom w:val="single" w:sz="4" w:space="0" w:color="auto"/>
            </w:tcBorders>
          </w:tcPr>
          <w:p w:rsidR="0074756F" w:rsidRPr="00066692" w:rsidRDefault="0074756F" w:rsidP="00231FEA"/>
        </w:tc>
      </w:tr>
      <w:tr w:rsidR="00085B6E" w:rsidRPr="00066692" w:rsidTr="002F3201">
        <w:tc>
          <w:tcPr>
            <w:tcW w:w="696" w:type="dxa"/>
          </w:tcPr>
          <w:p w:rsidR="0074756F" w:rsidRPr="00066692" w:rsidRDefault="0074756F" w:rsidP="00231FEA">
            <w:r w:rsidRPr="00066692">
              <w:t>3.</w:t>
            </w:r>
          </w:p>
        </w:tc>
        <w:tc>
          <w:tcPr>
            <w:tcW w:w="13871" w:type="dxa"/>
            <w:gridSpan w:val="6"/>
          </w:tcPr>
          <w:p w:rsidR="0074756F" w:rsidRPr="00066692" w:rsidRDefault="0074756F" w:rsidP="00231FEA">
            <w:r w:rsidRPr="00066692">
              <w:t xml:space="preserve">Расчет цены для видов работ контрактов-аналогов </w:t>
            </w:r>
          </w:p>
        </w:tc>
      </w:tr>
      <w:tr w:rsidR="00085B6E" w:rsidRPr="00066692" w:rsidTr="002F3201">
        <w:tc>
          <w:tcPr>
            <w:tcW w:w="696" w:type="dxa"/>
          </w:tcPr>
          <w:p w:rsidR="0074756F" w:rsidRPr="00066692" w:rsidRDefault="0074756F" w:rsidP="00231FEA">
            <w:r w:rsidRPr="00066692">
              <w:t>3.1.</w:t>
            </w:r>
          </w:p>
        </w:tc>
        <w:tc>
          <w:tcPr>
            <w:tcW w:w="3961" w:type="dxa"/>
          </w:tcPr>
          <w:p w:rsidR="0074756F" w:rsidRPr="00066692" w:rsidRDefault="0074756F" w:rsidP="00231FEA">
            <w:r w:rsidRPr="00066692">
              <w:t>Цена вида работ контракта-аналога</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3.2.</w:t>
            </w:r>
          </w:p>
        </w:tc>
        <w:tc>
          <w:tcPr>
            <w:tcW w:w="3961" w:type="dxa"/>
          </w:tcPr>
          <w:p w:rsidR="0074756F" w:rsidRPr="00066692" w:rsidRDefault="0074756F" w:rsidP="00231FEA">
            <w:r w:rsidRPr="00066692">
              <w:t xml:space="preserve">Цены контракта (минимальное </w:t>
            </w:r>
            <w:r w:rsidRPr="00066692">
              <w:lastRenderedPageBreak/>
              <w:t>значение) тыс. руб.</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lastRenderedPageBreak/>
              <w:t>4.</w:t>
            </w:r>
          </w:p>
        </w:tc>
        <w:tc>
          <w:tcPr>
            <w:tcW w:w="13871" w:type="dxa"/>
            <w:gridSpan w:val="6"/>
          </w:tcPr>
          <w:p w:rsidR="0074756F" w:rsidRPr="00066692" w:rsidRDefault="0074756F" w:rsidP="00231FEA">
            <w:r w:rsidRPr="00066692">
              <w:t>Корректировка цены работы  с учетом требований технического задания</w:t>
            </w:r>
            <w:r w:rsidRPr="00066692">
              <w:rPr>
                <w:vertAlign w:val="superscript"/>
              </w:rPr>
              <w:t>3</w:t>
            </w:r>
            <w:r w:rsidRPr="00066692">
              <w:t xml:space="preserve"> и поправок</w:t>
            </w:r>
          </w:p>
        </w:tc>
      </w:tr>
      <w:tr w:rsidR="00085B6E" w:rsidRPr="00066692" w:rsidTr="002F3201">
        <w:tc>
          <w:tcPr>
            <w:tcW w:w="696" w:type="dxa"/>
          </w:tcPr>
          <w:p w:rsidR="0074756F" w:rsidRPr="00066692" w:rsidRDefault="0074756F" w:rsidP="00231FEA">
            <w:r w:rsidRPr="00066692">
              <w:t>4.1.</w:t>
            </w:r>
          </w:p>
        </w:tc>
        <w:tc>
          <w:tcPr>
            <w:tcW w:w="3961" w:type="dxa"/>
          </w:tcPr>
          <w:p w:rsidR="0074756F" w:rsidRPr="00066692" w:rsidRDefault="0074756F" w:rsidP="00231FEA">
            <w:r w:rsidRPr="00066692">
              <w:t>Новизна и перспективность научно-технических решений</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4.2.</w:t>
            </w:r>
          </w:p>
        </w:tc>
        <w:tc>
          <w:tcPr>
            <w:tcW w:w="3961" w:type="dxa"/>
          </w:tcPr>
          <w:p w:rsidR="0074756F" w:rsidRPr="00066692" w:rsidRDefault="0074756F" w:rsidP="00231FEA">
            <w:r w:rsidRPr="00066692">
              <w:t>Конкурентоспособность</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4.3.</w:t>
            </w:r>
          </w:p>
        </w:tc>
        <w:tc>
          <w:tcPr>
            <w:tcW w:w="3961" w:type="dxa"/>
          </w:tcPr>
          <w:p w:rsidR="0074756F" w:rsidRPr="00066692" w:rsidRDefault="0074756F" w:rsidP="00231FEA">
            <w:r w:rsidRPr="00066692">
              <w:t>Степень практической реализации исследования/ разработки</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4.4.</w:t>
            </w:r>
          </w:p>
        </w:tc>
        <w:tc>
          <w:tcPr>
            <w:tcW w:w="3961" w:type="dxa"/>
          </w:tcPr>
          <w:p w:rsidR="0074756F" w:rsidRPr="00066692" w:rsidRDefault="0074756F" w:rsidP="00231FEA">
            <w:r w:rsidRPr="00066692">
              <w:t>С учетом инфляции</w:t>
            </w:r>
          </w:p>
        </w:tc>
        <w:tc>
          <w:tcPr>
            <w:tcW w:w="2124" w:type="dxa"/>
          </w:tcPr>
          <w:p w:rsidR="0074756F" w:rsidRPr="00066692" w:rsidRDefault="0074756F" w:rsidP="00231FEA"/>
        </w:tc>
        <w:tc>
          <w:tcPr>
            <w:tcW w:w="2123" w:type="dxa"/>
          </w:tcPr>
          <w:p w:rsidR="0074756F" w:rsidRPr="00066692" w:rsidRDefault="0074756F" w:rsidP="00231FEA"/>
        </w:tc>
        <w:tc>
          <w:tcPr>
            <w:tcW w:w="1977" w:type="dxa"/>
          </w:tcPr>
          <w:p w:rsidR="0074756F" w:rsidRPr="00066692" w:rsidRDefault="0074756F" w:rsidP="00231FEA"/>
        </w:tc>
        <w:tc>
          <w:tcPr>
            <w:tcW w:w="1982" w:type="dxa"/>
          </w:tcPr>
          <w:p w:rsidR="0074756F" w:rsidRPr="00066692" w:rsidRDefault="0074756F" w:rsidP="00231FEA"/>
        </w:tc>
        <w:tc>
          <w:tcPr>
            <w:tcW w:w="1704" w:type="dxa"/>
          </w:tcPr>
          <w:p w:rsidR="0074756F" w:rsidRPr="00066692" w:rsidRDefault="0074756F" w:rsidP="00231FEA"/>
        </w:tc>
      </w:tr>
      <w:tr w:rsidR="00085B6E" w:rsidRPr="00066692" w:rsidTr="002F3201">
        <w:tc>
          <w:tcPr>
            <w:tcW w:w="696" w:type="dxa"/>
          </w:tcPr>
          <w:p w:rsidR="0074756F" w:rsidRPr="00066692" w:rsidRDefault="0074756F" w:rsidP="00231FEA">
            <w:r w:rsidRPr="00066692">
              <w:t>5.</w:t>
            </w:r>
          </w:p>
        </w:tc>
        <w:tc>
          <w:tcPr>
            <w:tcW w:w="3961" w:type="dxa"/>
          </w:tcPr>
          <w:p w:rsidR="0074756F" w:rsidRPr="00066692" w:rsidRDefault="0074756F" w:rsidP="00231FEA">
            <w:r w:rsidRPr="00066692">
              <w:t xml:space="preserve">Начальная (максимальная) цена контракта (минимальное значение) </w:t>
            </w:r>
          </w:p>
        </w:tc>
        <w:tc>
          <w:tcPr>
            <w:tcW w:w="9910" w:type="dxa"/>
            <w:gridSpan w:val="5"/>
          </w:tcPr>
          <w:p w:rsidR="0074756F" w:rsidRPr="00066692" w:rsidRDefault="0074756F" w:rsidP="00231FEA"/>
        </w:tc>
      </w:tr>
      <w:tr w:rsidR="00085B6E" w:rsidRPr="00066692" w:rsidTr="002F3201">
        <w:tc>
          <w:tcPr>
            <w:tcW w:w="4657" w:type="dxa"/>
            <w:gridSpan w:val="2"/>
            <w:vAlign w:val="center"/>
          </w:tcPr>
          <w:p w:rsidR="0074756F" w:rsidRPr="00066692" w:rsidRDefault="0074756F" w:rsidP="00231FEA">
            <w:r w:rsidRPr="00066692">
              <w:t>Ответственный за подготовку сведений</w:t>
            </w:r>
          </w:p>
        </w:tc>
        <w:tc>
          <w:tcPr>
            <w:tcW w:w="2124" w:type="dxa"/>
            <w:vAlign w:val="center"/>
          </w:tcPr>
          <w:p w:rsidR="0074756F" w:rsidRPr="00066692" w:rsidRDefault="0074756F" w:rsidP="00231FEA">
            <w:r w:rsidRPr="00066692">
              <w:t>(Ф.И.О., должность)</w:t>
            </w:r>
          </w:p>
        </w:tc>
        <w:tc>
          <w:tcPr>
            <w:tcW w:w="2123" w:type="dxa"/>
            <w:vAlign w:val="center"/>
          </w:tcPr>
          <w:p w:rsidR="0074756F" w:rsidRPr="00066692" w:rsidRDefault="0074756F" w:rsidP="00231FEA"/>
        </w:tc>
        <w:tc>
          <w:tcPr>
            <w:tcW w:w="1977" w:type="dxa"/>
            <w:vAlign w:val="center"/>
          </w:tcPr>
          <w:p w:rsidR="0074756F" w:rsidRPr="00066692" w:rsidRDefault="0074756F" w:rsidP="00231FEA">
            <w:r w:rsidRPr="00066692">
              <w:t>(подпись)</w:t>
            </w:r>
          </w:p>
        </w:tc>
        <w:tc>
          <w:tcPr>
            <w:tcW w:w="1982" w:type="dxa"/>
            <w:vAlign w:val="center"/>
          </w:tcPr>
          <w:p w:rsidR="0074756F" w:rsidRPr="00066692" w:rsidRDefault="0074756F" w:rsidP="00231FEA"/>
        </w:tc>
        <w:tc>
          <w:tcPr>
            <w:tcW w:w="1704" w:type="dxa"/>
            <w:vAlign w:val="center"/>
          </w:tcPr>
          <w:p w:rsidR="0074756F" w:rsidRPr="00066692" w:rsidRDefault="0074756F" w:rsidP="00231FEA"/>
        </w:tc>
      </w:tr>
      <w:tr w:rsidR="00085B6E" w:rsidRPr="00066692" w:rsidTr="002F3201">
        <w:tc>
          <w:tcPr>
            <w:tcW w:w="4657" w:type="dxa"/>
            <w:gridSpan w:val="2"/>
            <w:vAlign w:val="center"/>
          </w:tcPr>
          <w:p w:rsidR="0074756F" w:rsidRPr="00066692" w:rsidRDefault="0074756F" w:rsidP="00231FEA">
            <w:r w:rsidRPr="00066692">
              <w:t>Дата  составления таблицы</w:t>
            </w:r>
          </w:p>
        </w:tc>
        <w:tc>
          <w:tcPr>
            <w:tcW w:w="2124" w:type="dxa"/>
            <w:vAlign w:val="center"/>
          </w:tcPr>
          <w:p w:rsidR="0074756F" w:rsidRPr="00066692" w:rsidRDefault="0074756F" w:rsidP="00231FEA">
            <w:r w:rsidRPr="00066692">
              <w:t>(ДД.ММ.ГГГГ)</w:t>
            </w:r>
          </w:p>
        </w:tc>
        <w:tc>
          <w:tcPr>
            <w:tcW w:w="2123" w:type="dxa"/>
            <w:vAlign w:val="center"/>
          </w:tcPr>
          <w:p w:rsidR="0074756F" w:rsidRPr="00066692" w:rsidRDefault="0074756F" w:rsidP="00231FEA"/>
        </w:tc>
        <w:tc>
          <w:tcPr>
            <w:tcW w:w="1977" w:type="dxa"/>
            <w:vAlign w:val="center"/>
          </w:tcPr>
          <w:p w:rsidR="0074756F" w:rsidRPr="00066692" w:rsidRDefault="0074756F" w:rsidP="00231FEA"/>
        </w:tc>
        <w:tc>
          <w:tcPr>
            <w:tcW w:w="1982" w:type="dxa"/>
            <w:vAlign w:val="center"/>
          </w:tcPr>
          <w:p w:rsidR="0074756F" w:rsidRPr="00066692" w:rsidRDefault="0074756F" w:rsidP="00231FEA"/>
        </w:tc>
        <w:tc>
          <w:tcPr>
            <w:tcW w:w="1704" w:type="dxa"/>
            <w:vAlign w:val="center"/>
          </w:tcPr>
          <w:p w:rsidR="0074756F" w:rsidRPr="00066692" w:rsidRDefault="0074756F" w:rsidP="00231FEA"/>
        </w:tc>
      </w:tr>
      <w:tr w:rsidR="00085B6E" w:rsidRPr="00066692" w:rsidTr="002F3201">
        <w:tc>
          <w:tcPr>
            <w:tcW w:w="14567" w:type="dxa"/>
            <w:gridSpan w:val="7"/>
            <w:vAlign w:val="center"/>
          </w:tcPr>
          <w:p w:rsidR="0074756F" w:rsidRPr="00066692" w:rsidRDefault="0074756F" w:rsidP="00231FEA">
            <w:r w:rsidRPr="00066692">
              <w:t>СОГЛАСОВАНО:</w:t>
            </w:r>
          </w:p>
        </w:tc>
      </w:tr>
      <w:tr w:rsidR="0074756F" w:rsidRPr="00066692" w:rsidTr="002F3201">
        <w:tc>
          <w:tcPr>
            <w:tcW w:w="4657" w:type="dxa"/>
            <w:gridSpan w:val="2"/>
            <w:vAlign w:val="center"/>
          </w:tcPr>
          <w:p w:rsidR="0074756F" w:rsidRPr="00066692" w:rsidRDefault="0074756F" w:rsidP="00231FEA">
            <w:r w:rsidRPr="00066692">
              <w:t>Заказчик</w:t>
            </w:r>
          </w:p>
        </w:tc>
        <w:tc>
          <w:tcPr>
            <w:tcW w:w="2124" w:type="dxa"/>
            <w:vAlign w:val="center"/>
          </w:tcPr>
          <w:p w:rsidR="0074756F" w:rsidRPr="00066692" w:rsidRDefault="0074756F" w:rsidP="00231FEA">
            <w:r w:rsidRPr="00066692">
              <w:t>(Структурное подразделение)</w:t>
            </w:r>
          </w:p>
        </w:tc>
        <w:tc>
          <w:tcPr>
            <w:tcW w:w="2123" w:type="dxa"/>
            <w:vAlign w:val="center"/>
          </w:tcPr>
          <w:p w:rsidR="0074756F" w:rsidRPr="00066692" w:rsidRDefault="0074756F" w:rsidP="00231FEA">
            <w:r w:rsidRPr="00066692">
              <w:t>(Ф.И.О., должность)</w:t>
            </w:r>
          </w:p>
        </w:tc>
        <w:tc>
          <w:tcPr>
            <w:tcW w:w="1977" w:type="dxa"/>
            <w:vAlign w:val="center"/>
          </w:tcPr>
          <w:p w:rsidR="0074756F" w:rsidRPr="00066692" w:rsidRDefault="0074756F" w:rsidP="00231FEA">
            <w:r w:rsidRPr="00066692">
              <w:t>(подпись)</w:t>
            </w:r>
          </w:p>
        </w:tc>
        <w:tc>
          <w:tcPr>
            <w:tcW w:w="1982" w:type="dxa"/>
            <w:vAlign w:val="center"/>
          </w:tcPr>
          <w:p w:rsidR="0074756F" w:rsidRPr="00066692" w:rsidRDefault="0074756F" w:rsidP="00231FEA">
            <w:r w:rsidRPr="00066692">
              <w:t>(ДД.ММ.ГГГГ)</w:t>
            </w:r>
          </w:p>
        </w:tc>
        <w:tc>
          <w:tcPr>
            <w:tcW w:w="1704" w:type="dxa"/>
            <w:vAlign w:val="center"/>
          </w:tcPr>
          <w:p w:rsidR="0074756F" w:rsidRPr="00066692" w:rsidRDefault="0074756F" w:rsidP="00231FEA"/>
        </w:tc>
      </w:tr>
    </w:tbl>
    <w:p w:rsidR="0074756F" w:rsidRPr="00066692" w:rsidRDefault="0074756F" w:rsidP="0074756F">
      <w:pPr>
        <w:jc w:val="both"/>
        <w:rPr>
          <w:sz w:val="20"/>
        </w:rPr>
      </w:pPr>
      <w:r w:rsidRPr="00066692">
        <w:rPr>
          <w:sz w:val="20"/>
          <w:vertAlign w:val="superscript"/>
        </w:rPr>
        <w:t xml:space="preserve">1 </w:t>
      </w:r>
      <w:r w:rsidRPr="00066692">
        <w:rPr>
          <w:sz w:val="20"/>
        </w:rPr>
        <w:t>Сведения о контрактах-аналогах заполняются в объеме, позволяющем установить степень схожести работ</w:t>
      </w:r>
    </w:p>
    <w:p w:rsidR="0074756F" w:rsidRPr="00066692" w:rsidRDefault="0074756F" w:rsidP="0074756F">
      <w:pPr>
        <w:jc w:val="both"/>
        <w:rPr>
          <w:sz w:val="20"/>
        </w:rPr>
      </w:pPr>
      <w:r w:rsidRPr="00066692">
        <w:rPr>
          <w:sz w:val="20"/>
          <w:vertAlign w:val="superscript"/>
        </w:rPr>
        <w:t xml:space="preserve">2 </w:t>
      </w:r>
      <w:r w:rsidRPr="00066692">
        <w:rPr>
          <w:sz w:val="20"/>
        </w:rPr>
        <w:t>Параметров сравнения должно быть не менее трех. В пп. 2.1 – 2.5 приведены наиболее значимые параметры сравнения. Могут быть указаны любые иные параметры сравнения</w:t>
      </w:r>
    </w:p>
    <w:p w:rsidR="0074756F" w:rsidRPr="00066692" w:rsidRDefault="0074756F" w:rsidP="0074756F">
      <w:pPr>
        <w:jc w:val="both"/>
        <w:rPr>
          <w:sz w:val="20"/>
        </w:rPr>
      </w:pPr>
      <w:r w:rsidRPr="00066692">
        <w:rPr>
          <w:sz w:val="22"/>
          <w:szCs w:val="22"/>
          <w:vertAlign w:val="superscript"/>
        </w:rPr>
        <w:t xml:space="preserve">3 </w:t>
      </w:r>
      <w:r w:rsidRPr="00066692">
        <w:rPr>
          <w:sz w:val="22"/>
          <w:szCs w:val="22"/>
        </w:rPr>
        <w:t xml:space="preserve">Коэффициенты корректировки рассчитываются заказчиком как произведение поправочных коэффициентов из </w:t>
      </w:r>
      <w:r w:rsidR="002F3201">
        <w:rPr>
          <w:sz w:val="22"/>
          <w:szCs w:val="22"/>
        </w:rPr>
        <w:t xml:space="preserve">таблицы </w:t>
      </w:r>
      <w:r w:rsidRPr="00066692">
        <w:rPr>
          <w:sz w:val="22"/>
          <w:szCs w:val="22"/>
        </w:rPr>
        <w:t xml:space="preserve"> №</w:t>
      </w:r>
      <w:r w:rsidRPr="00066692">
        <w:rPr>
          <w:sz w:val="22"/>
          <w:szCs w:val="22"/>
          <w:lang w:val="en-US"/>
        </w:rPr>
        <w:t> </w:t>
      </w:r>
      <w:r w:rsidRPr="00066692">
        <w:rPr>
          <w:sz w:val="22"/>
          <w:szCs w:val="22"/>
        </w:rPr>
        <w:t>2</w:t>
      </w:r>
      <w:r w:rsidR="002F3201">
        <w:rPr>
          <w:sz w:val="22"/>
          <w:szCs w:val="22"/>
        </w:rPr>
        <w:t xml:space="preserve"> настоящего приложения.</w:t>
      </w:r>
    </w:p>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right"/>
        <w:rPr>
          <w:sz w:val="28"/>
          <w:szCs w:val="28"/>
        </w:rPr>
      </w:pPr>
      <w:r w:rsidRPr="00066692">
        <w:rPr>
          <w:sz w:val="28"/>
          <w:szCs w:val="28"/>
        </w:rPr>
        <w:lastRenderedPageBreak/>
        <w:t>Таблица № 3.4</w:t>
      </w:r>
    </w:p>
    <w:p w:rsidR="0074756F" w:rsidRPr="00066692" w:rsidRDefault="0074756F" w:rsidP="0074756F">
      <w:pPr>
        <w:jc w:val="center"/>
        <w:rPr>
          <w:sz w:val="28"/>
          <w:szCs w:val="28"/>
        </w:rPr>
      </w:pPr>
      <w:r w:rsidRPr="00066692">
        <w:rPr>
          <w:sz w:val="28"/>
          <w:szCs w:val="28"/>
        </w:rPr>
        <w:t>Сводная информация о ведущих предприятиях для расчета начальной (максимальной) цены договора методом запроса технико-коммерческих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6"/>
        <w:gridCol w:w="7392"/>
      </w:tblGrid>
      <w:tr w:rsidR="00085B6E" w:rsidRPr="00066692" w:rsidTr="00231FEA">
        <w:tc>
          <w:tcPr>
            <w:tcW w:w="7426" w:type="dxa"/>
            <w:vMerge w:val="restart"/>
            <w:shd w:val="clear" w:color="auto" w:fill="auto"/>
            <w:vAlign w:val="center"/>
          </w:tcPr>
          <w:p w:rsidR="0074756F" w:rsidRPr="00066692" w:rsidRDefault="0074756F" w:rsidP="00231FEA">
            <w:r w:rsidRPr="00066692">
              <w:t>Ведущие предприятия</w:t>
            </w:r>
          </w:p>
        </w:tc>
        <w:tc>
          <w:tcPr>
            <w:tcW w:w="7535" w:type="dxa"/>
            <w:shd w:val="clear" w:color="auto" w:fill="auto"/>
            <w:vAlign w:val="center"/>
          </w:tcPr>
          <w:p w:rsidR="0074756F" w:rsidRPr="00066692" w:rsidRDefault="0074756F" w:rsidP="00231FEA">
            <w:r w:rsidRPr="00066692">
              <w:t>Контактная информация</w:t>
            </w:r>
          </w:p>
        </w:tc>
      </w:tr>
      <w:tr w:rsidR="00085B6E" w:rsidRPr="00066692" w:rsidTr="00231FEA">
        <w:tc>
          <w:tcPr>
            <w:tcW w:w="7426" w:type="dxa"/>
            <w:vMerge/>
            <w:shd w:val="clear" w:color="auto" w:fill="auto"/>
            <w:vAlign w:val="center"/>
          </w:tcPr>
          <w:p w:rsidR="0074756F" w:rsidRPr="00066692" w:rsidRDefault="0074756F" w:rsidP="00231FEA"/>
        </w:tc>
        <w:tc>
          <w:tcPr>
            <w:tcW w:w="7535" w:type="dxa"/>
            <w:shd w:val="clear" w:color="auto" w:fill="auto"/>
            <w:vAlign w:val="center"/>
          </w:tcPr>
          <w:p w:rsidR="0074756F" w:rsidRPr="00066692" w:rsidRDefault="0074756F" w:rsidP="00231FEA">
            <w:r w:rsidRPr="00066692">
              <w:t>Реквизиты официального письма – ответа предприятия, адрес, контактные телефоны, адрес электронной почты, web-адрес</w:t>
            </w:r>
          </w:p>
        </w:tc>
      </w:tr>
      <w:tr w:rsidR="00085B6E" w:rsidRPr="00066692" w:rsidTr="00231FEA">
        <w:tc>
          <w:tcPr>
            <w:tcW w:w="7426" w:type="dxa"/>
            <w:shd w:val="clear" w:color="auto" w:fill="auto"/>
            <w:vAlign w:val="center"/>
          </w:tcPr>
          <w:p w:rsidR="0074756F" w:rsidRPr="00066692" w:rsidRDefault="0074756F" w:rsidP="00231FEA">
            <w:r w:rsidRPr="00066692">
              <w:t>1. (Официальное наименование предприятия)</w:t>
            </w:r>
          </w:p>
        </w:tc>
        <w:tc>
          <w:tcPr>
            <w:tcW w:w="7535" w:type="dxa"/>
            <w:shd w:val="clear" w:color="auto" w:fill="auto"/>
            <w:vAlign w:val="center"/>
          </w:tcPr>
          <w:p w:rsidR="0074756F" w:rsidRPr="00066692" w:rsidRDefault="0074756F" w:rsidP="00231FEA"/>
        </w:tc>
      </w:tr>
      <w:tr w:rsidR="00085B6E" w:rsidRPr="00066692" w:rsidTr="00231FEA">
        <w:tc>
          <w:tcPr>
            <w:tcW w:w="7426" w:type="dxa"/>
            <w:shd w:val="clear" w:color="auto" w:fill="auto"/>
            <w:vAlign w:val="center"/>
          </w:tcPr>
          <w:p w:rsidR="0074756F" w:rsidRPr="00066692" w:rsidRDefault="0074756F" w:rsidP="00231FEA">
            <w:r w:rsidRPr="00066692">
              <w:t>2. (Официальное наименование предприятия)</w:t>
            </w:r>
          </w:p>
        </w:tc>
        <w:tc>
          <w:tcPr>
            <w:tcW w:w="7535" w:type="dxa"/>
            <w:shd w:val="clear" w:color="auto" w:fill="auto"/>
            <w:vAlign w:val="center"/>
          </w:tcPr>
          <w:p w:rsidR="0074756F" w:rsidRPr="00066692" w:rsidRDefault="0074756F" w:rsidP="00231FEA"/>
        </w:tc>
      </w:tr>
      <w:tr w:rsidR="00085B6E" w:rsidRPr="00066692" w:rsidTr="00231FEA">
        <w:tc>
          <w:tcPr>
            <w:tcW w:w="7426" w:type="dxa"/>
            <w:shd w:val="clear" w:color="auto" w:fill="auto"/>
            <w:vAlign w:val="center"/>
          </w:tcPr>
          <w:p w:rsidR="0074756F" w:rsidRPr="00066692" w:rsidRDefault="0074756F" w:rsidP="00231FEA">
            <w:r w:rsidRPr="00066692">
              <w:t>3. (Официальное наименование предприятия)</w:t>
            </w:r>
          </w:p>
        </w:tc>
        <w:tc>
          <w:tcPr>
            <w:tcW w:w="7535" w:type="dxa"/>
            <w:shd w:val="clear" w:color="auto" w:fill="auto"/>
            <w:vAlign w:val="center"/>
          </w:tcPr>
          <w:p w:rsidR="0074756F" w:rsidRPr="00066692" w:rsidRDefault="0074756F" w:rsidP="00231FEA"/>
        </w:tc>
      </w:tr>
      <w:tr w:rsidR="00085B6E" w:rsidRPr="00066692" w:rsidTr="00231FEA">
        <w:tc>
          <w:tcPr>
            <w:tcW w:w="7426" w:type="dxa"/>
            <w:shd w:val="clear" w:color="auto" w:fill="auto"/>
            <w:vAlign w:val="center"/>
          </w:tcPr>
          <w:p w:rsidR="0074756F" w:rsidRPr="00066692" w:rsidRDefault="0074756F" w:rsidP="00231FEA">
            <w:r w:rsidRPr="00066692">
              <w:t xml:space="preserve">……. </w:t>
            </w:r>
          </w:p>
        </w:tc>
        <w:tc>
          <w:tcPr>
            <w:tcW w:w="7535" w:type="dxa"/>
            <w:shd w:val="clear" w:color="auto" w:fill="auto"/>
            <w:vAlign w:val="center"/>
          </w:tcPr>
          <w:p w:rsidR="0074756F" w:rsidRPr="00066692" w:rsidRDefault="0074756F" w:rsidP="00231FEA"/>
        </w:tc>
      </w:tr>
      <w:tr w:rsidR="00085B6E" w:rsidRPr="00066692" w:rsidTr="00231FEA">
        <w:tc>
          <w:tcPr>
            <w:tcW w:w="7426" w:type="dxa"/>
            <w:shd w:val="clear" w:color="auto" w:fill="auto"/>
            <w:vAlign w:val="center"/>
          </w:tcPr>
          <w:p w:rsidR="0074756F" w:rsidRPr="00066692" w:rsidRDefault="0074756F" w:rsidP="00231FEA">
            <w:r w:rsidRPr="00066692">
              <w:t>n.</w:t>
            </w:r>
          </w:p>
        </w:tc>
        <w:tc>
          <w:tcPr>
            <w:tcW w:w="7535" w:type="dxa"/>
            <w:shd w:val="clear" w:color="auto" w:fill="auto"/>
            <w:vAlign w:val="center"/>
          </w:tcPr>
          <w:p w:rsidR="0074756F" w:rsidRPr="00066692" w:rsidRDefault="0074756F" w:rsidP="00231FEA"/>
        </w:tc>
      </w:tr>
    </w:tbl>
    <w:p w:rsidR="0074756F" w:rsidRPr="00066692" w:rsidRDefault="0074756F" w:rsidP="007475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2"/>
        <w:gridCol w:w="7394"/>
      </w:tblGrid>
      <w:tr w:rsidR="00085B6E" w:rsidRPr="00066692" w:rsidTr="00231FEA">
        <w:tc>
          <w:tcPr>
            <w:tcW w:w="7534" w:type="dxa"/>
            <w:tcBorders>
              <w:top w:val="nil"/>
              <w:left w:val="nil"/>
              <w:bottom w:val="nil"/>
              <w:right w:val="nil"/>
            </w:tcBorders>
            <w:shd w:val="clear" w:color="auto" w:fill="auto"/>
          </w:tcPr>
          <w:p w:rsidR="0074756F" w:rsidRPr="00066692" w:rsidRDefault="0074756F" w:rsidP="00231FEA">
            <w:r w:rsidRPr="00066692">
              <w:t>Ф.И.О, должность ответственного за подготовку сведений</w:t>
            </w:r>
          </w:p>
          <w:p w:rsidR="0074756F" w:rsidRPr="00066692" w:rsidRDefault="0074756F" w:rsidP="00231FEA"/>
        </w:tc>
        <w:tc>
          <w:tcPr>
            <w:tcW w:w="7535" w:type="dxa"/>
            <w:tcBorders>
              <w:top w:val="nil"/>
              <w:left w:val="nil"/>
              <w:bottom w:val="nil"/>
              <w:right w:val="nil"/>
            </w:tcBorders>
            <w:shd w:val="clear" w:color="auto" w:fill="auto"/>
          </w:tcPr>
          <w:p w:rsidR="0074756F" w:rsidRPr="00066692" w:rsidRDefault="0074756F" w:rsidP="00231FEA">
            <w:r w:rsidRPr="00066692">
              <w:t>________________ Подпись</w:t>
            </w:r>
          </w:p>
          <w:p w:rsidR="0074756F" w:rsidRPr="00066692" w:rsidRDefault="0074756F" w:rsidP="00231FEA">
            <w:r w:rsidRPr="00066692">
              <w:t>«___» _______ 20__ г.</w:t>
            </w:r>
          </w:p>
        </w:tc>
      </w:tr>
      <w:tr w:rsidR="00085B6E" w:rsidRPr="00066692" w:rsidTr="00231FEA">
        <w:tc>
          <w:tcPr>
            <w:tcW w:w="7534" w:type="dxa"/>
            <w:tcBorders>
              <w:top w:val="nil"/>
              <w:left w:val="nil"/>
              <w:bottom w:val="nil"/>
              <w:right w:val="nil"/>
            </w:tcBorders>
            <w:shd w:val="clear" w:color="auto" w:fill="auto"/>
          </w:tcPr>
          <w:p w:rsidR="0074756F" w:rsidRPr="00066692" w:rsidRDefault="0074756F" w:rsidP="00231FEA">
            <w:r w:rsidRPr="00066692">
              <w:t>СОГЛАСОВАНО:</w:t>
            </w:r>
          </w:p>
          <w:p w:rsidR="0074756F" w:rsidRPr="00066692" w:rsidRDefault="0074756F" w:rsidP="00231FEA">
            <w:r w:rsidRPr="00066692">
              <w:t>Ф.И.О., должность заказчика</w:t>
            </w:r>
          </w:p>
          <w:p w:rsidR="0074756F" w:rsidRPr="00066692" w:rsidRDefault="0074756F" w:rsidP="00231FEA"/>
        </w:tc>
        <w:tc>
          <w:tcPr>
            <w:tcW w:w="7535" w:type="dxa"/>
            <w:tcBorders>
              <w:top w:val="nil"/>
              <w:left w:val="nil"/>
              <w:bottom w:val="nil"/>
              <w:right w:val="nil"/>
            </w:tcBorders>
            <w:shd w:val="clear" w:color="auto" w:fill="auto"/>
          </w:tcPr>
          <w:p w:rsidR="0074756F" w:rsidRPr="00066692" w:rsidRDefault="0074756F" w:rsidP="00231FEA"/>
          <w:p w:rsidR="0074756F" w:rsidRPr="00066692" w:rsidRDefault="0074756F" w:rsidP="00231FEA">
            <w:r w:rsidRPr="00066692">
              <w:t>________________ Подпись</w:t>
            </w:r>
          </w:p>
          <w:p w:rsidR="0074756F" w:rsidRPr="00066692" w:rsidRDefault="0074756F" w:rsidP="00231FEA">
            <w:r w:rsidRPr="00066692">
              <w:t>«____» _______ 20___г.</w:t>
            </w:r>
          </w:p>
        </w:tc>
      </w:tr>
    </w:tbl>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right"/>
        <w:rPr>
          <w:sz w:val="28"/>
          <w:szCs w:val="28"/>
        </w:rPr>
      </w:pPr>
      <w:r w:rsidRPr="00066692">
        <w:rPr>
          <w:sz w:val="28"/>
          <w:szCs w:val="28"/>
        </w:rPr>
        <w:lastRenderedPageBreak/>
        <w:t>Таблица № 3.5</w:t>
      </w:r>
    </w:p>
    <w:p w:rsidR="0074756F" w:rsidRPr="00066692" w:rsidRDefault="0074756F" w:rsidP="0074756F">
      <w:pPr>
        <w:jc w:val="center"/>
        <w:rPr>
          <w:sz w:val="28"/>
          <w:szCs w:val="28"/>
        </w:rPr>
      </w:pPr>
      <w:r w:rsidRPr="00066692">
        <w:rPr>
          <w:sz w:val="28"/>
          <w:szCs w:val="28"/>
        </w:rPr>
        <w:t>Таблица расчета начальной (максимальной) цены договора на выполнение НИОКР на основе метода запроса технико-коммерческих предложений</w:t>
      </w:r>
    </w:p>
    <w:p w:rsidR="0074756F" w:rsidRPr="00066692" w:rsidRDefault="0074756F" w:rsidP="0074756F">
      <w:pPr>
        <w:jc w:val="center"/>
        <w:rPr>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2045"/>
        <w:gridCol w:w="1914"/>
        <w:gridCol w:w="2312"/>
        <w:gridCol w:w="2089"/>
        <w:gridCol w:w="2036"/>
        <w:gridCol w:w="1670"/>
        <w:gridCol w:w="1177"/>
        <w:gridCol w:w="1418"/>
      </w:tblGrid>
      <w:tr w:rsidR="00085B6E" w:rsidRPr="00066692" w:rsidTr="00231FEA">
        <w:trPr>
          <w:tblHeader/>
        </w:trPr>
        <w:tc>
          <w:tcPr>
            <w:tcW w:w="473" w:type="dxa"/>
            <w:vMerge w:val="restart"/>
            <w:shd w:val="clear" w:color="auto" w:fill="auto"/>
            <w:vAlign w:val="center"/>
          </w:tcPr>
          <w:p w:rsidR="0074756F" w:rsidRPr="00066692" w:rsidRDefault="0074756F" w:rsidP="00231FEA">
            <w:r w:rsidRPr="00066692">
              <w:t>№ пп</w:t>
            </w:r>
          </w:p>
        </w:tc>
        <w:tc>
          <w:tcPr>
            <w:tcW w:w="2045" w:type="dxa"/>
            <w:vMerge w:val="restart"/>
            <w:shd w:val="clear" w:color="auto" w:fill="auto"/>
            <w:vAlign w:val="center"/>
          </w:tcPr>
          <w:p w:rsidR="0074756F" w:rsidRPr="00066692" w:rsidRDefault="0074756F" w:rsidP="00231FEA">
            <w:r w:rsidRPr="00066692">
              <w:t>Параметры сравнения</w:t>
            </w:r>
            <w:r w:rsidRPr="00066692">
              <w:rPr>
                <w:vertAlign w:val="superscript"/>
              </w:rPr>
              <w:t>1</w:t>
            </w:r>
          </w:p>
        </w:tc>
        <w:tc>
          <w:tcPr>
            <w:tcW w:w="10021" w:type="dxa"/>
            <w:gridSpan w:val="5"/>
            <w:shd w:val="clear" w:color="auto" w:fill="auto"/>
            <w:vAlign w:val="center"/>
          </w:tcPr>
          <w:p w:rsidR="0074756F" w:rsidRPr="00066692" w:rsidRDefault="0074756F" w:rsidP="00231FEA">
            <w:pPr>
              <w:jc w:val="center"/>
            </w:pPr>
            <w:r w:rsidRPr="00066692">
              <w:t>Предприятия</w:t>
            </w:r>
            <w:r w:rsidRPr="00066692">
              <w:rPr>
                <w:vertAlign w:val="superscript"/>
              </w:rPr>
              <w:t>2</w:t>
            </w:r>
          </w:p>
        </w:tc>
        <w:tc>
          <w:tcPr>
            <w:tcW w:w="1177" w:type="dxa"/>
            <w:vMerge w:val="restart"/>
            <w:shd w:val="clear" w:color="auto" w:fill="auto"/>
            <w:vAlign w:val="center"/>
          </w:tcPr>
          <w:p w:rsidR="0074756F" w:rsidRPr="00066692" w:rsidRDefault="0074756F" w:rsidP="00231FEA">
            <w:pPr>
              <w:jc w:val="center"/>
            </w:pPr>
            <w:r w:rsidRPr="00066692">
              <w:t>Минимальная цена</w:t>
            </w:r>
            <w:r w:rsidRPr="00066692">
              <w:rPr>
                <w:vertAlign w:val="superscript"/>
              </w:rPr>
              <w:t>3</w:t>
            </w:r>
          </w:p>
        </w:tc>
        <w:tc>
          <w:tcPr>
            <w:tcW w:w="1418" w:type="dxa"/>
            <w:vMerge w:val="restart"/>
            <w:shd w:val="clear" w:color="auto" w:fill="auto"/>
            <w:vAlign w:val="center"/>
          </w:tcPr>
          <w:p w:rsidR="0074756F" w:rsidRPr="00066692" w:rsidRDefault="0074756F" w:rsidP="00231FEA">
            <w:pPr>
              <w:jc w:val="center"/>
            </w:pPr>
            <w:r w:rsidRPr="00066692">
              <w:t>Цена контракта</w:t>
            </w:r>
          </w:p>
        </w:tc>
      </w:tr>
      <w:tr w:rsidR="00085B6E" w:rsidRPr="00066692" w:rsidTr="00231FEA">
        <w:trPr>
          <w:tblHeader/>
        </w:trPr>
        <w:tc>
          <w:tcPr>
            <w:tcW w:w="473" w:type="dxa"/>
            <w:vMerge/>
            <w:shd w:val="clear" w:color="auto" w:fill="auto"/>
            <w:vAlign w:val="center"/>
          </w:tcPr>
          <w:p w:rsidR="0074756F" w:rsidRPr="00066692" w:rsidRDefault="0074756F" w:rsidP="00231FEA"/>
        </w:tc>
        <w:tc>
          <w:tcPr>
            <w:tcW w:w="2045" w:type="dxa"/>
            <w:vMerge/>
            <w:shd w:val="clear" w:color="auto" w:fill="auto"/>
            <w:vAlign w:val="center"/>
          </w:tcPr>
          <w:p w:rsidR="0074756F" w:rsidRPr="00066692" w:rsidRDefault="0074756F" w:rsidP="00231FEA"/>
        </w:tc>
        <w:tc>
          <w:tcPr>
            <w:tcW w:w="1914" w:type="dxa"/>
            <w:shd w:val="clear" w:color="auto" w:fill="auto"/>
            <w:vAlign w:val="center"/>
          </w:tcPr>
          <w:p w:rsidR="0074756F" w:rsidRPr="00066692" w:rsidRDefault="0074756F" w:rsidP="00231FEA">
            <w:pPr>
              <w:jc w:val="center"/>
            </w:pPr>
            <w:r w:rsidRPr="00066692">
              <w:t>Официальное наименование предприятия</w:t>
            </w:r>
          </w:p>
        </w:tc>
        <w:tc>
          <w:tcPr>
            <w:tcW w:w="2312" w:type="dxa"/>
            <w:shd w:val="clear" w:color="auto" w:fill="auto"/>
            <w:vAlign w:val="center"/>
          </w:tcPr>
          <w:p w:rsidR="0074756F" w:rsidRPr="00066692" w:rsidRDefault="0074756F" w:rsidP="00231FEA">
            <w:pPr>
              <w:jc w:val="center"/>
            </w:pPr>
            <w:r w:rsidRPr="00066692">
              <w:t>Официальное наименование предприятия</w:t>
            </w:r>
          </w:p>
        </w:tc>
        <w:tc>
          <w:tcPr>
            <w:tcW w:w="2089" w:type="dxa"/>
            <w:shd w:val="clear" w:color="auto" w:fill="auto"/>
            <w:vAlign w:val="center"/>
          </w:tcPr>
          <w:p w:rsidR="0074756F" w:rsidRPr="00066692" w:rsidRDefault="0074756F" w:rsidP="00231FEA">
            <w:pPr>
              <w:jc w:val="center"/>
            </w:pPr>
            <w:r w:rsidRPr="00066692">
              <w:t>Официальное наименование предприятия</w:t>
            </w:r>
          </w:p>
        </w:tc>
        <w:tc>
          <w:tcPr>
            <w:tcW w:w="2036" w:type="dxa"/>
            <w:shd w:val="clear" w:color="auto" w:fill="auto"/>
            <w:vAlign w:val="center"/>
          </w:tcPr>
          <w:p w:rsidR="0074756F" w:rsidRPr="00066692" w:rsidRDefault="0074756F" w:rsidP="00231FEA">
            <w:pPr>
              <w:jc w:val="center"/>
            </w:pPr>
            <w:r w:rsidRPr="00066692">
              <w:t>Официальное наименование предприятия</w:t>
            </w:r>
          </w:p>
        </w:tc>
        <w:tc>
          <w:tcPr>
            <w:tcW w:w="1670" w:type="dxa"/>
            <w:shd w:val="clear" w:color="auto" w:fill="auto"/>
            <w:vAlign w:val="center"/>
          </w:tcPr>
          <w:p w:rsidR="0074756F" w:rsidRPr="00066692" w:rsidRDefault="0074756F" w:rsidP="00231FEA">
            <w:pPr>
              <w:jc w:val="center"/>
            </w:pPr>
            <w:r w:rsidRPr="00066692">
              <w:t>Официальное наименование предприятия</w:t>
            </w:r>
          </w:p>
        </w:tc>
        <w:tc>
          <w:tcPr>
            <w:tcW w:w="1177" w:type="dxa"/>
            <w:vMerge/>
            <w:shd w:val="clear" w:color="auto" w:fill="auto"/>
            <w:vAlign w:val="center"/>
          </w:tcPr>
          <w:p w:rsidR="0074756F" w:rsidRPr="00066692" w:rsidRDefault="0074756F" w:rsidP="00231FEA"/>
        </w:tc>
        <w:tc>
          <w:tcPr>
            <w:tcW w:w="1418" w:type="dxa"/>
            <w:vMerge/>
            <w:shd w:val="clear" w:color="auto" w:fill="auto"/>
            <w:vAlign w:val="center"/>
          </w:tcPr>
          <w:p w:rsidR="0074756F" w:rsidRPr="00066692" w:rsidRDefault="0074756F" w:rsidP="00231FEA"/>
        </w:tc>
      </w:tr>
      <w:tr w:rsidR="00085B6E" w:rsidRPr="00066692" w:rsidTr="00231FEA">
        <w:trPr>
          <w:tblHeader/>
        </w:trPr>
        <w:tc>
          <w:tcPr>
            <w:tcW w:w="473" w:type="dxa"/>
            <w:vMerge/>
            <w:shd w:val="clear" w:color="auto" w:fill="auto"/>
            <w:vAlign w:val="center"/>
          </w:tcPr>
          <w:p w:rsidR="0074756F" w:rsidRPr="00066692" w:rsidRDefault="0074756F" w:rsidP="00231FEA"/>
        </w:tc>
        <w:tc>
          <w:tcPr>
            <w:tcW w:w="2045" w:type="dxa"/>
            <w:vMerge/>
            <w:shd w:val="clear" w:color="auto" w:fill="auto"/>
            <w:vAlign w:val="center"/>
          </w:tcPr>
          <w:p w:rsidR="0074756F" w:rsidRPr="00066692" w:rsidRDefault="0074756F" w:rsidP="00231FEA"/>
        </w:tc>
        <w:tc>
          <w:tcPr>
            <w:tcW w:w="1914" w:type="dxa"/>
            <w:shd w:val="clear" w:color="auto" w:fill="auto"/>
            <w:vAlign w:val="center"/>
          </w:tcPr>
          <w:p w:rsidR="0074756F" w:rsidRPr="00066692" w:rsidRDefault="0074756F" w:rsidP="00231FEA">
            <w:r w:rsidRPr="00066692">
              <w:t>1</w:t>
            </w:r>
          </w:p>
        </w:tc>
        <w:tc>
          <w:tcPr>
            <w:tcW w:w="2312" w:type="dxa"/>
            <w:shd w:val="clear" w:color="auto" w:fill="auto"/>
            <w:vAlign w:val="center"/>
          </w:tcPr>
          <w:p w:rsidR="0074756F" w:rsidRPr="00066692" w:rsidRDefault="0074756F" w:rsidP="00231FEA">
            <w:r w:rsidRPr="00066692">
              <w:t>2</w:t>
            </w:r>
          </w:p>
        </w:tc>
        <w:tc>
          <w:tcPr>
            <w:tcW w:w="2089" w:type="dxa"/>
            <w:shd w:val="clear" w:color="auto" w:fill="auto"/>
            <w:vAlign w:val="center"/>
          </w:tcPr>
          <w:p w:rsidR="0074756F" w:rsidRPr="00066692" w:rsidRDefault="0074756F" w:rsidP="00231FEA">
            <w:r w:rsidRPr="00066692">
              <w:t>3</w:t>
            </w:r>
          </w:p>
        </w:tc>
        <w:tc>
          <w:tcPr>
            <w:tcW w:w="2036" w:type="dxa"/>
            <w:shd w:val="clear" w:color="auto" w:fill="auto"/>
            <w:vAlign w:val="center"/>
          </w:tcPr>
          <w:p w:rsidR="0074756F" w:rsidRPr="00066692" w:rsidRDefault="0074756F" w:rsidP="00231FEA">
            <w:r w:rsidRPr="00066692">
              <w:t>…..</w:t>
            </w:r>
          </w:p>
        </w:tc>
        <w:tc>
          <w:tcPr>
            <w:tcW w:w="1670" w:type="dxa"/>
            <w:shd w:val="clear" w:color="auto" w:fill="auto"/>
            <w:vAlign w:val="center"/>
          </w:tcPr>
          <w:p w:rsidR="0074756F" w:rsidRPr="00066692" w:rsidRDefault="0074756F" w:rsidP="00231FEA">
            <w:r w:rsidRPr="00066692">
              <w:t>n</w:t>
            </w:r>
          </w:p>
        </w:tc>
        <w:tc>
          <w:tcPr>
            <w:tcW w:w="1177" w:type="dxa"/>
            <w:vMerge/>
            <w:shd w:val="clear" w:color="auto" w:fill="auto"/>
            <w:vAlign w:val="center"/>
          </w:tcPr>
          <w:p w:rsidR="0074756F" w:rsidRPr="00066692" w:rsidRDefault="0074756F" w:rsidP="00231FEA"/>
        </w:tc>
        <w:tc>
          <w:tcPr>
            <w:tcW w:w="1418" w:type="dxa"/>
            <w:vMerge/>
            <w:shd w:val="clear" w:color="auto" w:fill="auto"/>
            <w:vAlign w:val="center"/>
          </w:tcPr>
          <w:p w:rsidR="0074756F" w:rsidRPr="00066692" w:rsidRDefault="0074756F" w:rsidP="00231FEA"/>
        </w:tc>
      </w:tr>
      <w:tr w:rsidR="00085B6E" w:rsidRPr="00066692" w:rsidTr="00231FEA">
        <w:tc>
          <w:tcPr>
            <w:tcW w:w="473" w:type="dxa"/>
            <w:shd w:val="clear" w:color="auto" w:fill="auto"/>
          </w:tcPr>
          <w:p w:rsidR="0074756F" w:rsidRPr="00066692" w:rsidRDefault="0074756F" w:rsidP="00231FEA">
            <w:r w:rsidRPr="00066692">
              <w:t>1</w:t>
            </w:r>
          </w:p>
        </w:tc>
        <w:tc>
          <w:tcPr>
            <w:tcW w:w="2045" w:type="dxa"/>
            <w:shd w:val="clear" w:color="auto" w:fill="auto"/>
          </w:tcPr>
          <w:p w:rsidR="0074756F" w:rsidRPr="00066692" w:rsidRDefault="0074756F" w:rsidP="00231FEA">
            <w:r w:rsidRPr="00066692">
              <w:t>Наименование НИОКР</w:t>
            </w:r>
          </w:p>
        </w:tc>
        <w:tc>
          <w:tcPr>
            <w:tcW w:w="1914" w:type="dxa"/>
            <w:shd w:val="clear" w:color="auto" w:fill="auto"/>
          </w:tcPr>
          <w:p w:rsidR="0074756F" w:rsidRPr="00066692" w:rsidRDefault="0074756F" w:rsidP="00231FEA"/>
        </w:tc>
        <w:tc>
          <w:tcPr>
            <w:tcW w:w="2312" w:type="dxa"/>
            <w:shd w:val="clear" w:color="auto" w:fill="auto"/>
          </w:tcPr>
          <w:p w:rsidR="0074756F" w:rsidRPr="00066692" w:rsidRDefault="0074756F" w:rsidP="00231FEA"/>
        </w:tc>
        <w:tc>
          <w:tcPr>
            <w:tcW w:w="2089" w:type="dxa"/>
            <w:shd w:val="clear" w:color="auto" w:fill="auto"/>
          </w:tcPr>
          <w:p w:rsidR="0074756F" w:rsidRPr="00066692" w:rsidRDefault="0074756F" w:rsidP="00231FEA"/>
        </w:tc>
        <w:tc>
          <w:tcPr>
            <w:tcW w:w="2036" w:type="dxa"/>
            <w:shd w:val="clear" w:color="auto" w:fill="auto"/>
          </w:tcPr>
          <w:p w:rsidR="0074756F" w:rsidRPr="00066692" w:rsidRDefault="0074756F" w:rsidP="00231FEA"/>
        </w:tc>
        <w:tc>
          <w:tcPr>
            <w:tcW w:w="1670" w:type="dxa"/>
            <w:shd w:val="clear" w:color="auto" w:fill="auto"/>
          </w:tcPr>
          <w:p w:rsidR="0074756F" w:rsidRPr="00066692" w:rsidRDefault="0074756F" w:rsidP="00231FEA"/>
        </w:tc>
        <w:tc>
          <w:tcPr>
            <w:tcW w:w="1177" w:type="dxa"/>
            <w:vMerge w:val="restart"/>
            <w:shd w:val="clear" w:color="auto" w:fill="auto"/>
            <w:vAlign w:val="center"/>
          </w:tcPr>
          <w:p w:rsidR="0074756F" w:rsidRPr="00066692" w:rsidRDefault="0074756F" w:rsidP="00231FEA"/>
        </w:tc>
        <w:tc>
          <w:tcPr>
            <w:tcW w:w="1418" w:type="dxa"/>
            <w:vMerge w:val="restart"/>
            <w:shd w:val="clear" w:color="auto" w:fill="auto"/>
            <w:vAlign w:val="center"/>
          </w:tcPr>
          <w:p w:rsidR="0074756F" w:rsidRPr="00066692" w:rsidRDefault="0074756F" w:rsidP="00231FEA"/>
        </w:tc>
      </w:tr>
      <w:tr w:rsidR="00085B6E" w:rsidRPr="00066692" w:rsidTr="00231FEA">
        <w:tc>
          <w:tcPr>
            <w:tcW w:w="473" w:type="dxa"/>
            <w:shd w:val="clear" w:color="auto" w:fill="auto"/>
          </w:tcPr>
          <w:p w:rsidR="0074756F" w:rsidRPr="00066692" w:rsidRDefault="0074756F" w:rsidP="00231FEA">
            <w:r w:rsidRPr="00066692">
              <w:t>2</w:t>
            </w:r>
          </w:p>
        </w:tc>
        <w:tc>
          <w:tcPr>
            <w:tcW w:w="2045" w:type="dxa"/>
            <w:shd w:val="clear" w:color="auto" w:fill="auto"/>
          </w:tcPr>
          <w:p w:rsidR="0074756F" w:rsidRPr="00066692" w:rsidRDefault="0074756F" w:rsidP="00231FEA">
            <w:r w:rsidRPr="00066692">
              <w:t>Срок выполнения НИОКР, мес.</w:t>
            </w:r>
          </w:p>
        </w:tc>
        <w:tc>
          <w:tcPr>
            <w:tcW w:w="1914" w:type="dxa"/>
            <w:shd w:val="clear" w:color="auto" w:fill="auto"/>
          </w:tcPr>
          <w:p w:rsidR="0074756F" w:rsidRPr="00066692" w:rsidRDefault="0074756F" w:rsidP="00231FEA"/>
        </w:tc>
        <w:tc>
          <w:tcPr>
            <w:tcW w:w="2312" w:type="dxa"/>
            <w:shd w:val="clear" w:color="auto" w:fill="auto"/>
          </w:tcPr>
          <w:p w:rsidR="0074756F" w:rsidRPr="00066692" w:rsidRDefault="0074756F" w:rsidP="00231FEA"/>
        </w:tc>
        <w:tc>
          <w:tcPr>
            <w:tcW w:w="2089" w:type="dxa"/>
            <w:shd w:val="clear" w:color="auto" w:fill="auto"/>
          </w:tcPr>
          <w:p w:rsidR="0074756F" w:rsidRPr="00066692" w:rsidRDefault="0074756F" w:rsidP="00231FEA"/>
        </w:tc>
        <w:tc>
          <w:tcPr>
            <w:tcW w:w="2036" w:type="dxa"/>
            <w:shd w:val="clear" w:color="auto" w:fill="auto"/>
          </w:tcPr>
          <w:p w:rsidR="0074756F" w:rsidRPr="00066692" w:rsidRDefault="0074756F" w:rsidP="00231FEA"/>
        </w:tc>
        <w:tc>
          <w:tcPr>
            <w:tcW w:w="1670" w:type="dxa"/>
            <w:shd w:val="clear" w:color="auto" w:fill="auto"/>
          </w:tcPr>
          <w:p w:rsidR="0074756F" w:rsidRPr="00066692" w:rsidRDefault="0074756F" w:rsidP="00231FEA"/>
        </w:tc>
        <w:tc>
          <w:tcPr>
            <w:tcW w:w="1177" w:type="dxa"/>
            <w:vMerge/>
            <w:shd w:val="clear" w:color="auto" w:fill="auto"/>
            <w:vAlign w:val="center"/>
          </w:tcPr>
          <w:p w:rsidR="0074756F" w:rsidRPr="00066692" w:rsidRDefault="0074756F" w:rsidP="00231FEA"/>
        </w:tc>
        <w:tc>
          <w:tcPr>
            <w:tcW w:w="1418" w:type="dxa"/>
            <w:vMerge/>
            <w:shd w:val="clear" w:color="auto" w:fill="auto"/>
            <w:vAlign w:val="center"/>
          </w:tcPr>
          <w:p w:rsidR="0074756F" w:rsidRPr="00066692" w:rsidRDefault="0074756F" w:rsidP="00231FEA"/>
        </w:tc>
      </w:tr>
      <w:tr w:rsidR="00085B6E" w:rsidRPr="00066692" w:rsidTr="00231FEA">
        <w:tc>
          <w:tcPr>
            <w:tcW w:w="473" w:type="dxa"/>
            <w:shd w:val="clear" w:color="auto" w:fill="auto"/>
          </w:tcPr>
          <w:p w:rsidR="0074756F" w:rsidRPr="00066692" w:rsidRDefault="0074756F" w:rsidP="00231FEA">
            <w:r w:rsidRPr="00066692">
              <w:t>3</w:t>
            </w:r>
          </w:p>
        </w:tc>
        <w:tc>
          <w:tcPr>
            <w:tcW w:w="2045" w:type="dxa"/>
            <w:shd w:val="clear" w:color="auto" w:fill="auto"/>
          </w:tcPr>
          <w:p w:rsidR="0074756F" w:rsidRPr="00066692" w:rsidRDefault="0074756F" w:rsidP="00231FEA">
            <w:r w:rsidRPr="00066692">
              <w:t>Содержание работ НИОКР (основные этапы)</w:t>
            </w:r>
          </w:p>
        </w:tc>
        <w:tc>
          <w:tcPr>
            <w:tcW w:w="1914" w:type="dxa"/>
            <w:shd w:val="clear" w:color="auto" w:fill="auto"/>
          </w:tcPr>
          <w:p w:rsidR="0074756F" w:rsidRPr="00066692" w:rsidRDefault="0074756F" w:rsidP="00231FEA"/>
        </w:tc>
        <w:tc>
          <w:tcPr>
            <w:tcW w:w="2312" w:type="dxa"/>
            <w:shd w:val="clear" w:color="auto" w:fill="auto"/>
          </w:tcPr>
          <w:p w:rsidR="0074756F" w:rsidRPr="00066692" w:rsidRDefault="0074756F" w:rsidP="00231FEA"/>
        </w:tc>
        <w:tc>
          <w:tcPr>
            <w:tcW w:w="2089" w:type="dxa"/>
            <w:shd w:val="clear" w:color="auto" w:fill="auto"/>
          </w:tcPr>
          <w:p w:rsidR="0074756F" w:rsidRPr="00066692" w:rsidRDefault="0074756F" w:rsidP="00231FEA"/>
        </w:tc>
        <w:tc>
          <w:tcPr>
            <w:tcW w:w="2036" w:type="dxa"/>
            <w:shd w:val="clear" w:color="auto" w:fill="auto"/>
          </w:tcPr>
          <w:p w:rsidR="0074756F" w:rsidRPr="00066692" w:rsidRDefault="0074756F" w:rsidP="00231FEA"/>
        </w:tc>
        <w:tc>
          <w:tcPr>
            <w:tcW w:w="1670" w:type="dxa"/>
            <w:shd w:val="clear" w:color="auto" w:fill="auto"/>
          </w:tcPr>
          <w:p w:rsidR="0074756F" w:rsidRPr="00066692" w:rsidRDefault="0074756F" w:rsidP="00231FEA"/>
        </w:tc>
        <w:tc>
          <w:tcPr>
            <w:tcW w:w="1177" w:type="dxa"/>
            <w:vMerge/>
            <w:shd w:val="clear" w:color="auto" w:fill="auto"/>
          </w:tcPr>
          <w:p w:rsidR="0074756F" w:rsidRPr="00066692" w:rsidRDefault="0074756F" w:rsidP="00231FEA"/>
        </w:tc>
        <w:tc>
          <w:tcPr>
            <w:tcW w:w="1418" w:type="dxa"/>
            <w:vMerge/>
            <w:shd w:val="clear" w:color="auto" w:fill="auto"/>
          </w:tcPr>
          <w:p w:rsidR="0074756F" w:rsidRPr="00066692" w:rsidRDefault="0074756F" w:rsidP="00231FEA"/>
        </w:tc>
      </w:tr>
      <w:tr w:rsidR="0074756F" w:rsidRPr="00066692" w:rsidTr="00231FEA">
        <w:tc>
          <w:tcPr>
            <w:tcW w:w="473" w:type="dxa"/>
            <w:shd w:val="clear" w:color="auto" w:fill="auto"/>
          </w:tcPr>
          <w:p w:rsidR="0074756F" w:rsidRPr="00066692" w:rsidRDefault="0074756F" w:rsidP="00231FEA">
            <w:r w:rsidRPr="00066692">
              <w:t>4</w:t>
            </w:r>
          </w:p>
        </w:tc>
        <w:tc>
          <w:tcPr>
            <w:tcW w:w="2045" w:type="dxa"/>
            <w:shd w:val="clear" w:color="auto" w:fill="auto"/>
          </w:tcPr>
          <w:p w:rsidR="0074756F" w:rsidRPr="00066692" w:rsidRDefault="0074756F" w:rsidP="00231FEA">
            <w:r w:rsidRPr="00066692">
              <w:t>Стоимость НИОКР, включая НДС</w:t>
            </w:r>
          </w:p>
        </w:tc>
        <w:tc>
          <w:tcPr>
            <w:tcW w:w="1914" w:type="dxa"/>
            <w:shd w:val="clear" w:color="auto" w:fill="auto"/>
          </w:tcPr>
          <w:p w:rsidR="0074756F" w:rsidRPr="00066692" w:rsidRDefault="0074756F" w:rsidP="00231FEA"/>
        </w:tc>
        <w:tc>
          <w:tcPr>
            <w:tcW w:w="2312" w:type="dxa"/>
            <w:shd w:val="clear" w:color="auto" w:fill="auto"/>
          </w:tcPr>
          <w:p w:rsidR="0074756F" w:rsidRPr="00066692" w:rsidRDefault="0074756F" w:rsidP="00231FEA"/>
        </w:tc>
        <w:tc>
          <w:tcPr>
            <w:tcW w:w="2089" w:type="dxa"/>
            <w:shd w:val="clear" w:color="auto" w:fill="auto"/>
          </w:tcPr>
          <w:p w:rsidR="0074756F" w:rsidRPr="00066692" w:rsidRDefault="0074756F" w:rsidP="00231FEA"/>
        </w:tc>
        <w:tc>
          <w:tcPr>
            <w:tcW w:w="2036" w:type="dxa"/>
            <w:shd w:val="clear" w:color="auto" w:fill="auto"/>
          </w:tcPr>
          <w:p w:rsidR="0074756F" w:rsidRPr="00066692" w:rsidRDefault="0074756F" w:rsidP="00231FEA"/>
        </w:tc>
        <w:tc>
          <w:tcPr>
            <w:tcW w:w="1670" w:type="dxa"/>
            <w:shd w:val="clear" w:color="auto" w:fill="auto"/>
          </w:tcPr>
          <w:p w:rsidR="0074756F" w:rsidRPr="00066692" w:rsidRDefault="0074756F" w:rsidP="00231FEA"/>
        </w:tc>
        <w:tc>
          <w:tcPr>
            <w:tcW w:w="1177" w:type="dxa"/>
            <w:vMerge/>
            <w:shd w:val="clear" w:color="auto" w:fill="auto"/>
          </w:tcPr>
          <w:p w:rsidR="0074756F" w:rsidRPr="00066692" w:rsidRDefault="0074756F" w:rsidP="00231FEA"/>
        </w:tc>
        <w:tc>
          <w:tcPr>
            <w:tcW w:w="1418" w:type="dxa"/>
            <w:vMerge/>
            <w:shd w:val="clear" w:color="auto" w:fill="auto"/>
          </w:tcPr>
          <w:p w:rsidR="0074756F" w:rsidRPr="00066692" w:rsidRDefault="0074756F" w:rsidP="00231FEA"/>
        </w:tc>
      </w:tr>
    </w:tbl>
    <w:p w:rsidR="0074756F" w:rsidRPr="00066692" w:rsidRDefault="0074756F" w:rsidP="0074756F">
      <w:pPr>
        <w:jc w:val="both"/>
        <w:rPr>
          <w:sz w:val="22"/>
          <w:szCs w:val="22"/>
        </w:rPr>
      </w:pPr>
      <w:r w:rsidRPr="00066692">
        <w:rPr>
          <w:sz w:val="22"/>
          <w:szCs w:val="22"/>
          <w:vertAlign w:val="superscript"/>
        </w:rPr>
        <w:t xml:space="preserve">1 </w:t>
      </w:r>
      <w:r w:rsidRPr="00066692">
        <w:rPr>
          <w:sz w:val="22"/>
          <w:szCs w:val="22"/>
        </w:rPr>
        <w:t>В зависимости от условий договора в данный столбец могут включаться дополнительные параметры, влияющие на расчет НМЦ контракта</w:t>
      </w:r>
    </w:p>
    <w:p w:rsidR="0074756F" w:rsidRPr="00066692" w:rsidRDefault="0074756F" w:rsidP="0074756F">
      <w:pPr>
        <w:jc w:val="both"/>
        <w:rPr>
          <w:sz w:val="22"/>
          <w:szCs w:val="22"/>
        </w:rPr>
      </w:pPr>
      <w:r w:rsidRPr="00066692">
        <w:rPr>
          <w:sz w:val="22"/>
          <w:szCs w:val="22"/>
          <w:vertAlign w:val="superscript"/>
        </w:rPr>
        <w:t xml:space="preserve">2 </w:t>
      </w:r>
      <w:r w:rsidRPr="00066692">
        <w:rPr>
          <w:sz w:val="22"/>
          <w:szCs w:val="22"/>
        </w:rPr>
        <w:t>Указывается порядковый номер предприятия  и ее официальное наименование. Порядковый номер должен соответствовать номеру, указанному в таблице № 3.4 с более детальной информацией о предприятиях.  Число столбцов может быть уменьшено или увеличено в соответствии с числом предприятий.</w:t>
      </w:r>
    </w:p>
    <w:p w:rsidR="0074756F" w:rsidRPr="00066692" w:rsidRDefault="0074756F" w:rsidP="0074756F">
      <w:pPr>
        <w:jc w:val="both"/>
        <w:rPr>
          <w:sz w:val="22"/>
          <w:szCs w:val="22"/>
        </w:rPr>
      </w:pPr>
      <w:r w:rsidRPr="00066692">
        <w:rPr>
          <w:bCs/>
          <w:sz w:val="22"/>
          <w:szCs w:val="22"/>
          <w:vertAlign w:val="superscript"/>
        </w:rPr>
        <w:t xml:space="preserve">3 </w:t>
      </w:r>
      <w:r w:rsidRPr="00066692">
        <w:rPr>
          <w:bCs/>
          <w:sz w:val="22"/>
          <w:szCs w:val="22"/>
        </w:rPr>
        <w:t>Определяется по цене минимального ТКП.</w:t>
      </w:r>
    </w:p>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right"/>
        <w:rPr>
          <w:sz w:val="28"/>
          <w:szCs w:val="28"/>
        </w:rPr>
      </w:pPr>
      <w:r w:rsidRPr="00066692">
        <w:rPr>
          <w:sz w:val="28"/>
          <w:szCs w:val="28"/>
        </w:rPr>
        <w:lastRenderedPageBreak/>
        <w:t>Таблица № 3.6</w:t>
      </w:r>
    </w:p>
    <w:p w:rsidR="0074756F" w:rsidRPr="00066692" w:rsidRDefault="0074756F" w:rsidP="0074756F">
      <w:pPr>
        <w:rPr>
          <w:sz w:val="28"/>
          <w:szCs w:val="28"/>
        </w:rPr>
      </w:pPr>
      <w:r w:rsidRPr="00066692">
        <w:rPr>
          <w:sz w:val="28"/>
          <w:szCs w:val="28"/>
        </w:rPr>
        <w:t>Таблица расчета начальной(максимальной) цены на выполнение работ</w:t>
      </w:r>
    </w:p>
    <w:p w:rsidR="0074756F" w:rsidRPr="00066692" w:rsidRDefault="0074756F" w:rsidP="0074756F">
      <w:pPr>
        <w:rPr>
          <w:sz w:val="28"/>
          <w:szCs w:val="28"/>
        </w:rPr>
      </w:pPr>
      <w:r w:rsidRPr="00066692">
        <w:rPr>
          <w:sz w:val="28"/>
          <w:szCs w:val="28"/>
        </w:rPr>
        <w:t>Название НИОКР 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1559"/>
        <w:gridCol w:w="2552"/>
        <w:gridCol w:w="3112"/>
      </w:tblGrid>
      <w:tr w:rsidR="00085B6E" w:rsidRPr="00066692" w:rsidTr="00231FEA">
        <w:trPr>
          <w:trHeight w:val="387"/>
        </w:trPr>
        <w:tc>
          <w:tcPr>
            <w:tcW w:w="3085" w:type="dxa"/>
            <w:vMerge w:val="restart"/>
            <w:shd w:val="clear" w:color="auto" w:fill="auto"/>
          </w:tcPr>
          <w:p w:rsidR="0074756F" w:rsidRPr="00066692" w:rsidRDefault="0074756F" w:rsidP="00231FEA">
            <w:r w:rsidRPr="00066692">
              <w:t>Начальная (максимальная) цена контракта</w:t>
            </w:r>
          </w:p>
        </w:tc>
        <w:tc>
          <w:tcPr>
            <w:tcW w:w="7223" w:type="dxa"/>
            <w:gridSpan w:val="3"/>
            <w:shd w:val="clear" w:color="auto" w:fill="auto"/>
            <w:vAlign w:val="center"/>
          </w:tcPr>
          <w:p w:rsidR="0074756F" w:rsidRPr="00066692" w:rsidRDefault="0074756F" w:rsidP="00231FEA">
            <w:r w:rsidRPr="00066692">
              <w:t>Метод расчета НМЦ договора на основе</w:t>
            </w:r>
          </w:p>
        </w:tc>
      </w:tr>
      <w:tr w:rsidR="00085B6E" w:rsidRPr="00066692" w:rsidTr="00231FEA">
        <w:tc>
          <w:tcPr>
            <w:tcW w:w="3085" w:type="dxa"/>
            <w:vMerge/>
            <w:shd w:val="clear" w:color="auto" w:fill="auto"/>
          </w:tcPr>
          <w:p w:rsidR="0074756F" w:rsidRPr="00066692" w:rsidRDefault="0074756F" w:rsidP="00231FEA"/>
        </w:tc>
        <w:tc>
          <w:tcPr>
            <w:tcW w:w="1559" w:type="dxa"/>
            <w:shd w:val="clear" w:color="auto" w:fill="auto"/>
          </w:tcPr>
          <w:p w:rsidR="0074756F" w:rsidRPr="00066692" w:rsidRDefault="0074756F" w:rsidP="00231FEA">
            <w:r w:rsidRPr="00066692">
              <w:t>договоров-аналогов с корректировкой</w:t>
            </w:r>
          </w:p>
        </w:tc>
        <w:tc>
          <w:tcPr>
            <w:tcW w:w="2552" w:type="dxa"/>
            <w:shd w:val="clear" w:color="auto" w:fill="auto"/>
          </w:tcPr>
          <w:p w:rsidR="0074756F" w:rsidRPr="00066692" w:rsidRDefault="0074756F" w:rsidP="00231FEA">
            <w:r w:rsidRPr="00066692">
              <w:t xml:space="preserve">аналогов видов </w:t>
            </w:r>
          </w:p>
          <w:p w:rsidR="0074756F" w:rsidRPr="00066692" w:rsidRDefault="0074756F" w:rsidP="00231FEA">
            <w:r w:rsidRPr="00066692">
              <w:t>работ, предусмотренных техническим заданием</w:t>
            </w:r>
          </w:p>
        </w:tc>
        <w:tc>
          <w:tcPr>
            <w:tcW w:w="3112" w:type="dxa"/>
            <w:shd w:val="clear" w:color="auto" w:fill="auto"/>
          </w:tcPr>
          <w:p w:rsidR="0074756F" w:rsidRPr="00066692" w:rsidRDefault="0074756F" w:rsidP="00231FEA">
            <w:r w:rsidRPr="00066692">
              <w:t>Технико-коммерческих предложений</w:t>
            </w:r>
          </w:p>
        </w:tc>
      </w:tr>
      <w:tr w:rsidR="00085B6E" w:rsidRPr="00066692" w:rsidTr="00231FEA">
        <w:trPr>
          <w:trHeight w:val="695"/>
        </w:trPr>
        <w:tc>
          <w:tcPr>
            <w:tcW w:w="3085" w:type="dxa"/>
            <w:shd w:val="clear" w:color="auto" w:fill="auto"/>
            <w:vAlign w:val="center"/>
          </w:tcPr>
          <w:p w:rsidR="0074756F" w:rsidRPr="00066692" w:rsidRDefault="0074756F" w:rsidP="00231FEA">
            <w:r w:rsidRPr="00066692">
              <w:t>Расчетная цена контракта, тыс. руб.</w:t>
            </w:r>
          </w:p>
        </w:tc>
        <w:tc>
          <w:tcPr>
            <w:tcW w:w="1559" w:type="dxa"/>
            <w:shd w:val="clear" w:color="auto" w:fill="auto"/>
            <w:vAlign w:val="center"/>
          </w:tcPr>
          <w:p w:rsidR="0074756F" w:rsidRPr="00066692" w:rsidRDefault="0074756F" w:rsidP="00231FEA"/>
        </w:tc>
        <w:tc>
          <w:tcPr>
            <w:tcW w:w="2552" w:type="dxa"/>
            <w:shd w:val="clear" w:color="auto" w:fill="auto"/>
            <w:vAlign w:val="center"/>
          </w:tcPr>
          <w:p w:rsidR="0074756F" w:rsidRPr="00066692" w:rsidRDefault="0074756F" w:rsidP="00231FEA"/>
        </w:tc>
        <w:tc>
          <w:tcPr>
            <w:tcW w:w="3112" w:type="dxa"/>
            <w:shd w:val="clear" w:color="auto" w:fill="auto"/>
            <w:vAlign w:val="center"/>
          </w:tcPr>
          <w:p w:rsidR="0074756F" w:rsidRPr="00066692" w:rsidRDefault="0074756F" w:rsidP="00231FEA"/>
        </w:tc>
      </w:tr>
      <w:tr w:rsidR="00085B6E" w:rsidRPr="00066692" w:rsidTr="00231FEA">
        <w:trPr>
          <w:trHeight w:val="407"/>
        </w:trPr>
        <w:tc>
          <w:tcPr>
            <w:tcW w:w="3085" w:type="dxa"/>
            <w:shd w:val="clear" w:color="auto" w:fill="auto"/>
            <w:vAlign w:val="center"/>
          </w:tcPr>
          <w:p w:rsidR="0074756F" w:rsidRPr="00066692" w:rsidRDefault="0074756F" w:rsidP="00231FEA">
            <w:r w:rsidRPr="00066692">
              <w:t>НМЦ (минимальное значение),</w:t>
            </w:r>
          </w:p>
          <w:p w:rsidR="0074756F" w:rsidRPr="00066692" w:rsidRDefault="0074756F" w:rsidP="00231FEA">
            <w:r w:rsidRPr="00066692">
              <w:t xml:space="preserve"> тыс. руб. </w:t>
            </w:r>
          </w:p>
        </w:tc>
        <w:tc>
          <w:tcPr>
            <w:tcW w:w="7223" w:type="dxa"/>
            <w:gridSpan w:val="3"/>
            <w:shd w:val="clear" w:color="auto" w:fill="auto"/>
            <w:vAlign w:val="center"/>
          </w:tcPr>
          <w:p w:rsidR="0074756F" w:rsidRPr="00066692" w:rsidRDefault="0074756F" w:rsidP="00231FEA"/>
        </w:tc>
      </w:tr>
    </w:tbl>
    <w:p w:rsidR="0074756F" w:rsidRPr="00066692" w:rsidRDefault="0074756F" w:rsidP="0074756F"/>
    <w:p w:rsidR="0074756F" w:rsidRPr="00066692" w:rsidRDefault="0074756F" w:rsidP="0074756F">
      <w:r w:rsidRPr="00066692">
        <w:t>СОГЛАСОВАНО:</w:t>
      </w:r>
    </w:p>
    <w:p w:rsidR="0074756F" w:rsidRPr="00066692" w:rsidRDefault="0074756F" w:rsidP="0074756F">
      <w:r w:rsidRPr="00066692">
        <w:t>Заказчик                      __________________    / ___________________/                                                                                                                          «__» _________ 20___ г.</w:t>
      </w:r>
    </w:p>
    <w:p w:rsidR="0074756F" w:rsidRPr="00066692" w:rsidRDefault="0074756F" w:rsidP="0074756F">
      <w:pPr>
        <w:jc w:val="both"/>
      </w:pPr>
      <w:r w:rsidRPr="00066692">
        <w:t xml:space="preserve">Ответственный за расчет                  __________  /___________________/                                                                                                      </w:t>
      </w:r>
    </w:p>
    <w:p w:rsidR="0074756F" w:rsidRPr="00066692" w:rsidRDefault="0074756F" w:rsidP="0074756F">
      <w:pPr>
        <w:jc w:val="both"/>
      </w:pPr>
      <w:r w:rsidRPr="00066692">
        <w:t>« ____»              20 __  г.</w:t>
      </w:r>
    </w:p>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center"/>
        <w:rPr>
          <w:sz w:val="28"/>
          <w:szCs w:val="28"/>
        </w:rPr>
      </w:pPr>
      <w:r w:rsidRPr="00066692">
        <w:rPr>
          <w:sz w:val="28"/>
          <w:szCs w:val="28"/>
        </w:rPr>
        <w:lastRenderedPageBreak/>
        <w:t>Таблицы расчета начальной (максимальной) цены затратным методом</w:t>
      </w:r>
    </w:p>
    <w:p w:rsidR="0074756F" w:rsidRPr="00066692" w:rsidRDefault="0074756F" w:rsidP="0074756F">
      <w:pPr>
        <w:jc w:val="right"/>
        <w:rPr>
          <w:sz w:val="28"/>
          <w:szCs w:val="28"/>
        </w:rPr>
      </w:pPr>
      <w:r w:rsidRPr="00066692">
        <w:rPr>
          <w:sz w:val="28"/>
          <w:szCs w:val="28"/>
        </w:rPr>
        <w:t>Таблица № 4.1</w:t>
      </w:r>
    </w:p>
    <w:p w:rsidR="0074756F" w:rsidRPr="00066692" w:rsidRDefault="0074756F" w:rsidP="0074756F">
      <w:pPr>
        <w:jc w:val="center"/>
        <w:rPr>
          <w:sz w:val="28"/>
          <w:szCs w:val="28"/>
        </w:rPr>
      </w:pPr>
      <w:r w:rsidRPr="00066692">
        <w:rPr>
          <w:sz w:val="28"/>
          <w:szCs w:val="28"/>
        </w:rPr>
        <w:t>Расчет цены договора на выполнение НИОКР по предметным статьям</w:t>
      </w:r>
    </w:p>
    <w:tbl>
      <w:tblPr>
        <w:tblW w:w="7915" w:type="dxa"/>
        <w:jc w:val="center"/>
        <w:tblInd w:w="-1043" w:type="dxa"/>
        <w:tblLook w:val="0000"/>
      </w:tblPr>
      <w:tblGrid>
        <w:gridCol w:w="897"/>
        <w:gridCol w:w="4891"/>
        <w:gridCol w:w="2127"/>
      </w:tblGrid>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 пп.</w:t>
            </w:r>
          </w:p>
        </w:tc>
        <w:tc>
          <w:tcPr>
            <w:tcW w:w="4891" w:type="dxa"/>
            <w:tcBorders>
              <w:top w:val="single" w:sz="4" w:space="0" w:color="auto"/>
              <w:left w:val="nil"/>
              <w:bottom w:val="single" w:sz="4" w:space="0" w:color="auto"/>
              <w:right w:val="single" w:sz="4" w:space="0" w:color="000000"/>
            </w:tcBorders>
            <w:shd w:val="clear" w:color="auto" w:fill="auto"/>
            <w:noWrap/>
            <w:vAlign w:val="center"/>
          </w:tcPr>
          <w:p w:rsidR="0074756F" w:rsidRPr="00066692" w:rsidRDefault="0074756F" w:rsidP="00231FEA">
            <w:pPr>
              <w:rPr>
                <w:vertAlign w:val="superscript"/>
              </w:rPr>
            </w:pPr>
            <w:r w:rsidRPr="00066692">
              <w:t>Предметные статьи расходов</w:t>
            </w:r>
            <w:r w:rsidR="002F2935" w:rsidRPr="00066692">
              <w:rPr>
                <w:vertAlign w:val="superscript"/>
              </w:rPr>
              <w:t>1</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74756F" w:rsidRPr="00066692" w:rsidRDefault="0074756F" w:rsidP="00231FEA">
            <w:r w:rsidRPr="00066692">
              <w:t xml:space="preserve">Сумма, </w:t>
            </w:r>
          </w:p>
          <w:p w:rsidR="0074756F" w:rsidRPr="00066692" w:rsidRDefault="0074756F" w:rsidP="00231FEA">
            <w:r w:rsidRPr="00066692">
              <w:t>тыс.руб.</w:t>
            </w:r>
          </w:p>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1.</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Прямые расходы в т.ч.</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1.1.</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материалы и комплектующие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00"/>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F2935">
            <w:r w:rsidRPr="00066692">
              <w:t>1.</w:t>
            </w:r>
            <w:r w:rsidR="002F2935" w:rsidRPr="00066692">
              <w:t>2</w:t>
            </w:r>
            <w:r w:rsidRPr="00066692">
              <w:t>.</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расходы на оплату труда</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00"/>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F2935">
            <w:r w:rsidRPr="00066692">
              <w:t>1.</w:t>
            </w:r>
            <w:r w:rsidR="002F2935" w:rsidRPr="00066692">
              <w:t>3</w:t>
            </w:r>
            <w:r w:rsidRPr="00066692">
              <w:t>.</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 xml:space="preserve">обязательные отчисления от оплаты труда </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F2935">
            <w:r w:rsidRPr="00066692">
              <w:t>1.</w:t>
            </w:r>
            <w:r w:rsidR="002F2935" w:rsidRPr="00066692">
              <w:t>4</w:t>
            </w:r>
            <w:r w:rsidRPr="00066692">
              <w:t>.</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амортизационные отчисления</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F2935">
            <w:r w:rsidRPr="00066692">
              <w:t>1.</w:t>
            </w:r>
            <w:r w:rsidR="002F2935" w:rsidRPr="00066692">
              <w:t>5</w:t>
            </w:r>
            <w:r w:rsidRPr="00066692">
              <w:t>.</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F2935">
            <w:r w:rsidRPr="00066692">
              <w:t xml:space="preserve">прочие прямые </w:t>
            </w:r>
            <w:r w:rsidR="002F2935" w:rsidRPr="00066692">
              <w:t>(при наличии – дать расшифровку)</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2.</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Накладные расходы (___% от п.1.</w:t>
            </w:r>
            <w:r w:rsidR="00895637">
              <w:t>2</w:t>
            </w:r>
            <w:r w:rsidRPr="00066692">
              <w:t xml:space="preserve">), </w:t>
            </w:r>
          </w:p>
          <w:p w:rsidR="0074756F" w:rsidRPr="00066692" w:rsidRDefault="0074756F" w:rsidP="00231FEA">
            <w:r w:rsidRPr="00066692">
              <w:t>в т.ч.</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2.1.</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расходы на оплату труда административно-управленческого аппарата с отчислениями</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3.</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Всего расходов собственными силами</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31"/>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r w:rsidRPr="00066692">
              <w:t>4.</w:t>
            </w:r>
          </w:p>
        </w:tc>
        <w:tc>
          <w:tcPr>
            <w:tcW w:w="4891" w:type="dxa"/>
            <w:tcBorders>
              <w:top w:val="single" w:sz="4" w:space="0" w:color="auto"/>
              <w:left w:val="single" w:sz="4" w:space="0" w:color="auto"/>
              <w:bottom w:val="single" w:sz="4" w:space="0" w:color="auto"/>
              <w:right w:val="single" w:sz="4" w:space="0" w:color="auto"/>
            </w:tcBorders>
            <w:shd w:val="clear" w:color="auto" w:fill="auto"/>
            <w:vAlign w:val="center"/>
          </w:tcPr>
          <w:p w:rsidR="001C561E" w:rsidRPr="00066692" w:rsidRDefault="001C561E" w:rsidP="00231FEA">
            <w:r w:rsidRPr="00066692">
              <w:t>Возмещаемые расходы, в т.ч.</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tc>
      </w:tr>
      <w:tr w:rsidR="00085B6E" w:rsidRPr="00066692" w:rsidTr="00231FEA">
        <w:trPr>
          <w:trHeight w:val="331"/>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4.</w:t>
            </w:r>
            <w:r w:rsidR="001C561E" w:rsidRPr="00066692">
              <w:t>1.</w:t>
            </w:r>
          </w:p>
        </w:tc>
        <w:tc>
          <w:tcPr>
            <w:tcW w:w="4891" w:type="dxa"/>
            <w:tcBorders>
              <w:top w:val="single" w:sz="4" w:space="0" w:color="auto"/>
              <w:left w:val="single" w:sz="4" w:space="0" w:color="auto"/>
              <w:bottom w:val="single" w:sz="4" w:space="0" w:color="auto"/>
              <w:right w:val="single" w:sz="4" w:space="0" w:color="auto"/>
            </w:tcBorders>
            <w:shd w:val="clear" w:color="auto" w:fill="auto"/>
            <w:vAlign w:val="center"/>
          </w:tcPr>
          <w:p w:rsidR="0074756F" w:rsidRPr="00066692" w:rsidRDefault="0074756F" w:rsidP="00231FEA">
            <w:r w:rsidRPr="00066692">
              <w:t xml:space="preserve">Затраты на выполнение работ сторонними организациями </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r w:rsidRPr="00066692">
              <w:t>4.2.</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r w:rsidRPr="00066692">
              <w:t>Специальное оборудование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r w:rsidRPr="00066692">
              <w:t>4.3.</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r w:rsidRPr="00066692">
              <w:t>Командировки и т.п.</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61E" w:rsidRPr="00066692" w:rsidRDefault="001C561E"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5.</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Всего расходов</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6.</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 xml:space="preserve">Прибыль (____% от п.3) </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r w:rsidR="00085B6E" w:rsidRPr="00066692" w:rsidTr="00231FEA">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7.</w:t>
            </w:r>
          </w:p>
        </w:tc>
        <w:tc>
          <w:tcPr>
            <w:tcW w:w="48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r w:rsidRPr="00066692">
              <w:t xml:space="preserve">Цена контракта </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756F" w:rsidRPr="00066692" w:rsidRDefault="0074756F" w:rsidP="00231FEA"/>
        </w:tc>
      </w:tr>
    </w:tbl>
    <w:p w:rsidR="002F2935" w:rsidRPr="00066692" w:rsidRDefault="002F2935" w:rsidP="002F2935">
      <w:pPr>
        <w:tabs>
          <w:tab w:val="left" w:pos="0"/>
          <w:tab w:val="left" w:pos="1620"/>
        </w:tabs>
        <w:jc w:val="both"/>
        <w:rPr>
          <w:sz w:val="28"/>
          <w:szCs w:val="28"/>
        </w:rPr>
      </w:pPr>
      <w:r w:rsidRPr="00066692">
        <w:rPr>
          <w:vertAlign w:val="superscript"/>
        </w:rPr>
        <w:t xml:space="preserve">1 </w:t>
      </w:r>
      <w:r w:rsidRPr="00066692">
        <w:t xml:space="preserve"> В зависимости от условий проекта договора в данный столбец могут включаться дополнительные данные, которые учитываются при расчете НМЦ (например: НДС, итоговая стоимость с НДС, дополнительные затраты и др.).</w:t>
      </w:r>
    </w:p>
    <w:p w:rsidR="002F2935" w:rsidRPr="00066692" w:rsidRDefault="002F2935" w:rsidP="0074756F"/>
    <w:p w:rsidR="002F2935" w:rsidRPr="00066692" w:rsidRDefault="002F2935" w:rsidP="0074756F"/>
    <w:p w:rsidR="0074756F" w:rsidRPr="00066692" w:rsidRDefault="0074756F" w:rsidP="0074756F">
      <w:r w:rsidRPr="00066692">
        <w:t>СОГЛАСОВАНО:</w:t>
      </w:r>
    </w:p>
    <w:p w:rsidR="0074756F" w:rsidRPr="00066692" w:rsidRDefault="0074756F" w:rsidP="0074756F">
      <w:r w:rsidRPr="00066692">
        <w:t>Заказчик                                               __________________    /                                       /</w:t>
      </w:r>
    </w:p>
    <w:p w:rsidR="0074756F" w:rsidRPr="00066692" w:rsidRDefault="0074756F" w:rsidP="0074756F">
      <w:r w:rsidRPr="00066692">
        <w:lastRenderedPageBreak/>
        <w:t xml:space="preserve">                                                                                                     «__» ________ 20___ г.</w:t>
      </w:r>
    </w:p>
    <w:p w:rsidR="0074756F" w:rsidRPr="00066692" w:rsidRDefault="0074756F" w:rsidP="0074756F">
      <w:r w:rsidRPr="00066692">
        <w:t>Ответственный за расчет                   __________________    /                                       /</w:t>
      </w:r>
    </w:p>
    <w:p w:rsidR="0074756F" w:rsidRPr="00066692" w:rsidRDefault="0074756F" w:rsidP="0074756F">
      <w:pPr>
        <w:sectPr w:rsidR="0074756F" w:rsidRPr="00066692" w:rsidSect="005F41E5">
          <w:headerReference w:type="default" r:id="rId96"/>
          <w:footerReference w:type="default" r:id="rId97"/>
          <w:pgSz w:w="16838" w:h="11906" w:orient="landscape" w:code="9"/>
          <w:pgMar w:top="1134" w:right="1134" w:bottom="680" w:left="1134" w:header="709" w:footer="709" w:gutter="0"/>
          <w:cols w:space="708"/>
          <w:docGrid w:linePitch="360"/>
        </w:sectPr>
      </w:pPr>
      <w:r w:rsidRPr="00066692">
        <w:t xml:space="preserve">                                                                                                     «__» ________ 20___ г.</w:t>
      </w:r>
    </w:p>
    <w:p w:rsidR="0074756F" w:rsidRPr="00066692" w:rsidRDefault="0074756F" w:rsidP="0074756F">
      <w:pPr>
        <w:jc w:val="right"/>
        <w:rPr>
          <w:sz w:val="28"/>
          <w:szCs w:val="28"/>
        </w:rPr>
      </w:pPr>
      <w:r w:rsidRPr="00066692">
        <w:rPr>
          <w:sz w:val="28"/>
          <w:szCs w:val="28"/>
        </w:rPr>
        <w:lastRenderedPageBreak/>
        <w:t>Таблица № 4.1.1</w:t>
      </w:r>
    </w:p>
    <w:p w:rsidR="0074756F" w:rsidRPr="00066692" w:rsidRDefault="0074756F" w:rsidP="0074756F">
      <w:pPr>
        <w:jc w:val="center"/>
        <w:rPr>
          <w:sz w:val="28"/>
          <w:szCs w:val="28"/>
        </w:rPr>
      </w:pPr>
      <w:r w:rsidRPr="00066692">
        <w:rPr>
          <w:sz w:val="28"/>
          <w:szCs w:val="28"/>
        </w:rPr>
        <w:t>Расшифровка статьи «Материалы и комплектующие»</w:t>
      </w: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0"/>
        <w:gridCol w:w="2038"/>
        <w:gridCol w:w="2046"/>
        <w:gridCol w:w="1249"/>
        <w:gridCol w:w="27"/>
        <w:gridCol w:w="1134"/>
        <w:gridCol w:w="1107"/>
        <w:gridCol w:w="1134"/>
        <w:gridCol w:w="1525"/>
      </w:tblGrid>
      <w:tr w:rsidR="00085B6E" w:rsidRPr="00066692" w:rsidTr="00231FEA">
        <w:trPr>
          <w:trHeight w:val="678"/>
          <w:jc w:val="center"/>
        </w:trPr>
        <w:tc>
          <w:tcPr>
            <w:tcW w:w="560" w:type="dxa"/>
            <w:shd w:val="clear" w:color="auto" w:fill="auto"/>
            <w:vAlign w:val="center"/>
          </w:tcPr>
          <w:p w:rsidR="0074756F" w:rsidRPr="00066692" w:rsidRDefault="0074756F" w:rsidP="00231FEA">
            <w:r w:rsidRPr="00066692">
              <w:t>№ п/п</w:t>
            </w:r>
          </w:p>
        </w:tc>
        <w:tc>
          <w:tcPr>
            <w:tcW w:w="2038" w:type="dxa"/>
            <w:shd w:val="clear" w:color="auto" w:fill="auto"/>
            <w:vAlign w:val="center"/>
          </w:tcPr>
          <w:p w:rsidR="0074756F" w:rsidRPr="00066692" w:rsidRDefault="0074756F" w:rsidP="00231FEA">
            <w:r w:rsidRPr="00066692">
              <w:t>Наименование материала/ комплектующих</w:t>
            </w:r>
          </w:p>
        </w:tc>
        <w:tc>
          <w:tcPr>
            <w:tcW w:w="2046" w:type="dxa"/>
            <w:vAlign w:val="center"/>
          </w:tcPr>
          <w:p w:rsidR="0074756F" w:rsidRPr="00066692" w:rsidRDefault="0074756F" w:rsidP="00231FEA">
            <w:r w:rsidRPr="00066692">
              <w:t>Модель/ производитель/ технические характеристики</w:t>
            </w:r>
          </w:p>
        </w:tc>
        <w:tc>
          <w:tcPr>
            <w:tcW w:w="1249" w:type="dxa"/>
            <w:vAlign w:val="center"/>
          </w:tcPr>
          <w:p w:rsidR="0074756F" w:rsidRPr="00066692" w:rsidRDefault="0074756F" w:rsidP="00231FEA">
            <w:r w:rsidRPr="00066692">
              <w:t>Срок поставки</w:t>
            </w:r>
          </w:p>
        </w:tc>
        <w:tc>
          <w:tcPr>
            <w:tcW w:w="1161" w:type="dxa"/>
            <w:gridSpan w:val="2"/>
            <w:vAlign w:val="center"/>
          </w:tcPr>
          <w:p w:rsidR="0074756F" w:rsidRPr="00066692" w:rsidRDefault="0074756F" w:rsidP="00231FEA">
            <w:r w:rsidRPr="00066692">
              <w:t>Ед. измер.</w:t>
            </w:r>
          </w:p>
        </w:tc>
        <w:tc>
          <w:tcPr>
            <w:tcW w:w="1107" w:type="dxa"/>
            <w:shd w:val="clear" w:color="auto" w:fill="auto"/>
            <w:vAlign w:val="center"/>
          </w:tcPr>
          <w:p w:rsidR="0074756F" w:rsidRPr="00066692" w:rsidRDefault="0074756F" w:rsidP="00231FEA">
            <w:r w:rsidRPr="00066692">
              <w:t>Кол-во</w:t>
            </w:r>
          </w:p>
          <w:p w:rsidR="0074756F" w:rsidRPr="00066692" w:rsidRDefault="0074756F" w:rsidP="00231FEA">
            <w:r w:rsidRPr="00066692">
              <w:t>(шт.)</w:t>
            </w:r>
          </w:p>
        </w:tc>
        <w:tc>
          <w:tcPr>
            <w:tcW w:w="1134" w:type="dxa"/>
            <w:vAlign w:val="center"/>
          </w:tcPr>
          <w:p w:rsidR="0074756F" w:rsidRPr="00066692" w:rsidRDefault="0074756F" w:rsidP="00231FEA">
            <w:r w:rsidRPr="00066692">
              <w:t>Цена за ед., тыс. руб.</w:t>
            </w:r>
          </w:p>
        </w:tc>
        <w:tc>
          <w:tcPr>
            <w:tcW w:w="1525" w:type="dxa"/>
            <w:shd w:val="clear" w:color="auto" w:fill="auto"/>
            <w:vAlign w:val="center"/>
          </w:tcPr>
          <w:p w:rsidR="0074756F" w:rsidRPr="00066692" w:rsidRDefault="0074756F" w:rsidP="00231FEA">
            <w:r w:rsidRPr="00066692">
              <w:t>Общая стоимость,</w:t>
            </w:r>
          </w:p>
          <w:p w:rsidR="0074756F" w:rsidRPr="00066692" w:rsidRDefault="0074756F" w:rsidP="00231FEA">
            <w:r w:rsidRPr="00066692">
              <w:t>тыс. руб.</w:t>
            </w:r>
          </w:p>
        </w:tc>
      </w:tr>
      <w:tr w:rsidR="00085B6E" w:rsidRPr="00066692" w:rsidTr="00231FEA">
        <w:trPr>
          <w:trHeight w:val="407"/>
          <w:jc w:val="center"/>
        </w:trPr>
        <w:tc>
          <w:tcPr>
            <w:tcW w:w="560" w:type="dxa"/>
            <w:shd w:val="clear" w:color="auto" w:fill="auto"/>
            <w:vAlign w:val="center"/>
          </w:tcPr>
          <w:p w:rsidR="0074756F" w:rsidRPr="00066692" w:rsidRDefault="0074756F" w:rsidP="00231FEA">
            <w:bookmarkStart w:id="259" w:name="_Hlk289007006"/>
          </w:p>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gridSpan w:val="2"/>
          </w:tcPr>
          <w:p w:rsidR="0074756F" w:rsidRPr="00066692" w:rsidRDefault="0074756F" w:rsidP="00231FEA"/>
        </w:tc>
        <w:tc>
          <w:tcPr>
            <w:tcW w:w="1134" w:type="dxa"/>
          </w:tcPr>
          <w:p w:rsidR="0074756F" w:rsidRPr="00066692" w:rsidRDefault="0074756F" w:rsidP="00231FEA"/>
        </w:tc>
        <w:tc>
          <w:tcPr>
            <w:tcW w:w="1107" w:type="dxa"/>
            <w:shd w:val="clear" w:color="auto" w:fill="auto"/>
          </w:tcPr>
          <w:p w:rsidR="0074756F" w:rsidRPr="00066692" w:rsidRDefault="0074756F" w:rsidP="00231FEA"/>
        </w:tc>
        <w:tc>
          <w:tcPr>
            <w:tcW w:w="1134" w:type="dxa"/>
          </w:tcPr>
          <w:p w:rsidR="0074756F" w:rsidRPr="00066692" w:rsidRDefault="0074756F" w:rsidP="00231FEA"/>
        </w:tc>
        <w:tc>
          <w:tcPr>
            <w:tcW w:w="1525" w:type="dxa"/>
            <w:shd w:val="clear" w:color="auto" w:fill="auto"/>
          </w:tcPr>
          <w:p w:rsidR="0074756F" w:rsidRPr="00066692" w:rsidRDefault="0074756F" w:rsidP="00231FEA"/>
        </w:tc>
      </w:tr>
      <w:tr w:rsidR="00085B6E" w:rsidRPr="00066692" w:rsidTr="00231FEA">
        <w:trPr>
          <w:trHeight w:val="407"/>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gridSpan w:val="2"/>
          </w:tcPr>
          <w:p w:rsidR="0074756F" w:rsidRPr="00066692" w:rsidRDefault="0074756F" w:rsidP="00231FEA"/>
        </w:tc>
        <w:tc>
          <w:tcPr>
            <w:tcW w:w="1134" w:type="dxa"/>
          </w:tcPr>
          <w:p w:rsidR="0074756F" w:rsidRPr="00066692" w:rsidRDefault="0074756F" w:rsidP="00231FEA"/>
        </w:tc>
        <w:tc>
          <w:tcPr>
            <w:tcW w:w="1107" w:type="dxa"/>
            <w:shd w:val="clear" w:color="auto" w:fill="auto"/>
          </w:tcPr>
          <w:p w:rsidR="0074756F" w:rsidRPr="00066692" w:rsidRDefault="0074756F" w:rsidP="00231FEA"/>
        </w:tc>
        <w:tc>
          <w:tcPr>
            <w:tcW w:w="1134" w:type="dxa"/>
          </w:tcPr>
          <w:p w:rsidR="0074756F" w:rsidRPr="00066692" w:rsidRDefault="0074756F" w:rsidP="00231FEA"/>
        </w:tc>
        <w:tc>
          <w:tcPr>
            <w:tcW w:w="1525" w:type="dxa"/>
            <w:shd w:val="clear" w:color="auto" w:fill="auto"/>
          </w:tcPr>
          <w:p w:rsidR="0074756F" w:rsidRPr="00066692" w:rsidRDefault="0074756F" w:rsidP="00231FEA"/>
        </w:tc>
      </w:tr>
      <w:tr w:rsidR="00085B6E" w:rsidRPr="00066692" w:rsidTr="00231FEA">
        <w:trPr>
          <w:trHeight w:val="407"/>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gridSpan w:val="2"/>
          </w:tcPr>
          <w:p w:rsidR="0074756F" w:rsidRPr="00066692" w:rsidRDefault="0074756F" w:rsidP="00231FEA"/>
        </w:tc>
        <w:tc>
          <w:tcPr>
            <w:tcW w:w="1134" w:type="dxa"/>
          </w:tcPr>
          <w:p w:rsidR="0074756F" w:rsidRPr="00066692" w:rsidRDefault="0074756F" w:rsidP="00231FEA"/>
        </w:tc>
        <w:tc>
          <w:tcPr>
            <w:tcW w:w="1107" w:type="dxa"/>
            <w:shd w:val="clear" w:color="auto" w:fill="auto"/>
          </w:tcPr>
          <w:p w:rsidR="0074756F" w:rsidRPr="00066692" w:rsidRDefault="0074756F" w:rsidP="00231FEA"/>
        </w:tc>
        <w:tc>
          <w:tcPr>
            <w:tcW w:w="1134" w:type="dxa"/>
          </w:tcPr>
          <w:p w:rsidR="0074756F" w:rsidRPr="00066692" w:rsidRDefault="0074756F" w:rsidP="00231FEA"/>
        </w:tc>
        <w:tc>
          <w:tcPr>
            <w:tcW w:w="1525" w:type="dxa"/>
            <w:shd w:val="clear" w:color="auto" w:fill="auto"/>
          </w:tcPr>
          <w:p w:rsidR="0074756F" w:rsidRPr="00066692" w:rsidRDefault="0074756F" w:rsidP="00231FEA"/>
        </w:tc>
      </w:tr>
      <w:tr w:rsidR="00085B6E" w:rsidRPr="00066692" w:rsidTr="00231FEA">
        <w:trPr>
          <w:trHeight w:val="413"/>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gridSpan w:val="2"/>
          </w:tcPr>
          <w:p w:rsidR="0074756F" w:rsidRPr="00066692" w:rsidRDefault="0074756F" w:rsidP="00231FEA"/>
        </w:tc>
        <w:tc>
          <w:tcPr>
            <w:tcW w:w="1134" w:type="dxa"/>
          </w:tcPr>
          <w:p w:rsidR="0074756F" w:rsidRPr="00066692" w:rsidRDefault="0074756F" w:rsidP="00231FEA"/>
        </w:tc>
        <w:tc>
          <w:tcPr>
            <w:tcW w:w="1107" w:type="dxa"/>
            <w:shd w:val="clear" w:color="auto" w:fill="auto"/>
          </w:tcPr>
          <w:p w:rsidR="0074756F" w:rsidRPr="00066692" w:rsidRDefault="0074756F" w:rsidP="00231FEA"/>
        </w:tc>
        <w:tc>
          <w:tcPr>
            <w:tcW w:w="1134" w:type="dxa"/>
          </w:tcPr>
          <w:p w:rsidR="0074756F" w:rsidRPr="00066692" w:rsidRDefault="0074756F" w:rsidP="00231FEA"/>
        </w:tc>
        <w:tc>
          <w:tcPr>
            <w:tcW w:w="1525" w:type="dxa"/>
            <w:shd w:val="clear" w:color="auto" w:fill="auto"/>
          </w:tcPr>
          <w:p w:rsidR="0074756F" w:rsidRPr="00066692" w:rsidRDefault="0074756F" w:rsidP="00231FEA"/>
        </w:tc>
      </w:tr>
      <w:tr w:rsidR="00085B6E" w:rsidRPr="00066692" w:rsidTr="00231FEA">
        <w:trPr>
          <w:trHeight w:val="413"/>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r w:rsidRPr="00066692">
              <w:t>ИТОГО</w:t>
            </w:r>
          </w:p>
        </w:tc>
        <w:tc>
          <w:tcPr>
            <w:tcW w:w="2046" w:type="dxa"/>
          </w:tcPr>
          <w:p w:rsidR="0074756F" w:rsidRPr="00066692" w:rsidRDefault="0074756F" w:rsidP="00231FEA"/>
        </w:tc>
        <w:tc>
          <w:tcPr>
            <w:tcW w:w="1276" w:type="dxa"/>
            <w:gridSpan w:val="2"/>
          </w:tcPr>
          <w:p w:rsidR="0074756F" w:rsidRPr="00066692" w:rsidRDefault="0074756F" w:rsidP="00231FEA"/>
        </w:tc>
        <w:tc>
          <w:tcPr>
            <w:tcW w:w="1134" w:type="dxa"/>
          </w:tcPr>
          <w:p w:rsidR="0074756F" w:rsidRPr="00066692" w:rsidRDefault="0074756F" w:rsidP="00231FEA"/>
        </w:tc>
        <w:tc>
          <w:tcPr>
            <w:tcW w:w="1107" w:type="dxa"/>
            <w:shd w:val="clear" w:color="auto" w:fill="auto"/>
          </w:tcPr>
          <w:p w:rsidR="0074756F" w:rsidRPr="00066692" w:rsidRDefault="0074756F" w:rsidP="00231FEA"/>
        </w:tc>
        <w:tc>
          <w:tcPr>
            <w:tcW w:w="1134" w:type="dxa"/>
          </w:tcPr>
          <w:p w:rsidR="0074756F" w:rsidRPr="00066692" w:rsidRDefault="0074756F" w:rsidP="00231FEA"/>
        </w:tc>
        <w:tc>
          <w:tcPr>
            <w:tcW w:w="1525" w:type="dxa"/>
            <w:shd w:val="clear" w:color="auto" w:fill="auto"/>
          </w:tcPr>
          <w:p w:rsidR="0074756F" w:rsidRPr="00066692" w:rsidRDefault="0074756F" w:rsidP="00231FEA"/>
        </w:tc>
      </w:tr>
      <w:bookmarkEnd w:id="259"/>
    </w:tbl>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jc w:val="right"/>
        <w:rPr>
          <w:sz w:val="28"/>
          <w:szCs w:val="28"/>
        </w:rPr>
      </w:pPr>
      <w:r w:rsidRPr="00066692">
        <w:rPr>
          <w:sz w:val="28"/>
          <w:szCs w:val="28"/>
        </w:rPr>
        <w:t>Таблица № 4.1.2</w:t>
      </w:r>
    </w:p>
    <w:p w:rsidR="0074756F" w:rsidRPr="00066692" w:rsidRDefault="0074756F" w:rsidP="0074756F">
      <w:pPr>
        <w:jc w:val="center"/>
        <w:rPr>
          <w:sz w:val="28"/>
          <w:szCs w:val="28"/>
        </w:rPr>
      </w:pPr>
      <w:r w:rsidRPr="00066692">
        <w:rPr>
          <w:sz w:val="28"/>
          <w:szCs w:val="28"/>
        </w:rPr>
        <w:t>Расшифровка статьи «Специальное оборудование»</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0"/>
        <w:gridCol w:w="2038"/>
        <w:gridCol w:w="2046"/>
        <w:gridCol w:w="1276"/>
        <w:gridCol w:w="1134"/>
        <w:gridCol w:w="1532"/>
        <w:gridCol w:w="1559"/>
      </w:tblGrid>
      <w:tr w:rsidR="00085B6E" w:rsidRPr="00066692" w:rsidTr="00231FEA">
        <w:trPr>
          <w:trHeight w:val="678"/>
          <w:jc w:val="center"/>
        </w:trPr>
        <w:tc>
          <w:tcPr>
            <w:tcW w:w="560" w:type="dxa"/>
            <w:shd w:val="clear" w:color="auto" w:fill="auto"/>
            <w:vAlign w:val="center"/>
          </w:tcPr>
          <w:p w:rsidR="0074756F" w:rsidRPr="00066692" w:rsidRDefault="0074756F" w:rsidP="00231FEA">
            <w:r w:rsidRPr="00066692">
              <w:t>№ п/п</w:t>
            </w:r>
          </w:p>
        </w:tc>
        <w:tc>
          <w:tcPr>
            <w:tcW w:w="2038" w:type="dxa"/>
            <w:shd w:val="clear" w:color="auto" w:fill="auto"/>
            <w:vAlign w:val="center"/>
          </w:tcPr>
          <w:p w:rsidR="0074756F" w:rsidRPr="00066692" w:rsidRDefault="0074756F" w:rsidP="00231FEA">
            <w:r w:rsidRPr="00066692">
              <w:t>Наименование оборудования</w:t>
            </w:r>
          </w:p>
        </w:tc>
        <w:tc>
          <w:tcPr>
            <w:tcW w:w="2046" w:type="dxa"/>
            <w:vAlign w:val="center"/>
          </w:tcPr>
          <w:p w:rsidR="0074756F" w:rsidRPr="00066692" w:rsidRDefault="0074756F" w:rsidP="00231FEA">
            <w:r w:rsidRPr="00066692">
              <w:t>Производитель/ спецификация</w:t>
            </w:r>
          </w:p>
        </w:tc>
        <w:tc>
          <w:tcPr>
            <w:tcW w:w="1276" w:type="dxa"/>
            <w:vAlign w:val="center"/>
          </w:tcPr>
          <w:p w:rsidR="0074756F" w:rsidRPr="00066692" w:rsidRDefault="0074756F" w:rsidP="00231FEA">
            <w:r w:rsidRPr="00066692">
              <w:t>Срок поставки</w:t>
            </w:r>
          </w:p>
        </w:tc>
        <w:tc>
          <w:tcPr>
            <w:tcW w:w="1134" w:type="dxa"/>
            <w:shd w:val="clear" w:color="auto" w:fill="auto"/>
            <w:vAlign w:val="center"/>
          </w:tcPr>
          <w:p w:rsidR="0074756F" w:rsidRPr="00066692" w:rsidRDefault="0074756F" w:rsidP="00231FEA">
            <w:r w:rsidRPr="00066692">
              <w:t>Кол-во, шт.</w:t>
            </w:r>
          </w:p>
        </w:tc>
        <w:tc>
          <w:tcPr>
            <w:tcW w:w="1532" w:type="dxa"/>
            <w:vAlign w:val="center"/>
          </w:tcPr>
          <w:p w:rsidR="0074756F" w:rsidRPr="00066692" w:rsidRDefault="0074756F" w:rsidP="00231FEA">
            <w:r w:rsidRPr="00066692">
              <w:t xml:space="preserve">Цена за ед., </w:t>
            </w:r>
            <w:r w:rsidRPr="00066692">
              <w:br/>
              <w:t>тыс. руб.</w:t>
            </w:r>
          </w:p>
        </w:tc>
        <w:tc>
          <w:tcPr>
            <w:tcW w:w="1559" w:type="dxa"/>
            <w:shd w:val="clear" w:color="auto" w:fill="auto"/>
            <w:vAlign w:val="center"/>
          </w:tcPr>
          <w:p w:rsidR="0074756F" w:rsidRPr="00066692" w:rsidRDefault="0074756F" w:rsidP="00231FEA">
            <w:r w:rsidRPr="00066692">
              <w:t>Общая стоимость,</w:t>
            </w:r>
          </w:p>
          <w:p w:rsidR="0074756F" w:rsidRPr="00066692" w:rsidRDefault="0074756F" w:rsidP="00231FEA">
            <w:r w:rsidRPr="00066692">
              <w:t>тыс. руб.</w:t>
            </w:r>
          </w:p>
        </w:tc>
      </w:tr>
      <w:tr w:rsidR="00085B6E" w:rsidRPr="00066692" w:rsidTr="00231FEA">
        <w:trPr>
          <w:trHeight w:val="407"/>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tcPr>
          <w:p w:rsidR="0074756F" w:rsidRPr="00066692" w:rsidRDefault="0074756F" w:rsidP="00231FEA"/>
        </w:tc>
        <w:tc>
          <w:tcPr>
            <w:tcW w:w="1134" w:type="dxa"/>
            <w:shd w:val="clear" w:color="auto" w:fill="auto"/>
          </w:tcPr>
          <w:p w:rsidR="0074756F" w:rsidRPr="00066692" w:rsidRDefault="0074756F" w:rsidP="00231FEA"/>
        </w:tc>
        <w:tc>
          <w:tcPr>
            <w:tcW w:w="1532" w:type="dxa"/>
          </w:tcPr>
          <w:p w:rsidR="0074756F" w:rsidRPr="00066692" w:rsidRDefault="0074756F" w:rsidP="00231FEA"/>
        </w:tc>
        <w:tc>
          <w:tcPr>
            <w:tcW w:w="1559" w:type="dxa"/>
            <w:shd w:val="clear" w:color="auto" w:fill="auto"/>
          </w:tcPr>
          <w:p w:rsidR="0074756F" w:rsidRPr="00066692" w:rsidRDefault="0074756F" w:rsidP="00231FEA"/>
        </w:tc>
      </w:tr>
      <w:tr w:rsidR="00085B6E" w:rsidRPr="00066692" w:rsidTr="00231FEA">
        <w:trPr>
          <w:trHeight w:val="407"/>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tcPr>
          <w:p w:rsidR="0074756F" w:rsidRPr="00066692" w:rsidRDefault="0074756F" w:rsidP="00231FEA"/>
        </w:tc>
        <w:tc>
          <w:tcPr>
            <w:tcW w:w="1134" w:type="dxa"/>
            <w:shd w:val="clear" w:color="auto" w:fill="auto"/>
          </w:tcPr>
          <w:p w:rsidR="0074756F" w:rsidRPr="00066692" w:rsidRDefault="0074756F" w:rsidP="00231FEA"/>
        </w:tc>
        <w:tc>
          <w:tcPr>
            <w:tcW w:w="1532" w:type="dxa"/>
          </w:tcPr>
          <w:p w:rsidR="0074756F" w:rsidRPr="00066692" w:rsidRDefault="0074756F" w:rsidP="00231FEA"/>
        </w:tc>
        <w:tc>
          <w:tcPr>
            <w:tcW w:w="1559" w:type="dxa"/>
            <w:shd w:val="clear" w:color="auto" w:fill="auto"/>
          </w:tcPr>
          <w:p w:rsidR="0074756F" w:rsidRPr="00066692" w:rsidRDefault="0074756F" w:rsidP="00231FEA"/>
        </w:tc>
      </w:tr>
      <w:tr w:rsidR="00085B6E" w:rsidRPr="00066692" w:rsidTr="00231FEA">
        <w:trPr>
          <w:trHeight w:val="407"/>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tcPr>
          <w:p w:rsidR="0074756F" w:rsidRPr="00066692" w:rsidRDefault="0074756F" w:rsidP="00231FEA"/>
        </w:tc>
        <w:tc>
          <w:tcPr>
            <w:tcW w:w="1134" w:type="dxa"/>
            <w:shd w:val="clear" w:color="auto" w:fill="auto"/>
          </w:tcPr>
          <w:p w:rsidR="0074756F" w:rsidRPr="00066692" w:rsidRDefault="0074756F" w:rsidP="00231FEA"/>
        </w:tc>
        <w:tc>
          <w:tcPr>
            <w:tcW w:w="1532" w:type="dxa"/>
          </w:tcPr>
          <w:p w:rsidR="0074756F" w:rsidRPr="00066692" w:rsidRDefault="0074756F" w:rsidP="00231FEA"/>
        </w:tc>
        <w:tc>
          <w:tcPr>
            <w:tcW w:w="1559" w:type="dxa"/>
            <w:shd w:val="clear" w:color="auto" w:fill="auto"/>
          </w:tcPr>
          <w:p w:rsidR="0074756F" w:rsidRPr="00066692" w:rsidRDefault="0074756F" w:rsidP="00231FEA"/>
        </w:tc>
      </w:tr>
      <w:tr w:rsidR="00085B6E" w:rsidRPr="00066692" w:rsidTr="00231FEA">
        <w:trPr>
          <w:trHeight w:val="413"/>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tc>
        <w:tc>
          <w:tcPr>
            <w:tcW w:w="2046" w:type="dxa"/>
          </w:tcPr>
          <w:p w:rsidR="0074756F" w:rsidRPr="00066692" w:rsidRDefault="0074756F" w:rsidP="00231FEA"/>
        </w:tc>
        <w:tc>
          <w:tcPr>
            <w:tcW w:w="1276" w:type="dxa"/>
          </w:tcPr>
          <w:p w:rsidR="0074756F" w:rsidRPr="00066692" w:rsidRDefault="0074756F" w:rsidP="00231FEA"/>
        </w:tc>
        <w:tc>
          <w:tcPr>
            <w:tcW w:w="1134" w:type="dxa"/>
            <w:shd w:val="clear" w:color="auto" w:fill="auto"/>
          </w:tcPr>
          <w:p w:rsidR="0074756F" w:rsidRPr="00066692" w:rsidRDefault="0074756F" w:rsidP="00231FEA"/>
        </w:tc>
        <w:tc>
          <w:tcPr>
            <w:tcW w:w="1532" w:type="dxa"/>
          </w:tcPr>
          <w:p w:rsidR="0074756F" w:rsidRPr="00066692" w:rsidRDefault="0074756F" w:rsidP="00231FEA"/>
        </w:tc>
        <w:tc>
          <w:tcPr>
            <w:tcW w:w="1559" w:type="dxa"/>
            <w:shd w:val="clear" w:color="auto" w:fill="auto"/>
          </w:tcPr>
          <w:p w:rsidR="0074756F" w:rsidRPr="00066692" w:rsidRDefault="0074756F" w:rsidP="00231FEA"/>
        </w:tc>
      </w:tr>
      <w:tr w:rsidR="00085B6E" w:rsidRPr="00066692" w:rsidTr="00231FEA">
        <w:trPr>
          <w:trHeight w:val="413"/>
          <w:jc w:val="center"/>
        </w:trPr>
        <w:tc>
          <w:tcPr>
            <w:tcW w:w="560" w:type="dxa"/>
            <w:shd w:val="clear" w:color="auto" w:fill="auto"/>
            <w:vAlign w:val="center"/>
          </w:tcPr>
          <w:p w:rsidR="0074756F" w:rsidRPr="00066692" w:rsidRDefault="0074756F" w:rsidP="00231FEA"/>
        </w:tc>
        <w:tc>
          <w:tcPr>
            <w:tcW w:w="2038" w:type="dxa"/>
            <w:shd w:val="clear" w:color="auto" w:fill="auto"/>
            <w:vAlign w:val="center"/>
          </w:tcPr>
          <w:p w:rsidR="0074756F" w:rsidRPr="00066692" w:rsidRDefault="0074756F" w:rsidP="00231FEA">
            <w:r w:rsidRPr="00066692">
              <w:t>ИТОГО</w:t>
            </w:r>
          </w:p>
        </w:tc>
        <w:tc>
          <w:tcPr>
            <w:tcW w:w="2046" w:type="dxa"/>
          </w:tcPr>
          <w:p w:rsidR="0074756F" w:rsidRPr="00066692" w:rsidRDefault="0074756F" w:rsidP="00231FEA"/>
        </w:tc>
        <w:tc>
          <w:tcPr>
            <w:tcW w:w="1276" w:type="dxa"/>
          </w:tcPr>
          <w:p w:rsidR="0074756F" w:rsidRPr="00066692" w:rsidRDefault="0074756F" w:rsidP="00231FEA"/>
        </w:tc>
        <w:tc>
          <w:tcPr>
            <w:tcW w:w="1134" w:type="dxa"/>
            <w:shd w:val="clear" w:color="auto" w:fill="auto"/>
          </w:tcPr>
          <w:p w:rsidR="0074756F" w:rsidRPr="00066692" w:rsidRDefault="0074756F" w:rsidP="00231FEA"/>
        </w:tc>
        <w:tc>
          <w:tcPr>
            <w:tcW w:w="1532" w:type="dxa"/>
          </w:tcPr>
          <w:p w:rsidR="0074756F" w:rsidRPr="00066692" w:rsidRDefault="0074756F" w:rsidP="00231FEA"/>
        </w:tc>
        <w:tc>
          <w:tcPr>
            <w:tcW w:w="1559" w:type="dxa"/>
            <w:shd w:val="clear" w:color="auto" w:fill="auto"/>
          </w:tcPr>
          <w:p w:rsidR="0074756F" w:rsidRPr="00066692" w:rsidRDefault="0074756F" w:rsidP="00231FEA"/>
        </w:tc>
      </w:tr>
    </w:tbl>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p w:rsidR="0074756F" w:rsidRPr="00066692" w:rsidRDefault="0074756F" w:rsidP="0074756F">
      <w:pPr>
        <w:jc w:val="right"/>
        <w:rPr>
          <w:sz w:val="28"/>
          <w:szCs w:val="28"/>
        </w:rPr>
      </w:pPr>
      <w:r w:rsidRPr="00066692">
        <w:rPr>
          <w:sz w:val="28"/>
          <w:szCs w:val="28"/>
        </w:rPr>
        <w:lastRenderedPageBreak/>
        <w:t>Таблица № 4.1.3</w:t>
      </w:r>
    </w:p>
    <w:p w:rsidR="0074756F" w:rsidRPr="00066692" w:rsidRDefault="0074756F" w:rsidP="0074756F">
      <w:pPr>
        <w:jc w:val="center"/>
        <w:rPr>
          <w:sz w:val="28"/>
          <w:szCs w:val="28"/>
        </w:rPr>
      </w:pPr>
      <w:r w:rsidRPr="00066692">
        <w:rPr>
          <w:sz w:val="28"/>
          <w:szCs w:val="28"/>
        </w:rPr>
        <w:t>Расшифровка статьи затрат «Расходы на оплату труда». Расчет  трудоемкости НИОКР с применением типовых работ</w:t>
      </w:r>
    </w:p>
    <w:p w:rsidR="0074756F" w:rsidRPr="00066692" w:rsidRDefault="0074756F" w:rsidP="007475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2477"/>
        <w:gridCol w:w="2410"/>
        <w:gridCol w:w="2253"/>
        <w:gridCol w:w="1708"/>
        <w:gridCol w:w="2419"/>
        <w:gridCol w:w="2757"/>
      </w:tblGrid>
      <w:tr w:rsidR="00085B6E" w:rsidRPr="00066692" w:rsidTr="00231FEA">
        <w:tc>
          <w:tcPr>
            <w:tcW w:w="762" w:type="dxa"/>
            <w:shd w:val="clear" w:color="auto" w:fill="auto"/>
            <w:vAlign w:val="center"/>
          </w:tcPr>
          <w:p w:rsidR="0074756F" w:rsidRPr="00066692" w:rsidRDefault="0074756F" w:rsidP="00231FEA">
            <w:r w:rsidRPr="00066692">
              <w:t>№ пп.</w:t>
            </w:r>
          </w:p>
        </w:tc>
        <w:tc>
          <w:tcPr>
            <w:tcW w:w="2477" w:type="dxa"/>
            <w:shd w:val="clear" w:color="auto" w:fill="auto"/>
            <w:vAlign w:val="center"/>
          </w:tcPr>
          <w:p w:rsidR="0074756F" w:rsidRPr="00066692" w:rsidRDefault="0074756F" w:rsidP="00231FEA">
            <w:r w:rsidRPr="00066692">
              <w:t>Этап планируемой НИОКР</w:t>
            </w:r>
          </w:p>
        </w:tc>
        <w:tc>
          <w:tcPr>
            <w:tcW w:w="2410" w:type="dxa"/>
            <w:shd w:val="clear" w:color="auto" w:fill="auto"/>
            <w:vAlign w:val="center"/>
          </w:tcPr>
          <w:p w:rsidR="0074756F" w:rsidRPr="00066692" w:rsidRDefault="0074756F" w:rsidP="00231FEA">
            <w:r w:rsidRPr="00066692">
              <w:t>Типовая работа/ ненормируемая работа</w:t>
            </w:r>
          </w:p>
        </w:tc>
        <w:tc>
          <w:tcPr>
            <w:tcW w:w="2253" w:type="dxa"/>
            <w:shd w:val="clear" w:color="auto" w:fill="auto"/>
            <w:vAlign w:val="center"/>
          </w:tcPr>
          <w:p w:rsidR="0074756F" w:rsidRPr="00066692" w:rsidRDefault="0074756F" w:rsidP="00231FEA">
            <w:r w:rsidRPr="00066692">
              <w:t xml:space="preserve">Норматив базовой трудоемкости, </w:t>
            </w:r>
            <w:r w:rsidRPr="00066692">
              <w:br/>
              <w:t>чел./мес.</w:t>
            </w:r>
          </w:p>
        </w:tc>
        <w:tc>
          <w:tcPr>
            <w:tcW w:w="1708" w:type="dxa"/>
            <w:shd w:val="clear" w:color="auto" w:fill="auto"/>
            <w:vAlign w:val="center"/>
          </w:tcPr>
          <w:p w:rsidR="0074756F" w:rsidRPr="00066692" w:rsidRDefault="0074756F" w:rsidP="00231FEA">
            <w:r w:rsidRPr="00066692">
              <w:t>Поправочный коэффициент</w:t>
            </w:r>
          </w:p>
        </w:tc>
        <w:tc>
          <w:tcPr>
            <w:tcW w:w="2419" w:type="dxa"/>
            <w:shd w:val="clear" w:color="auto" w:fill="auto"/>
            <w:vAlign w:val="center"/>
          </w:tcPr>
          <w:p w:rsidR="0074756F" w:rsidRPr="00066692" w:rsidRDefault="0074756F" w:rsidP="00231FEA">
            <w:r w:rsidRPr="00066692">
              <w:t>Интегрированный коэффициент «уровня сложности»</w:t>
            </w:r>
          </w:p>
        </w:tc>
        <w:tc>
          <w:tcPr>
            <w:tcW w:w="2757" w:type="dxa"/>
            <w:shd w:val="clear" w:color="auto" w:fill="auto"/>
            <w:vAlign w:val="center"/>
          </w:tcPr>
          <w:p w:rsidR="0074756F" w:rsidRPr="00066692" w:rsidRDefault="0074756F" w:rsidP="00231FEA">
            <w:r w:rsidRPr="00066692">
              <w:t>Расчетная трудоемкость типовой/ненормируемой работы (ТРНИОКР)</w:t>
            </w:r>
          </w:p>
        </w:tc>
      </w:tr>
      <w:tr w:rsidR="00085B6E" w:rsidRPr="00066692" w:rsidTr="00231FEA">
        <w:tc>
          <w:tcPr>
            <w:tcW w:w="762" w:type="dxa"/>
            <w:shd w:val="clear" w:color="auto" w:fill="auto"/>
            <w:vAlign w:val="center"/>
          </w:tcPr>
          <w:p w:rsidR="0074756F" w:rsidRPr="00066692" w:rsidRDefault="0074756F" w:rsidP="00231FEA">
            <w:r w:rsidRPr="00066692">
              <w:t>1</w:t>
            </w:r>
          </w:p>
        </w:tc>
        <w:tc>
          <w:tcPr>
            <w:tcW w:w="2477" w:type="dxa"/>
            <w:shd w:val="clear" w:color="auto" w:fill="auto"/>
            <w:vAlign w:val="center"/>
          </w:tcPr>
          <w:p w:rsidR="0074756F" w:rsidRPr="00066692" w:rsidRDefault="0074756F" w:rsidP="00231FEA">
            <w:r w:rsidRPr="00066692">
              <w:t>2</w:t>
            </w:r>
          </w:p>
        </w:tc>
        <w:tc>
          <w:tcPr>
            <w:tcW w:w="2410" w:type="dxa"/>
            <w:shd w:val="clear" w:color="auto" w:fill="auto"/>
            <w:vAlign w:val="center"/>
          </w:tcPr>
          <w:p w:rsidR="0074756F" w:rsidRPr="00066692" w:rsidRDefault="0074756F" w:rsidP="00231FEA">
            <w:r w:rsidRPr="00066692">
              <w:t>3</w:t>
            </w:r>
          </w:p>
        </w:tc>
        <w:tc>
          <w:tcPr>
            <w:tcW w:w="2253" w:type="dxa"/>
            <w:shd w:val="clear" w:color="auto" w:fill="auto"/>
            <w:vAlign w:val="center"/>
          </w:tcPr>
          <w:p w:rsidR="0074756F" w:rsidRPr="00066692" w:rsidRDefault="0074756F" w:rsidP="00231FEA">
            <w:r w:rsidRPr="00066692">
              <w:t>4</w:t>
            </w:r>
          </w:p>
        </w:tc>
        <w:tc>
          <w:tcPr>
            <w:tcW w:w="1708" w:type="dxa"/>
            <w:shd w:val="clear" w:color="auto" w:fill="auto"/>
            <w:vAlign w:val="center"/>
          </w:tcPr>
          <w:p w:rsidR="0074756F" w:rsidRPr="00066692" w:rsidRDefault="0074756F" w:rsidP="00231FEA">
            <w:r w:rsidRPr="00066692">
              <w:t>5</w:t>
            </w:r>
          </w:p>
        </w:tc>
        <w:tc>
          <w:tcPr>
            <w:tcW w:w="2419" w:type="dxa"/>
            <w:shd w:val="clear" w:color="auto" w:fill="auto"/>
            <w:vAlign w:val="center"/>
          </w:tcPr>
          <w:p w:rsidR="0074756F" w:rsidRPr="00066692" w:rsidRDefault="0074756F" w:rsidP="00231FEA">
            <w:r w:rsidRPr="00066692">
              <w:t>6</w:t>
            </w:r>
          </w:p>
        </w:tc>
        <w:tc>
          <w:tcPr>
            <w:tcW w:w="2757" w:type="dxa"/>
            <w:shd w:val="clear" w:color="auto" w:fill="auto"/>
            <w:vAlign w:val="center"/>
          </w:tcPr>
          <w:p w:rsidR="0074756F" w:rsidRPr="00066692" w:rsidRDefault="0074756F" w:rsidP="00231FEA">
            <w:r w:rsidRPr="00066692">
              <w:t xml:space="preserve">7 </w:t>
            </w:r>
          </w:p>
        </w:tc>
      </w:tr>
      <w:tr w:rsidR="00085B6E" w:rsidRPr="00066692" w:rsidTr="00231FEA">
        <w:tc>
          <w:tcPr>
            <w:tcW w:w="762" w:type="dxa"/>
            <w:shd w:val="clear" w:color="auto" w:fill="auto"/>
          </w:tcPr>
          <w:p w:rsidR="0074756F" w:rsidRPr="00066692" w:rsidRDefault="0074756F" w:rsidP="00231FEA">
            <w:r w:rsidRPr="00066692">
              <w:t>1.</w:t>
            </w:r>
          </w:p>
        </w:tc>
        <w:tc>
          <w:tcPr>
            <w:tcW w:w="2477" w:type="dxa"/>
            <w:vMerge w:val="restart"/>
            <w:shd w:val="clear" w:color="auto" w:fill="auto"/>
          </w:tcPr>
          <w:p w:rsidR="0074756F" w:rsidRPr="00066692" w:rsidRDefault="0074756F" w:rsidP="00231FEA">
            <w:r w:rsidRPr="00066692">
              <w:t>Этап 1</w:t>
            </w:r>
          </w:p>
        </w:tc>
        <w:tc>
          <w:tcPr>
            <w:tcW w:w="2410" w:type="dxa"/>
            <w:vMerge w:val="restart"/>
            <w:shd w:val="clear" w:color="auto" w:fill="auto"/>
            <w:vAlign w:val="center"/>
          </w:tcPr>
          <w:p w:rsidR="0074756F" w:rsidRPr="00066692" w:rsidRDefault="0074756F" w:rsidP="00231FEA">
            <w:r w:rsidRPr="00066692">
              <w:t>Работа 1</w:t>
            </w:r>
          </w:p>
        </w:tc>
        <w:tc>
          <w:tcPr>
            <w:tcW w:w="2253" w:type="dxa"/>
            <w:vMerge w:val="restart"/>
            <w:shd w:val="clear" w:color="auto" w:fill="auto"/>
          </w:tcPr>
          <w:p w:rsidR="0074756F" w:rsidRPr="00066692" w:rsidRDefault="0074756F" w:rsidP="00231FEA"/>
        </w:tc>
        <w:tc>
          <w:tcPr>
            <w:tcW w:w="1708" w:type="dxa"/>
            <w:shd w:val="clear" w:color="auto" w:fill="auto"/>
          </w:tcPr>
          <w:p w:rsidR="0074756F" w:rsidRPr="00066692" w:rsidRDefault="0074756F" w:rsidP="00231FEA">
            <w:r w:rsidRPr="00066692">
              <w:t>Кi</w:t>
            </w:r>
          </w:p>
        </w:tc>
        <w:tc>
          <w:tcPr>
            <w:tcW w:w="2419" w:type="dxa"/>
            <w:vMerge w:val="restart"/>
            <w:shd w:val="clear" w:color="auto" w:fill="auto"/>
            <w:vAlign w:val="center"/>
          </w:tcPr>
          <w:p w:rsidR="0074756F" w:rsidRPr="00066692" w:rsidRDefault="0074756F" w:rsidP="00231FEA">
            <w:r w:rsidRPr="00066692">
              <w:t>Произведение Кi</w:t>
            </w:r>
            <w:r w:rsidRPr="00066692">
              <w:br/>
              <w:t>(но не более 1,5)</w:t>
            </w:r>
          </w:p>
        </w:tc>
        <w:tc>
          <w:tcPr>
            <w:tcW w:w="2757" w:type="dxa"/>
            <w:vMerge w:val="restart"/>
            <w:shd w:val="clear" w:color="auto" w:fill="auto"/>
            <w:vAlign w:val="center"/>
          </w:tcPr>
          <w:p w:rsidR="0074756F" w:rsidRPr="00066692" w:rsidRDefault="0074756F" w:rsidP="00231FEA">
            <w:r w:rsidRPr="00066692">
              <w:t>(гр.4*гр.6)</w:t>
            </w:r>
          </w:p>
        </w:tc>
      </w:tr>
      <w:tr w:rsidR="00085B6E" w:rsidRPr="00066692" w:rsidTr="00231FEA">
        <w:tc>
          <w:tcPr>
            <w:tcW w:w="762" w:type="dxa"/>
            <w:shd w:val="clear" w:color="auto" w:fill="auto"/>
          </w:tcPr>
          <w:p w:rsidR="0074756F" w:rsidRPr="00066692" w:rsidRDefault="0074756F" w:rsidP="00231FEA"/>
        </w:tc>
        <w:tc>
          <w:tcPr>
            <w:tcW w:w="2477" w:type="dxa"/>
            <w:vMerge/>
            <w:shd w:val="clear" w:color="auto" w:fill="auto"/>
          </w:tcPr>
          <w:p w:rsidR="0074756F" w:rsidRPr="00066692" w:rsidRDefault="0074756F" w:rsidP="00231FEA"/>
        </w:tc>
        <w:tc>
          <w:tcPr>
            <w:tcW w:w="2410" w:type="dxa"/>
            <w:vMerge/>
            <w:shd w:val="clear" w:color="auto" w:fill="auto"/>
          </w:tcPr>
          <w:p w:rsidR="0074756F" w:rsidRPr="00066692" w:rsidRDefault="0074756F" w:rsidP="00231FEA"/>
        </w:tc>
        <w:tc>
          <w:tcPr>
            <w:tcW w:w="2253" w:type="dxa"/>
            <w:vMerge/>
            <w:shd w:val="clear" w:color="auto" w:fill="auto"/>
          </w:tcPr>
          <w:p w:rsidR="0074756F" w:rsidRPr="00066692" w:rsidRDefault="0074756F" w:rsidP="00231FEA"/>
        </w:tc>
        <w:tc>
          <w:tcPr>
            <w:tcW w:w="1708" w:type="dxa"/>
            <w:shd w:val="clear" w:color="auto" w:fill="auto"/>
          </w:tcPr>
          <w:p w:rsidR="0074756F" w:rsidRPr="00066692" w:rsidRDefault="0074756F" w:rsidP="00231FEA">
            <w:r w:rsidRPr="00066692">
              <w:t>Кi</w:t>
            </w:r>
          </w:p>
        </w:tc>
        <w:tc>
          <w:tcPr>
            <w:tcW w:w="2419" w:type="dxa"/>
            <w:vMerge/>
            <w:shd w:val="clear" w:color="auto" w:fill="auto"/>
          </w:tcPr>
          <w:p w:rsidR="0074756F" w:rsidRPr="00066692" w:rsidRDefault="0074756F" w:rsidP="00231FEA"/>
        </w:tc>
        <w:tc>
          <w:tcPr>
            <w:tcW w:w="2757" w:type="dxa"/>
            <w:vMerge/>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vMerge/>
            <w:shd w:val="clear" w:color="auto" w:fill="auto"/>
          </w:tcPr>
          <w:p w:rsidR="0074756F" w:rsidRPr="00066692" w:rsidRDefault="0074756F" w:rsidP="00231FEA"/>
        </w:tc>
        <w:tc>
          <w:tcPr>
            <w:tcW w:w="2410" w:type="dxa"/>
            <w:vMerge/>
            <w:shd w:val="clear" w:color="auto" w:fill="auto"/>
          </w:tcPr>
          <w:p w:rsidR="0074756F" w:rsidRPr="00066692" w:rsidRDefault="0074756F" w:rsidP="00231FEA"/>
        </w:tc>
        <w:tc>
          <w:tcPr>
            <w:tcW w:w="2253" w:type="dxa"/>
            <w:vMerge/>
            <w:shd w:val="clear" w:color="auto" w:fill="auto"/>
          </w:tcPr>
          <w:p w:rsidR="0074756F" w:rsidRPr="00066692" w:rsidRDefault="0074756F" w:rsidP="00231FEA"/>
        </w:tc>
        <w:tc>
          <w:tcPr>
            <w:tcW w:w="1708" w:type="dxa"/>
            <w:shd w:val="clear" w:color="auto" w:fill="auto"/>
          </w:tcPr>
          <w:p w:rsidR="0074756F" w:rsidRPr="00066692" w:rsidRDefault="0074756F" w:rsidP="00231FEA">
            <w:r w:rsidRPr="00066692">
              <w:t>…….</w:t>
            </w:r>
          </w:p>
        </w:tc>
        <w:tc>
          <w:tcPr>
            <w:tcW w:w="2419" w:type="dxa"/>
            <w:vMerge/>
            <w:shd w:val="clear" w:color="auto" w:fill="auto"/>
          </w:tcPr>
          <w:p w:rsidR="0074756F" w:rsidRPr="00066692" w:rsidRDefault="0074756F" w:rsidP="00231FEA"/>
        </w:tc>
        <w:tc>
          <w:tcPr>
            <w:tcW w:w="2757" w:type="dxa"/>
            <w:vMerge/>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vMerge/>
            <w:shd w:val="clear" w:color="auto" w:fill="auto"/>
          </w:tcPr>
          <w:p w:rsidR="0074756F" w:rsidRPr="00066692" w:rsidRDefault="0074756F" w:rsidP="00231FEA"/>
        </w:tc>
        <w:tc>
          <w:tcPr>
            <w:tcW w:w="2410" w:type="dxa"/>
            <w:shd w:val="clear" w:color="auto" w:fill="auto"/>
          </w:tcPr>
          <w:p w:rsidR="0074756F" w:rsidRPr="00066692" w:rsidRDefault="0074756F" w:rsidP="00231FEA">
            <w:r w:rsidRPr="00066692">
              <w:t>Работа 2</w:t>
            </w:r>
          </w:p>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vMerge/>
            <w:shd w:val="clear" w:color="auto" w:fill="auto"/>
          </w:tcPr>
          <w:p w:rsidR="0074756F" w:rsidRPr="00066692" w:rsidRDefault="0074756F" w:rsidP="00231FEA"/>
        </w:tc>
        <w:tc>
          <w:tcPr>
            <w:tcW w:w="2410" w:type="dxa"/>
            <w:shd w:val="clear" w:color="auto" w:fill="auto"/>
          </w:tcPr>
          <w:p w:rsidR="0074756F" w:rsidRPr="00066692" w:rsidRDefault="0074756F" w:rsidP="00231FEA">
            <w:r w:rsidRPr="00066692">
              <w:t>…….</w:t>
            </w:r>
          </w:p>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r w:rsidRPr="00066692">
              <w:t>Этап 2</w:t>
            </w:r>
          </w:p>
        </w:tc>
        <w:tc>
          <w:tcPr>
            <w:tcW w:w="2410" w:type="dxa"/>
            <w:shd w:val="clear" w:color="auto" w:fill="auto"/>
          </w:tcPr>
          <w:p w:rsidR="0074756F" w:rsidRPr="00066692" w:rsidRDefault="0074756F" w:rsidP="00231FEA"/>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r w:rsidRPr="00066692">
              <w:t>…….</w:t>
            </w:r>
          </w:p>
        </w:tc>
        <w:tc>
          <w:tcPr>
            <w:tcW w:w="2410" w:type="dxa"/>
            <w:shd w:val="clear" w:color="auto" w:fill="auto"/>
          </w:tcPr>
          <w:p w:rsidR="0074756F" w:rsidRPr="00066692" w:rsidRDefault="0074756F" w:rsidP="00231FEA"/>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tc>
        <w:tc>
          <w:tcPr>
            <w:tcW w:w="2410" w:type="dxa"/>
            <w:shd w:val="clear" w:color="auto" w:fill="auto"/>
          </w:tcPr>
          <w:p w:rsidR="0074756F" w:rsidRPr="00066692" w:rsidRDefault="0074756F" w:rsidP="00231FEA"/>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tc>
        <w:tc>
          <w:tcPr>
            <w:tcW w:w="2410" w:type="dxa"/>
            <w:shd w:val="clear" w:color="auto" w:fill="auto"/>
          </w:tcPr>
          <w:p w:rsidR="0074756F" w:rsidRPr="00066692" w:rsidRDefault="0074756F" w:rsidP="00231FEA"/>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tc>
        <w:tc>
          <w:tcPr>
            <w:tcW w:w="2410" w:type="dxa"/>
            <w:shd w:val="clear" w:color="auto" w:fill="auto"/>
          </w:tcPr>
          <w:p w:rsidR="0074756F" w:rsidRPr="00066692" w:rsidRDefault="0074756F" w:rsidP="00231FEA"/>
        </w:tc>
        <w:tc>
          <w:tcPr>
            <w:tcW w:w="2253" w:type="dxa"/>
            <w:shd w:val="clear" w:color="auto" w:fill="auto"/>
          </w:tcPr>
          <w:p w:rsidR="0074756F" w:rsidRPr="00066692" w:rsidRDefault="0074756F" w:rsidP="00231FEA"/>
        </w:tc>
        <w:tc>
          <w:tcPr>
            <w:tcW w:w="1708" w:type="dxa"/>
            <w:shd w:val="clear" w:color="auto" w:fill="auto"/>
          </w:tcPr>
          <w:p w:rsidR="0074756F" w:rsidRPr="00066692" w:rsidRDefault="0074756F" w:rsidP="00231FEA"/>
        </w:tc>
        <w:tc>
          <w:tcPr>
            <w:tcW w:w="2419" w:type="dxa"/>
            <w:shd w:val="clear" w:color="auto" w:fill="auto"/>
          </w:tcPr>
          <w:p w:rsidR="0074756F" w:rsidRPr="00066692" w:rsidRDefault="0074756F" w:rsidP="00231FEA"/>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2477" w:type="dxa"/>
            <w:shd w:val="clear" w:color="auto" w:fill="auto"/>
          </w:tcPr>
          <w:p w:rsidR="0074756F" w:rsidRPr="00066692" w:rsidRDefault="0074756F" w:rsidP="00231FEA">
            <w:r w:rsidRPr="00066692">
              <w:t>ИТОГО по НИОКР</w:t>
            </w:r>
          </w:p>
        </w:tc>
        <w:tc>
          <w:tcPr>
            <w:tcW w:w="2410" w:type="dxa"/>
            <w:shd w:val="clear" w:color="auto" w:fill="auto"/>
          </w:tcPr>
          <w:p w:rsidR="0074756F" w:rsidRPr="00066692" w:rsidRDefault="0074756F" w:rsidP="00231FEA">
            <w:r w:rsidRPr="00066692">
              <w:t>Х</w:t>
            </w:r>
          </w:p>
        </w:tc>
        <w:tc>
          <w:tcPr>
            <w:tcW w:w="2253" w:type="dxa"/>
            <w:shd w:val="clear" w:color="auto" w:fill="auto"/>
          </w:tcPr>
          <w:p w:rsidR="0074756F" w:rsidRPr="00066692" w:rsidRDefault="0074756F" w:rsidP="00231FEA">
            <w:r w:rsidRPr="00066692">
              <w:t>Х</w:t>
            </w:r>
          </w:p>
        </w:tc>
        <w:tc>
          <w:tcPr>
            <w:tcW w:w="1708" w:type="dxa"/>
            <w:shd w:val="clear" w:color="auto" w:fill="auto"/>
          </w:tcPr>
          <w:p w:rsidR="0074756F" w:rsidRPr="00066692" w:rsidRDefault="0074756F" w:rsidP="00231FEA">
            <w:r w:rsidRPr="00066692">
              <w:t>Х</w:t>
            </w:r>
          </w:p>
        </w:tc>
        <w:tc>
          <w:tcPr>
            <w:tcW w:w="2419" w:type="dxa"/>
            <w:shd w:val="clear" w:color="auto" w:fill="auto"/>
          </w:tcPr>
          <w:p w:rsidR="0074756F" w:rsidRPr="00066692" w:rsidRDefault="0074756F" w:rsidP="00231FEA">
            <w:r w:rsidRPr="00066692">
              <w:t>Х</w:t>
            </w:r>
          </w:p>
        </w:tc>
        <w:tc>
          <w:tcPr>
            <w:tcW w:w="2757" w:type="dxa"/>
            <w:shd w:val="clear" w:color="auto" w:fill="auto"/>
          </w:tcPr>
          <w:p w:rsidR="0074756F" w:rsidRPr="00066692" w:rsidRDefault="0074756F" w:rsidP="00231FEA"/>
        </w:tc>
      </w:tr>
      <w:tr w:rsidR="00085B6E" w:rsidRPr="00066692" w:rsidTr="00231FEA">
        <w:tc>
          <w:tcPr>
            <w:tcW w:w="762" w:type="dxa"/>
            <w:shd w:val="clear" w:color="auto" w:fill="auto"/>
          </w:tcPr>
          <w:p w:rsidR="0074756F" w:rsidRPr="00066692" w:rsidRDefault="0074756F" w:rsidP="00231FEA"/>
        </w:tc>
        <w:tc>
          <w:tcPr>
            <w:tcW w:w="4887" w:type="dxa"/>
            <w:gridSpan w:val="2"/>
            <w:shd w:val="clear" w:color="auto" w:fill="auto"/>
          </w:tcPr>
          <w:p w:rsidR="0074756F" w:rsidRPr="00066692" w:rsidRDefault="0074756F" w:rsidP="00231FEA">
            <w:r w:rsidRPr="00066692">
              <w:t xml:space="preserve">Расчет затрат на фонд оплаты труда, тыс. руб. </w:t>
            </w:r>
          </w:p>
        </w:tc>
        <w:tc>
          <w:tcPr>
            <w:tcW w:w="6380" w:type="dxa"/>
            <w:gridSpan w:val="3"/>
            <w:shd w:val="clear" w:color="auto" w:fill="auto"/>
          </w:tcPr>
          <w:p w:rsidR="0074756F" w:rsidRPr="00066692" w:rsidRDefault="0074756F" w:rsidP="00231FEA">
            <w:r w:rsidRPr="00066692">
              <w:t>(обоснование)</w:t>
            </w:r>
          </w:p>
        </w:tc>
        <w:tc>
          <w:tcPr>
            <w:tcW w:w="2757" w:type="dxa"/>
            <w:shd w:val="clear" w:color="auto" w:fill="auto"/>
          </w:tcPr>
          <w:p w:rsidR="0074756F" w:rsidRPr="00066692" w:rsidRDefault="0074756F" w:rsidP="00231FEA">
            <w:r w:rsidRPr="00066692">
              <w:t>РФОТ = ЗПСР * ТРНИОКР</w:t>
            </w:r>
          </w:p>
        </w:tc>
      </w:tr>
    </w:tbl>
    <w:p w:rsidR="0074756F" w:rsidRPr="00066692" w:rsidRDefault="0074756F" w:rsidP="0074756F"/>
    <w:p w:rsidR="0074756F" w:rsidRPr="00066692" w:rsidRDefault="0074756F" w:rsidP="0074756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2551"/>
        <w:gridCol w:w="2694"/>
      </w:tblGrid>
      <w:tr w:rsidR="00085B6E" w:rsidRPr="00066692" w:rsidTr="00231FEA">
        <w:trPr>
          <w:trHeight w:val="551"/>
        </w:trPr>
        <w:tc>
          <w:tcPr>
            <w:tcW w:w="4361" w:type="dxa"/>
            <w:vAlign w:val="center"/>
          </w:tcPr>
          <w:p w:rsidR="0074756F" w:rsidRPr="00066692" w:rsidRDefault="0074756F" w:rsidP="00231FEA">
            <w:r w:rsidRPr="00066692">
              <w:t>Ответственный за подготовку сведений</w:t>
            </w:r>
          </w:p>
        </w:tc>
        <w:tc>
          <w:tcPr>
            <w:tcW w:w="2551" w:type="dxa"/>
            <w:vAlign w:val="bottom"/>
          </w:tcPr>
          <w:p w:rsidR="0074756F" w:rsidRPr="00066692" w:rsidRDefault="0074756F" w:rsidP="00231FEA">
            <w:r w:rsidRPr="00066692">
              <w:t>(Ф.И.О., должность)</w:t>
            </w:r>
          </w:p>
        </w:tc>
        <w:tc>
          <w:tcPr>
            <w:tcW w:w="2694" w:type="dxa"/>
            <w:vAlign w:val="bottom"/>
          </w:tcPr>
          <w:p w:rsidR="0074756F" w:rsidRPr="00066692" w:rsidRDefault="0074756F" w:rsidP="00231FEA">
            <w:r w:rsidRPr="00066692">
              <w:t>(подпись)</w:t>
            </w:r>
          </w:p>
        </w:tc>
      </w:tr>
      <w:tr w:rsidR="00085B6E" w:rsidRPr="00066692" w:rsidTr="00231FEA">
        <w:trPr>
          <w:trHeight w:val="440"/>
        </w:trPr>
        <w:tc>
          <w:tcPr>
            <w:tcW w:w="4361" w:type="dxa"/>
            <w:vAlign w:val="center"/>
          </w:tcPr>
          <w:p w:rsidR="0074756F" w:rsidRPr="00066692" w:rsidRDefault="0074756F" w:rsidP="00231FEA">
            <w:r w:rsidRPr="00066692">
              <w:t>Дата составления таблицы</w:t>
            </w:r>
          </w:p>
        </w:tc>
        <w:tc>
          <w:tcPr>
            <w:tcW w:w="2551" w:type="dxa"/>
          </w:tcPr>
          <w:p w:rsidR="0074756F" w:rsidRPr="00066692" w:rsidRDefault="0074756F" w:rsidP="00231FEA">
            <w:r w:rsidRPr="00066692">
              <w:t>ДД.ММ.ГГГГ</w:t>
            </w:r>
          </w:p>
        </w:tc>
        <w:tc>
          <w:tcPr>
            <w:tcW w:w="2694" w:type="dxa"/>
            <w:vAlign w:val="center"/>
          </w:tcPr>
          <w:p w:rsidR="0074756F" w:rsidRPr="00066692" w:rsidRDefault="0074756F" w:rsidP="00231FEA"/>
        </w:tc>
      </w:tr>
    </w:tbl>
    <w:p w:rsidR="0074756F" w:rsidRPr="00066692" w:rsidRDefault="0074756F" w:rsidP="0074756F"/>
    <w:p w:rsidR="0074756F" w:rsidRPr="00066692" w:rsidRDefault="0074756F" w:rsidP="0074756F"/>
    <w:p w:rsidR="0074756F" w:rsidRPr="00066692" w:rsidRDefault="0074756F" w:rsidP="0074756F"/>
    <w:p w:rsidR="0074756F" w:rsidRPr="00066692" w:rsidRDefault="0074756F" w:rsidP="0074756F">
      <w:pPr>
        <w:sectPr w:rsidR="0074756F" w:rsidRPr="00066692" w:rsidSect="005F41E5">
          <w:pgSz w:w="16838" w:h="11906" w:orient="landscape" w:code="9"/>
          <w:pgMar w:top="1134" w:right="1134" w:bottom="680" w:left="1134" w:header="709" w:footer="709"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1843"/>
        <w:gridCol w:w="1417"/>
        <w:gridCol w:w="1985"/>
      </w:tblGrid>
      <w:tr w:rsidR="00085B6E" w:rsidRPr="00066692" w:rsidTr="00231FEA">
        <w:trPr>
          <w:trHeight w:val="409"/>
        </w:trPr>
        <w:tc>
          <w:tcPr>
            <w:tcW w:w="9606" w:type="dxa"/>
            <w:gridSpan w:val="4"/>
            <w:vAlign w:val="center"/>
          </w:tcPr>
          <w:p w:rsidR="0074756F" w:rsidRPr="00066692" w:rsidRDefault="0074756F" w:rsidP="00231FEA">
            <w:r w:rsidRPr="00066692">
              <w:lastRenderedPageBreak/>
              <w:t>Справочно: Расшифровка статьи затрат «Расходы на оплату труда» по ненормируемым этапам</w:t>
            </w:r>
          </w:p>
        </w:tc>
      </w:tr>
      <w:tr w:rsidR="00085B6E" w:rsidRPr="00066692" w:rsidTr="00231FEA">
        <w:trPr>
          <w:trHeight w:val="551"/>
        </w:trPr>
        <w:tc>
          <w:tcPr>
            <w:tcW w:w="4361" w:type="dxa"/>
            <w:vAlign w:val="center"/>
          </w:tcPr>
          <w:p w:rsidR="0074756F" w:rsidRPr="00066692" w:rsidRDefault="0074756F" w:rsidP="00231FEA">
            <w:r w:rsidRPr="00066692">
              <w:t>Наименование должностей</w:t>
            </w:r>
          </w:p>
          <w:p w:rsidR="0074756F" w:rsidRPr="00066692" w:rsidRDefault="0074756F" w:rsidP="00231FEA">
            <w:r w:rsidRPr="00066692">
              <w:t xml:space="preserve"> (профессий, категорий) работников</w:t>
            </w:r>
          </w:p>
        </w:tc>
        <w:tc>
          <w:tcPr>
            <w:tcW w:w="1843" w:type="dxa"/>
            <w:vAlign w:val="center"/>
          </w:tcPr>
          <w:p w:rsidR="0074756F" w:rsidRPr="00066692" w:rsidRDefault="0074756F" w:rsidP="00231FEA">
            <w:r w:rsidRPr="00066692">
              <w:t>Численность (чел.)</w:t>
            </w:r>
          </w:p>
        </w:tc>
        <w:tc>
          <w:tcPr>
            <w:tcW w:w="1417" w:type="dxa"/>
            <w:vAlign w:val="center"/>
          </w:tcPr>
          <w:p w:rsidR="0074756F" w:rsidRPr="00066692" w:rsidRDefault="0074756F" w:rsidP="00231FEA">
            <w:r w:rsidRPr="00066692">
              <w:t>Количество месяцев работы по теме</w:t>
            </w:r>
          </w:p>
        </w:tc>
        <w:tc>
          <w:tcPr>
            <w:tcW w:w="1985" w:type="dxa"/>
            <w:vAlign w:val="center"/>
          </w:tcPr>
          <w:p w:rsidR="0074756F" w:rsidRPr="00066692" w:rsidRDefault="0074756F" w:rsidP="00231FEA">
            <w:r w:rsidRPr="00066692">
              <w:t>Трудоемкость выполняемых работ, чел./мес.</w:t>
            </w:r>
          </w:p>
        </w:tc>
      </w:tr>
      <w:tr w:rsidR="00085B6E" w:rsidRPr="00066692" w:rsidTr="00231FEA">
        <w:trPr>
          <w:trHeight w:val="551"/>
        </w:trPr>
        <w:tc>
          <w:tcPr>
            <w:tcW w:w="4361" w:type="dxa"/>
            <w:vAlign w:val="center"/>
          </w:tcPr>
          <w:p w:rsidR="0074756F" w:rsidRPr="00066692" w:rsidRDefault="0074756F" w:rsidP="00231FEA">
            <w:r w:rsidRPr="00066692">
              <w:t xml:space="preserve">Научно-технические работники, занятые в создании продукции, в т.ч.: </w:t>
            </w:r>
          </w:p>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287"/>
        </w:trPr>
        <w:tc>
          <w:tcPr>
            <w:tcW w:w="4361" w:type="dxa"/>
          </w:tcPr>
          <w:p w:rsidR="0074756F" w:rsidRPr="00066692" w:rsidRDefault="0074756F" w:rsidP="00231FEA">
            <w:r w:rsidRPr="00066692">
              <w:t>руководящий состав:</w:t>
            </w:r>
          </w:p>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264"/>
        </w:trPr>
        <w:tc>
          <w:tcPr>
            <w:tcW w:w="4361" w:type="dxa"/>
          </w:tcPr>
          <w:p w:rsidR="0074756F" w:rsidRPr="00066692" w:rsidRDefault="0074756F" w:rsidP="00231FEA"/>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239"/>
        </w:trPr>
        <w:tc>
          <w:tcPr>
            <w:tcW w:w="4361" w:type="dxa"/>
          </w:tcPr>
          <w:p w:rsidR="0074756F" w:rsidRPr="00066692" w:rsidRDefault="0074756F" w:rsidP="00231FEA"/>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551"/>
        </w:trPr>
        <w:tc>
          <w:tcPr>
            <w:tcW w:w="4361" w:type="dxa"/>
          </w:tcPr>
          <w:p w:rsidR="0074756F" w:rsidRPr="00066692" w:rsidRDefault="0074756F" w:rsidP="00231FEA">
            <w:r w:rsidRPr="00066692">
              <w:t>специалисты, обладающие "критическими" знаниями:</w:t>
            </w:r>
          </w:p>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352"/>
        </w:trPr>
        <w:tc>
          <w:tcPr>
            <w:tcW w:w="4361" w:type="dxa"/>
          </w:tcPr>
          <w:p w:rsidR="0074756F" w:rsidRPr="00066692" w:rsidRDefault="0074756F" w:rsidP="00231FEA"/>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271"/>
        </w:trPr>
        <w:tc>
          <w:tcPr>
            <w:tcW w:w="4361" w:type="dxa"/>
          </w:tcPr>
          <w:p w:rsidR="0074756F" w:rsidRPr="00066692" w:rsidRDefault="0074756F" w:rsidP="00231FEA"/>
        </w:tc>
        <w:tc>
          <w:tcPr>
            <w:tcW w:w="1843" w:type="dxa"/>
            <w:vAlign w:val="center"/>
          </w:tcPr>
          <w:p w:rsidR="0074756F" w:rsidRPr="00066692" w:rsidRDefault="0074756F" w:rsidP="00231FEA"/>
        </w:tc>
        <w:tc>
          <w:tcPr>
            <w:tcW w:w="1417" w:type="dxa"/>
            <w:vAlign w:val="center"/>
          </w:tcPr>
          <w:p w:rsidR="0074756F" w:rsidRPr="00066692" w:rsidRDefault="0074756F" w:rsidP="00231FEA"/>
        </w:tc>
        <w:tc>
          <w:tcPr>
            <w:tcW w:w="1985" w:type="dxa"/>
            <w:vAlign w:val="center"/>
          </w:tcPr>
          <w:p w:rsidR="0074756F" w:rsidRPr="00066692" w:rsidRDefault="0074756F" w:rsidP="00231FEA"/>
        </w:tc>
      </w:tr>
      <w:tr w:rsidR="00085B6E" w:rsidRPr="00066692" w:rsidTr="00231FEA">
        <w:trPr>
          <w:trHeight w:val="551"/>
        </w:trPr>
        <w:tc>
          <w:tcPr>
            <w:tcW w:w="4361" w:type="dxa"/>
          </w:tcPr>
          <w:p w:rsidR="0074756F" w:rsidRPr="00066692" w:rsidRDefault="0074756F" w:rsidP="00231FEA">
            <w:r w:rsidRPr="00066692">
              <w:t xml:space="preserve">специалисты с опытом работы более </w:t>
            </w:r>
            <w:r w:rsidRPr="00066692">
              <w:br/>
              <w:t>3-х лет:</w:t>
            </w:r>
          </w:p>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255"/>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346"/>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551"/>
        </w:trPr>
        <w:tc>
          <w:tcPr>
            <w:tcW w:w="4361" w:type="dxa"/>
          </w:tcPr>
          <w:p w:rsidR="0074756F" w:rsidRPr="00066692" w:rsidRDefault="0074756F" w:rsidP="00231FEA">
            <w:r w:rsidRPr="00066692">
              <w:t>молодые специалисты - выпускники вузов с опытом работы 1-2 года:</w:t>
            </w:r>
          </w:p>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287"/>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264"/>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334"/>
        </w:trPr>
        <w:tc>
          <w:tcPr>
            <w:tcW w:w="4361" w:type="dxa"/>
          </w:tcPr>
          <w:p w:rsidR="0074756F" w:rsidRPr="00066692" w:rsidRDefault="0074756F" w:rsidP="00231FEA">
            <w:r w:rsidRPr="00066692">
              <w:t>студенты</w:t>
            </w:r>
          </w:p>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551"/>
        </w:trPr>
        <w:tc>
          <w:tcPr>
            <w:tcW w:w="4361" w:type="dxa"/>
          </w:tcPr>
          <w:p w:rsidR="0074756F" w:rsidRPr="00066692" w:rsidRDefault="0074756F" w:rsidP="00231FEA">
            <w:r w:rsidRPr="00066692">
              <w:t xml:space="preserve">Обслуживающий инженерный и технический персонал, в т.ч.: </w:t>
            </w:r>
          </w:p>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309"/>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285"/>
        </w:trPr>
        <w:tc>
          <w:tcPr>
            <w:tcW w:w="4361" w:type="dxa"/>
          </w:tcPr>
          <w:p w:rsidR="0074756F" w:rsidRPr="00066692" w:rsidRDefault="0074756F" w:rsidP="00231FEA"/>
        </w:tc>
        <w:tc>
          <w:tcPr>
            <w:tcW w:w="1843" w:type="dxa"/>
          </w:tcPr>
          <w:p w:rsidR="0074756F" w:rsidRPr="00066692" w:rsidRDefault="0074756F" w:rsidP="00231FEA"/>
        </w:tc>
        <w:tc>
          <w:tcPr>
            <w:tcW w:w="1417" w:type="dxa"/>
          </w:tcPr>
          <w:p w:rsidR="0074756F" w:rsidRPr="00066692" w:rsidRDefault="0074756F" w:rsidP="00231FEA"/>
        </w:tc>
        <w:tc>
          <w:tcPr>
            <w:tcW w:w="1985" w:type="dxa"/>
          </w:tcPr>
          <w:p w:rsidR="0074756F" w:rsidRPr="00066692" w:rsidRDefault="0074756F" w:rsidP="00231FEA"/>
        </w:tc>
      </w:tr>
      <w:tr w:rsidR="00085B6E" w:rsidRPr="00066692" w:rsidTr="00231FEA">
        <w:trPr>
          <w:trHeight w:val="389"/>
        </w:trPr>
        <w:tc>
          <w:tcPr>
            <w:tcW w:w="4361" w:type="dxa"/>
          </w:tcPr>
          <w:p w:rsidR="0074756F" w:rsidRPr="00066692" w:rsidRDefault="0074756F" w:rsidP="00231FEA">
            <w:r w:rsidRPr="00066692">
              <w:t>ВСЕГО численность по договору</w:t>
            </w:r>
          </w:p>
        </w:tc>
        <w:tc>
          <w:tcPr>
            <w:tcW w:w="1843" w:type="dxa"/>
            <w:vAlign w:val="center"/>
          </w:tcPr>
          <w:p w:rsidR="0074756F" w:rsidRPr="00066692" w:rsidRDefault="0074756F" w:rsidP="00231FEA"/>
        </w:tc>
        <w:tc>
          <w:tcPr>
            <w:tcW w:w="1417" w:type="dxa"/>
            <w:vAlign w:val="center"/>
          </w:tcPr>
          <w:p w:rsidR="0074756F" w:rsidRPr="00066692" w:rsidRDefault="0074756F" w:rsidP="00231FEA">
            <w:r w:rsidRPr="00066692">
              <w:t>Х</w:t>
            </w:r>
          </w:p>
        </w:tc>
        <w:tc>
          <w:tcPr>
            <w:tcW w:w="1985" w:type="dxa"/>
            <w:vAlign w:val="center"/>
          </w:tcPr>
          <w:p w:rsidR="0074756F" w:rsidRPr="00066692" w:rsidRDefault="0074756F" w:rsidP="00231FEA"/>
        </w:tc>
      </w:tr>
      <w:tr w:rsidR="00085B6E" w:rsidRPr="00066692" w:rsidTr="00231FEA">
        <w:trPr>
          <w:trHeight w:val="551"/>
        </w:trPr>
        <w:tc>
          <w:tcPr>
            <w:tcW w:w="4361" w:type="dxa"/>
          </w:tcPr>
          <w:p w:rsidR="0074756F" w:rsidRPr="00066692" w:rsidRDefault="0074756F" w:rsidP="00231FEA">
            <w:r w:rsidRPr="00066692">
              <w:t>Справочно: численность докторов и кандидатов наук</w:t>
            </w:r>
          </w:p>
        </w:tc>
        <w:tc>
          <w:tcPr>
            <w:tcW w:w="1843" w:type="dxa"/>
            <w:vAlign w:val="center"/>
          </w:tcPr>
          <w:p w:rsidR="0074756F" w:rsidRPr="00066692" w:rsidRDefault="0074756F" w:rsidP="00231FEA"/>
        </w:tc>
        <w:tc>
          <w:tcPr>
            <w:tcW w:w="1417" w:type="dxa"/>
            <w:vAlign w:val="center"/>
          </w:tcPr>
          <w:p w:rsidR="0074756F" w:rsidRPr="00066692" w:rsidRDefault="0074756F" w:rsidP="00231FEA">
            <w:r w:rsidRPr="00066692">
              <w:t>Х</w:t>
            </w:r>
          </w:p>
        </w:tc>
        <w:tc>
          <w:tcPr>
            <w:tcW w:w="1985" w:type="dxa"/>
            <w:vAlign w:val="center"/>
          </w:tcPr>
          <w:p w:rsidR="0074756F" w:rsidRPr="00066692" w:rsidRDefault="0074756F" w:rsidP="00231FEA">
            <w:r w:rsidRPr="00066692">
              <w:t>Х</w:t>
            </w:r>
          </w:p>
        </w:tc>
      </w:tr>
    </w:tbl>
    <w:p w:rsidR="0074756F" w:rsidRPr="00066692" w:rsidRDefault="0074756F" w:rsidP="0074756F"/>
    <w:p w:rsidR="0074756F" w:rsidRPr="00066692" w:rsidRDefault="0074756F" w:rsidP="0074756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2551"/>
        <w:gridCol w:w="2694"/>
      </w:tblGrid>
      <w:tr w:rsidR="00085B6E" w:rsidRPr="00066692" w:rsidTr="00231FEA">
        <w:trPr>
          <w:trHeight w:val="551"/>
        </w:trPr>
        <w:tc>
          <w:tcPr>
            <w:tcW w:w="4361" w:type="dxa"/>
            <w:vAlign w:val="center"/>
          </w:tcPr>
          <w:p w:rsidR="0074756F" w:rsidRPr="00066692" w:rsidRDefault="0074756F" w:rsidP="00231FEA">
            <w:r w:rsidRPr="00066692">
              <w:t>Ответственный за подготовку сведений</w:t>
            </w:r>
          </w:p>
        </w:tc>
        <w:tc>
          <w:tcPr>
            <w:tcW w:w="2551" w:type="dxa"/>
            <w:vAlign w:val="bottom"/>
          </w:tcPr>
          <w:p w:rsidR="0074756F" w:rsidRPr="00066692" w:rsidRDefault="0074756F" w:rsidP="00231FEA">
            <w:r w:rsidRPr="00066692">
              <w:t>(Ф.И.О., должность)</w:t>
            </w:r>
          </w:p>
        </w:tc>
        <w:tc>
          <w:tcPr>
            <w:tcW w:w="2694" w:type="dxa"/>
            <w:vAlign w:val="bottom"/>
          </w:tcPr>
          <w:p w:rsidR="0074756F" w:rsidRPr="00066692" w:rsidRDefault="0074756F" w:rsidP="00231FEA">
            <w:r w:rsidRPr="00066692">
              <w:t>(подпись)</w:t>
            </w:r>
          </w:p>
        </w:tc>
      </w:tr>
      <w:tr w:rsidR="00085B6E" w:rsidRPr="00066692" w:rsidTr="00231FEA">
        <w:trPr>
          <w:trHeight w:val="440"/>
        </w:trPr>
        <w:tc>
          <w:tcPr>
            <w:tcW w:w="4361" w:type="dxa"/>
            <w:vAlign w:val="center"/>
          </w:tcPr>
          <w:p w:rsidR="0074756F" w:rsidRPr="00066692" w:rsidRDefault="0074756F" w:rsidP="00231FEA">
            <w:r w:rsidRPr="00066692">
              <w:t>Дата  составления таблицы</w:t>
            </w:r>
          </w:p>
        </w:tc>
        <w:tc>
          <w:tcPr>
            <w:tcW w:w="2551" w:type="dxa"/>
          </w:tcPr>
          <w:p w:rsidR="0074756F" w:rsidRPr="00066692" w:rsidRDefault="0074756F" w:rsidP="00231FEA">
            <w:r w:rsidRPr="00066692">
              <w:t>ДД.ММ.ГГГГ</w:t>
            </w:r>
          </w:p>
        </w:tc>
        <w:tc>
          <w:tcPr>
            <w:tcW w:w="2694" w:type="dxa"/>
            <w:vAlign w:val="center"/>
          </w:tcPr>
          <w:p w:rsidR="0074756F" w:rsidRPr="00066692" w:rsidRDefault="0074756F" w:rsidP="00231FEA"/>
        </w:tc>
      </w:tr>
    </w:tbl>
    <w:p w:rsidR="0074756F" w:rsidRPr="00066692" w:rsidRDefault="0074756F" w:rsidP="0074756F"/>
    <w:p w:rsidR="0074756F" w:rsidRPr="00066692" w:rsidRDefault="0074756F" w:rsidP="0074756F">
      <w:pPr>
        <w:jc w:val="right"/>
        <w:rPr>
          <w:sz w:val="28"/>
          <w:szCs w:val="28"/>
        </w:rPr>
      </w:pPr>
      <w:r w:rsidRPr="00066692">
        <w:rPr>
          <w:sz w:val="28"/>
          <w:szCs w:val="28"/>
        </w:rPr>
        <w:t>Таблица № 4.1.4</w:t>
      </w:r>
    </w:p>
    <w:p w:rsidR="0074756F" w:rsidRPr="00066692" w:rsidRDefault="0074756F" w:rsidP="0074756F">
      <w:pPr>
        <w:jc w:val="center"/>
        <w:rPr>
          <w:sz w:val="28"/>
          <w:szCs w:val="28"/>
        </w:rPr>
      </w:pPr>
      <w:r w:rsidRPr="00066692">
        <w:rPr>
          <w:sz w:val="28"/>
          <w:szCs w:val="28"/>
        </w:rPr>
        <w:t>Расшифровка статьи «Командировки»</w:t>
      </w:r>
    </w:p>
    <w:tbl>
      <w:tblPr>
        <w:tblW w:w="4879"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7"/>
        <w:gridCol w:w="2640"/>
        <w:gridCol w:w="2474"/>
        <w:gridCol w:w="2296"/>
        <w:gridCol w:w="1795"/>
      </w:tblGrid>
      <w:tr w:rsidR="00085B6E" w:rsidRPr="00066692" w:rsidTr="00231FEA">
        <w:trPr>
          <w:trHeight w:val="317"/>
        </w:trPr>
        <w:tc>
          <w:tcPr>
            <w:tcW w:w="352" w:type="pct"/>
            <w:vMerge w:val="restart"/>
            <w:vAlign w:val="center"/>
          </w:tcPr>
          <w:p w:rsidR="0074756F" w:rsidRPr="00066692" w:rsidRDefault="0074756F" w:rsidP="00231FEA">
            <w:r w:rsidRPr="00066692">
              <w:t>№ п/п</w:t>
            </w:r>
          </w:p>
        </w:tc>
        <w:tc>
          <w:tcPr>
            <w:tcW w:w="1339" w:type="pct"/>
            <w:vMerge w:val="restart"/>
            <w:vAlign w:val="center"/>
          </w:tcPr>
          <w:p w:rsidR="0074756F" w:rsidRPr="00066692" w:rsidRDefault="0074756F" w:rsidP="00231FEA">
            <w:r w:rsidRPr="00066692">
              <w:t>Цель командировки</w:t>
            </w:r>
          </w:p>
          <w:p w:rsidR="0074756F" w:rsidRPr="00066692" w:rsidRDefault="0074756F" w:rsidP="00231FEA"/>
        </w:tc>
        <w:tc>
          <w:tcPr>
            <w:tcW w:w="1255" w:type="pct"/>
            <w:vMerge w:val="restart"/>
            <w:tcBorders>
              <w:right w:val="single" w:sz="4" w:space="0" w:color="auto"/>
            </w:tcBorders>
            <w:vAlign w:val="center"/>
          </w:tcPr>
          <w:p w:rsidR="0074756F" w:rsidRPr="00066692" w:rsidRDefault="0074756F" w:rsidP="00231FEA">
            <w:r w:rsidRPr="00066692">
              <w:t>Пункт командировки</w:t>
            </w:r>
          </w:p>
        </w:tc>
        <w:tc>
          <w:tcPr>
            <w:tcW w:w="1142" w:type="pct"/>
            <w:vMerge w:val="restart"/>
            <w:tcBorders>
              <w:left w:val="single" w:sz="4" w:space="0" w:color="auto"/>
            </w:tcBorders>
            <w:vAlign w:val="center"/>
          </w:tcPr>
          <w:p w:rsidR="0074756F" w:rsidRPr="00066692" w:rsidRDefault="0074756F" w:rsidP="00231FEA">
            <w:r w:rsidRPr="00066692">
              <w:t>Продолжительность пребывания в командировке, чел./дней</w:t>
            </w:r>
          </w:p>
        </w:tc>
        <w:tc>
          <w:tcPr>
            <w:tcW w:w="912" w:type="pct"/>
            <w:vMerge w:val="restart"/>
            <w:vAlign w:val="center"/>
          </w:tcPr>
          <w:p w:rsidR="0074756F" w:rsidRPr="00066692" w:rsidRDefault="0074756F" w:rsidP="00231FEA">
            <w:r w:rsidRPr="00066692">
              <w:t>Расходы на командировки, тыс. руб.</w:t>
            </w:r>
          </w:p>
        </w:tc>
      </w:tr>
      <w:tr w:rsidR="00085B6E" w:rsidRPr="00066692" w:rsidTr="00231FEA">
        <w:trPr>
          <w:trHeight w:val="317"/>
        </w:trPr>
        <w:tc>
          <w:tcPr>
            <w:tcW w:w="352" w:type="pct"/>
            <w:vMerge/>
            <w:vAlign w:val="center"/>
          </w:tcPr>
          <w:p w:rsidR="0074756F" w:rsidRPr="00066692" w:rsidRDefault="0074756F" w:rsidP="00231FEA">
            <w:pPr>
              <w:pStyle w:val="aff9"/>
              <w:spacing w:line="276" w:lineRule="auto"/>
              <w:ind w:firstLine="567"/>
              <w:jc w:val="center"/>
              <w:rPr>
                <w:sz w:val="24"/>
                <w:szCs w:val="24"/>
              </w:rPr>
            </w:pPr>
          </w:p>
        </w:tc>
        <w:tc>
          <w:tcPr>
            <w:tcW w:w="1339" w:type="pct"/>
            <w:vMerge/>
            <w:vAlign w:val="center"/>
          </w:tcPr>
          <w:p w:rsidR="0074756F" w:rsidRPr="00066692" w:rsidRDefault="0074756F" w:rsidP="00231FEA">
            <w:pPr>
              <w:pStyle w:val="aff9"/>
              <w:spacing w:line="276" w:lineRule="auto"/>
              <w:ind w:firstLine="567"/>
              <w:jc w:val="center"/>
              <w:rPr>
                <w:sz w:val="24"/>
                <w:szCs w:val="24"/>
              </w:rPr>
            </w:pPr>
          </w:p>
        </w:tc>
        <w:tc>
          <w:tcPr>
            <w:tcW w:w="1255" w:type="pct"/>
            <w:vMerge/>
            <w:tcBorders>
              <w:right w:val="single" w:sz="4" w:space="0" w:color="auto"/>
            </w:tcBorders>
            <w:vAlign w:val="center"/>
          </w:tcPr>
          <w:p w:rsidR="0074756F" w:rsidRPr="00066692" w:rsidRDefault="0074756F" w:rsidP="00231FEA">
            <w:pPr>
              <w:pStyle w:val="aff9"/>
              <w:spacing w:line="276" w:lineRule="auto"/>
              <w:ind w:firstLine="567"/>
              <w:jc w:val="center"/>
              <w:rPr>
                <w:sz w:val="24"/>
                <w:szCs w:val="24"/>
              </w:rPr>
            </w:pPr>
          </w:p>
        </w:tc>
        <w:tc>
          <w:tcPr>
            <w:tcW w:w="1142" w:type="pct"/>
            <w:vMerge/>
            <w:tcBorders>
              <w:left w:val="single" w:sz="4" w:space="0" w:color="auto"/>
            </w:tcBorders>
            <w:vAlign w:val="center"/>
          </w:tcPr>
          <w:p w:rsidR="0074756F" w:rsidRPr="00066692" w:rsidRDefault="0074756F" w:rsidP="00231FEA">
            <w:pPr>
              <w:pStyle w:val="aff9"/>
              <w:spacing w:line="276" w:lineRule="auto"/>
              <w:ind w:firstLine="567"/>
              <w:jc w:val="center"/>
              <w:rPr>
                <w:sz w:val="24"/>
                <w:szCs w:val="24"/>
              </w:rPr>
            </w:pPr>
          </w:p>
        </w:tc>
        <w:tc>
          <w:tcPr>
            <w:tcW w:w="912" w:type="pct"/>
            <w:vMerge/>
            <w:vAlign w:val="center"/>
          </w:tcPr>
          <w:p w:rsidR="0074756F" w:rsidRPr="00066692" w:rsidRDefault="0074756F" w:rsidP="00231FEA">
            <w:pPr>
              <w:pStyle w:val="aff9"/>
              <w:spacing w:line="276" w:lineRule="auto"/>
              <w:ind w:firstLine="567"/>
              <w:jc w:val="center"/>
              <w:rPr>
                <w:sz w:val="24"/>
                <w:szCs w:val="24"/>
              </w:rPr>
            </w:pPr>
          </w:p>
        </w:tc>
      </w:tr>
      <w:tr w:rsidR="00085B6E" w:rsidRPr="00066692" w:rsidTr="00231FEA">
        <w:trPr>
          <w:cantSplit/>
          <w:trHeight w:val="570"/>
        </w:trPr>
        <w:tc>
          <w:tcPr>
            <w:tcW w:w="352" w:type="pct"/>
            <w:vMerge/>
            <w:vAlign w:val="center"/>
          </w:tcPr>
          <w:p w:rsidR="0074756F" w:rsidRPr="00066692" w:rsidRDefault="0074756F" w:rsidP="00231FEA">
            <w:pPr>
              <w:pStyle w:val="aff9"/>
              <w:spacing w:line="276" w:lineRule="auto"/>
              <w:ind w:firstLine="567"/>
              <w:jc w:val="center"/>
              <w:rPr>
                <w:sz w:val="24"/>
                <w:szCs w:val="24"/>
              </w:rPr>
            </w:pPr>
          </w:p>
        </w:tc>
        <w:tc>
          <w:tcPr>
            <w:tcW w:w="1339" w:type="pct"/>
            <w:vMerge/>
            <w:vAlign w:val="center"/>
          </w:tcPr>
          <w:p w:rsidR="0074756F" w:rsidRPr="00066692" w:rsidRDefault="0074756F" w:rsidP="00231FEA">
            <w:pPr>
              <w:pStyle w:val="aff9"/>
              <w:spacing w:line="276" w:lineRule="auto"/>
              <w:ind w:firstLine="567"/>
              <w:jc w:val="center"/>
              <w:rPr>
                <w:sz w:val="24"/>
                <w:szCs w:val="24"/>
              </w:rPr>
            </w:pPr>
          </w:p>
        </w:tc>
        <w:tc>
          <w:tcPr>
            <w:tcW w:w="1255" w:type="pct"/>
            <w:vMerge/>
            <w:tcBorders>
              <w:right w:val="single" w:sz="4" w:space="0" w:color="auto"/>
            </w:tcBorders>
            <w:vAlign w:val="center"/>
          </w:tcPr>
          <w:p w:rsidR="0074756F" w:rsidRPr="00066692" w:rsidRDefault="0074756F" w:rsidP="00231FEA">
            <w:pPr>
              <w:pStyle w:val="aff9"/>
              <w:spacing w:line="276" w:lineRule="auto"/>
              <w:ind w:firstLine="567"/>
              <w:jc w:val="center"/>
              <w:rPr>
                <w:sz w:val="24"/>
                <w:szCs w:val="24"/>
              </w:rPr>
            </w:pPr>
          </w:p>
        </w:tc>
        <w:tc>
          <w:tcPr>
            <w:tcW w:w="1142" w:type="pct"/>
            <w:vMerge/>
            <w:tcBorders>
              <w:left w:val="single" w:sz="4" w:space="0" w:color="auto"/>
            </w:tcBorders>
            <w:vAlign w:val="center"/>
          </w:tcPr>
          <w:p w:rsidR="0074756F" w:rsidRPr="00066692" w:rsidRDefault="0074756F" w:rsidP="00231FEA">
            <w:pPr>
              <w:pStyle w:val="aff9"/>
              <w:spacing w:line="276" w:lineRule="auto"/>
              <w:ind w:firstLine="567"/>
              <w:jc w:val="center"/>
              <w:rPr>
                <w:sz w:val="24"/>
                <w:szCs w:val="24"/>
              </w:rPr>
            </w:pPr>
          </w:p>
        </w:tc>
        <w:tc>
          <w:tcPr>
            <w:tcW w:w="912" w:type="pct"/>
            <w:vMerge/>
            <w:vAlign w:val="center"/>
          </w:tcPr>
          <w:p w:rsidR="0074756F" w:rsidRPr="00066692" w:rsidRDefault="0074756F" w:rsidP="00231FEA">
            <w:pPr>
              <w:pStyle w:val="aff9"/>
              <w:spacing w:line="276" w:lineRule="auto"/>
              <w:ind w:firstLine="567"/>
              <w:jc w:val="center"/>
              <w:rPr>
                <w:sz w:val="24"/>
                <w:szCs w:val="24"/>
              </w:rPr>
            </w:pPr>
          </w:p>
        </w:tc>
      </w:tr>
      <w:tr w:rsidR="00085B6E" w:rsidRPr="00066692" w:rsidTr="00231FEA">
        <w:tc>
          <w:tcPr>
            <w:tcW w:w="352" w:type="pct"/>
          </w:tcPr>
          <w:p w:rsidR="0074756F" w:rsidRPr="00066692" w:rsidRDefault="0074756F" w:rsidP="00231FEA">
            <w:pPr>
              <w:pStyle w:val="aff9"/>
              <w:spacing w:line="276" w:lineRule="auto"/>
              <w:jc w:val="center"/>
              <w:rPr>
                <w:sz w:val="24"/>
                <w:szCs w:val="24"/>
              </w:rPr>
            </w:pPr>
          </w:p>
        </w:tc>
        <w:tc>
          <w:tcPr>
            <w:tcW w:w="1339" w:type="pct"/>
          </w:tcPr>
          <w:p w:rsidR="0074756F" w:rsidRPr="00066692" w:rsidRDefault="0074756F" w:rsidP="00231FEA">
            <w:pPr>
              <w:pStyle w:val="aff9"/>
              <w:spacing w:line="276" w:lineRule="auto"/>
              <w:jc w:val="center"/>
              <w:rPr>
                <w:sz w:val="24"/>
                <w:szCs w:val="24"/>
              </w:rPr>
            </w:pPr>
          </w:p>
        </w:tc>
        <w:tc>
          <w:tcPr>
            <w:tcW w:w="1255" w:type="pct"/>
          </w:tcPr>
          <w:p w:rsidR="0074756F" w:rsidRPr="00066692" w:rsidRDefault="0074756F" w:rsidP="00231FEA">
            <w:pPr>
              <w:pStyle w:val="aff9"/>
              <w:spacing w:line="276" w:lineRule="auto"/>
              <w:jc w:val="center"/>
              <w:rPr>
                <w:sz w:val="24"/>
                <w:szCs w:val="24"/>
              </w:rPr>
            </w:pPr>
          </w:p>
        </w:tc>
        <w:tc>
          <w:tcPr>
            <w:tcW w:w="1142" w:type="pct"/>
          </w:tcPr>
          <w:p w:rsidR="0074756F" w:rsidRPr="00066692" w:rsidRDefault="0074756F" w:rsidP="00231FEA">
            <w:pPr>
              <w:pStyle w:val="aff9"/>
              <w:spacing w:line="276" w:lineRule="auto"/>
              <w:jc w:val="center"/>
              <w:rPr>
                <w:sz w:val="24"/>
                <w:szCs w:val="24"/>
              </w:rPr>
            </w:pPr>
          </w:p>
        </w:tc>
        <w:tc>
          <w:tcPr>
            <w:tcW w:w="912" w:type="pct"/>
          </w:tcPr>
          <w:p w:rsidR="0074756F" w:rsidRPr="00066692" w:rsidRDefault="0074756F" w:rsidP="00231FEA">
            <w:pPr>
              <w:pStyle w:val="aff9"/>
              <w:spacing w:line="276" w:lineRule="auto"/>
              <w:jc w:val="center"/>
              <w:rPr>
                <w:sz w:val="24"/>
                <w:szCs w:val="24"/>
              </w:rPr>
            </w:pPr>
          </w:p>
        </w:tc>
      </w:tr>
      <w:tr w:rsidR="00085B6E" w:rsidRPr="00066692" w:rsidTr="00231FEA">
        <w:tc>
          <w:tcPr>
            <w:tcW w:w="352" w:type="pct"/>
            <w:vAlign w:val="center"/>
          </w:tcPr>
          <w:p w:rsidR="0074756F" w:rsidRPr="00066692" w:rsidRDefault="0074756F" w:rsidP="00231FEA">
            <w:pPr>
              <w:pStyle w:val="aff9"/>
              <w:spacing w:line="276" w:lineRule="auto"/>
              <w:rPr>
                <w:sz w:val="26"/>
                <w:szCs w:val="26"/>
              </w:rPr>
            </w:pPr>
          </w:p>
        </w:tc>
        <w:tc>
          <w:tcPr>
            <w:tcW w:w="1339" w:type="pct"/>
          </w:tcPr>
          <w:p w:rsidR="0074756F" w:rsidRPr="00066692" w:rsidRDefault="0074756F" w:rsidP="00231FEA">
            <w:pPr>
              <w:pStyle w:val="aff9"/>
              <w:spacing w:line="276" w:lineRule="auto"/>
              <w:rPr>
                <w:sz w:val="26"/>
                <w:szCs w:val="26"/>
              </w:rPr>
            </w:pPr>
          </w:p>
        </w:tc>
        <w:tc>
          <w:tcPr>
            <w:tcW w:w="1255" w:type="pct"/>
            <w:vAlign w:val="center"/>
          </w:tcPr>
          <w:p w:rsidR="0074756F" w:rsidRPr="00066692" w:rsidRDefault="0074756F" w:rsidP="00231FEA">
            <w:pPr>
              <w:pStyle w:val="aff9"/>
              <w:spacing w:line="276" w:lineRule="auto"/>
              <w:jc w:val="center"/>
              <w:rPr>
                <w:sz w:val="26"/>
                <w:szCs w:val="26"/>
              </w:rPr>
            </w:pPr>
          </w:p>
        </w:tc>
        <w:tc>
          <w:tcPr>
            <w:tcW w:w="1142" w:type="pct"/>
            <w:vAlign w:val="center"/>
          </w:tcPr>
          <w:p w:rsidR="0074756F" w:rsidRPr="00066692" w:rsidRDefault="0074756F" w:rsidP="00231FEA">
            <w:pPr>
              <w:pStyle w:val="aff9"/>
              <w:spacing w:line="276" w:lineRule="auto"/>
              <w:jc w:val="center"/>
              <w:rPr>
                <w:sz w:val="26"/>
                <w:szCs w:val="26"/>
              </w:rPr>
            </w:pPr>
          </w:p>
        </w:tc>
        <w:tc>
          <w:tcPr>
            <w:tcW w:w="912" w:type="pct"/>
            <w:vAlign w:val="center"/>
          </w:tcPr>
          <w:p w:rsidR="0074756F" w:rsidRPr="00066692" w:rsidRDefault="0074756F" w:rsidP="00231FEA">
            <w:pPr>
              <w:pStyle w:val="aff9"/>
              <w:spacing w:line="276" w:lineRule="auto"/>
              <w:jc w:val="center"/>
              <w:rPr>
                <w:sz w:val="26"/>
                <w:szCs w:val="26"/>
              </w:rPr>
            </w:pPr>
          </w:p>
        </w:tc>
      </w:tr>
      <w:tr w:rsidR="00085B6E" w:rsidRPr="00066692" w:rsidTr="00231FEA">
        <w:tc>
          <w:tcPr>
            <w:tcW w:w="352" w:type="pct"/>
            <w:vAlign w:val="center"/>
          </w:tcPr>
          <w:p w:rsidR="0074756F" w:rsidRPr="00066692" w:rsidRDefault="0074756F" w:rsidP="00231FEA">
            <w:pPr>
              <w:pStyle w:val="aff9"/>
              <w:spacing w:line="276" w:lineRule="auto"/>
              <w:rPr>
                <w:sz w:val="26"/>
                <w:szCs w:val="26"/>
              </w:rPr>
            </w:pPr>
          </w:p>
        </w:tc>
        <w:tc>
          <w:tcPr>
            <w:tcW w:w="1339" w:type="pct"/>
          </w:tcPr>
          <w:p w:rsidR="0074756F" w:rsidRPr="00066692" w:rsidRDefault="0074756F" w:rsidP="00231FEA">
            <w:pPr>
              <w:pStyle w:val="aff9"/>
              <w:spacing w:line="276" w:lineRule="auto"/>
              <w:rPr>
                <w:sz w:val="26"/>
                <w:szCs w:val="26"/>
              </w:rPr>
            </w:pPr>
          </w:p>
        </w:tc>
        <w:tc>
          <w:tcPr>
            <w:tcW w:w="1255" w:type="pct"/>
            <w:vAlign w:val="center"/>
          </w:tcPr>
          <w:p w:rsidR="0074756F" w:rsidRPr="00066692" w:rsidRDefault="0074756F" w:rsidP="00231FEA">
            <w:pPr>
              <w:pStyle w:val="aff9"/>
              <w:spacing w:line="276" w:lineRule="auto"/>
              <w:jc w:val="center"/>
              <w:rPr>
                <w:sz w:val="26"/>
                <w:szCs w:val="26"/>
              </w:rPr>
            </w:pPr>
          </w:p>
        </w:tc>
        <w:tc>
          <w:tcPr>
            <w:tcW w:w="1142" w:type="pct"/>
            <w:vAlign w:val="center"/>
          </w:tcPr>
          <w:p w:rsidR="0074756F" w:rsidRPr="00066692" w:rsidRDefault="0074756F" w:rsidP="00231FEA">
            <w:pPr>
              <w:pStyle w:val="aff9"/>
              <w:spacing w:line="276" w:lineRule="auto"/>
              <w:jc w:val="center"/>
              <w:rPr>
                <w:sz w:val="26"/>
                <w:szCs w:val="26"/>
              </w:rPr>
            </w:pPr>
          </w:p>
        </w:tc>
        <w:tc>
          <w:tcPr>
            <w:tcW w:w="912" w:type="pct"/>
            <w:vAlign w:val="center"/>
          </w:tcPr>
          <w:p w:rsidR="0074756F" w:rsidRPr="00066692" w:rsidRDefault="0074756F" w:rsidP="00231FEA">
            <w:pPr>
              <w:pStyle w:val="aff9"/>
              <w:spacing w:line="276" w:lineRule="auto"/>
              <w:jc w:val="center"/>
              <w:rPr>
                <w:sz w:val="26"/>
                <w:szCs w:val="26"/>
              </w:rPr>
            </w:pPr>
          </w:p>
        </w:tc>
      </w:tr>
      <w:tr w:rsidR="00085B6E" w:rsidRPr="00066692" w:rsidTr="00231FEA">
        <w:trPr>
          <w:trHeight w:val="270"/>
        </w:trPr>
        <w:tc>
          <w:tcPr>
            <w:tcW w:w="4088" w:type="pct"/>
            <w:gridSpan w:val="4"/>
            <w:vAlign w:val="center"/>
          </w:tcPr>
          <w:p w:rsidR="0074756F" w:rsidRPr="00066692" w:rsidRDefault="0074756F" w:rsidP="00231FEA">
            <w:r w:rsidRPr="00066692">
              <w:t>ИТОГО:</w:t>
            </w:r>
          </w:p>
        </w:tc>
        <w:tc>
          <w:tcPr>
            <w:tcW w:w="912" w:type="pct"/>
            <w:vAlign w:val="center"/>
          </w:tcPr>
          <w:p w:rsidR="0074756F" w:rsidRPr="00066692" w:rsidRDefault="0074756F" w:rsidP="00231FEA"/>
        </w:tc>
      </w:tr>
    </w:tbl>
    <w:p w:rsidR="0074756F" w:rsidRPr="00066692" w:rsidRDefault="0074756F" w:rsidP="0074756F"/>
    <w:p w:rsidR="0074756F" w:rsidRPr="00066692" w:rsidRDefault="0074756F" w:rsidP="0074756F">
      <w:pPr>
        <w:jc w:val="right"/>
        <w:rPr>
          <w:sz w:val="28"/>
          <w:szCs w:val="28"/>
        </w:rPr>
      </w:pPr>
      <w:r w:rsidRPr="00066692">
        <w:rPr>
          <w:sz w:val="28"/>
          <w:szCs w:val="28"/>
        </w:rPr>
        <w:t xml:space="preserve">Таблица № 4.1.5 </w:t>
      </w:r>
    </w:p>
    <w:p w:rsidR="0074756F" w:rsidRPr="00066692" w:rsidRDefault="0074756F" w:rsidP="0074756F">
      <w:pPr>
        <w:rPr>
          <w:sz w:val="28"/>
          <w:szCs w:val="28"/>
        </w:rPr>
      </w:pPr>
      <w:r w:rsidRPr="00066692">
        <w:rPr>
          <w:sz w:val="28"/>
          <w:szCs w:val="28"/>
        </w:rPr>
        <w:t>Расшифровка статьи «Затраты на выполнение работ сторонними организациями»</w:t>
      </w:r>
    </w:p>
    <w:tbl>
      <w:tblPr>
        <w:tblW w:w="4607"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5"/>
        <w:gridCol w:w="3207"/>
        <w:gridCol w:w="3766"/>
        <w:gridCol w:w="1672"/>
      </w:tblGrid>
      <w:tr w:rsidR="00085B6E" w:rsidRPr="00066692" w:rsidTr="00231FEA">
        <w:trPr>
          <w:trHeight w:val="1224"/>
        </w:trPr>
        <w:tc>
          <w:tcPr>
            <w:tcW w:w="372" w:type="pct"/>
            <w:vAlign w:val="center"/>
          </w:tcPr>
          <w:p w:rsidR="0074756F" w:rsidRPr="00066692" w:rsidRDefault="0074756F" w:rsidP="00231FEA">
            <w:r w:rsidRPr="00066692">
              <w:t>№ п/п</w:t>
            </w:r>
          </w:p>
        </w:tc>
        <w:tc>
          <w:tcPr>
            <w:tcW w:w="1717" w:type="pct"/>
            <w:vAlign w:val="center"/>
          </w:tcPr>
          <w:p w:rsidR="0074756F" w:rsidRPr="00066692" w:rsidRDefault="0074756F" w:rsidP="00231FEA">
            <w:r w:rsidRPr="00066692">
              <w:t>Организация – соисполнитель</w:t>
            </w:r>
            <w:r w:rsidRPr="00066692">
              <w:rPr>
                <w:vertAlign w:val="superscript"/>
              </w:rPr>
              <w:t>1</w:t>
            </w:r>
          </w:p>
        </w:tc>
        <w:tc>
          <w:tcPr>
            <w:tcW w:w="2015" w:type="pct"/>
            <w:vAlign w:val="center"/>
          </w:tcPr>
          <w:p w:rsidR="0074756F" w:rsidRPr="00066692" w:rsidRDefault="0074756F" w:rsidP="00231FEA">
            <w:r w:rsidRPr="00066692">
              <w:t>Наименование работ</w:t>
            </w:r>
          </w:p>
        </w:tc>
        <w:tc>
          <w:tcPr>
            <w:tcW w:w="895" w:type="pct"/>
            <w:tcBorders>
              <w:right w:val="single" w:sz="4" w:space="0" w:color="auto"/>
            </w:tcBorders>
            <w:vAlign w:val="center"/>
          </w:tcPr>
          <w:p w:rsidR="0074756F" w:rsidRPr="00066692" w:rsidRDefault="0074756F" w:rsidP="00231FEA">
            <w:r w:rsidRPr="00066692">
              <w:t xml:space="preserve">Сумма, </w:t>
            </w:r>
          </w:p>
          <w:p w:rsidR="0074756F" w:rsidRPr="00066692" w:rsidRDefault="0074756F" w:rsidP="00231FEA">
            <w:r w:rsidRPr="00066692">
              <w:t>тыс. руб.</w:t>
            </w:r>
          </w:p>
        </w:tc>
      </w:tr>
      <w:tr w:rsidR="00085B6E" w:rsidRPr="00066692" w:rsidTr="00231FEA">
        <w:tc>
          <w:tcPr>
            <w:tcW w:w="372" w:type="pct"/>
          </w:tcPr>
          <w:p w:rsidR="0074756F" w:rsidRPr="00066692" w:rsidRDefault="0074756F" w:rsidP="00231FEA"/>
        </w:tc>
        <w:tc>
          <w:tcPr>
            <w:tcW w:w="1717" w:type="pct"/>
          </w:tcPr>
          <w:p w:rsidR="0074756F" w:rsidRPr="00066692" w:rsidRDefault="0074756F" w:rsidP="00231FEA"/>
        </w:tc>
        <w:tc>
          <w:tcPr>
            <w:tcW w:w="2015" w:type="pct"/>
          </w:tcPr>
          <w:p w:rsidR="0074756F" w:rsidRPr="00066692" w:rsidRDefault="0074756F" w:rsidP="00231FEA"/>
        </w:tc>
        <w:tc>
          <w:tcPr>
            <w:tcW w:w="895" w:type="pct"/>
          </w:tcPr>
          <w:p w:rsidR="0074756F" w:rsidRPr="00066692" w:rsidRDefault="0074756F" w:rsidP="00231FEA"/>
        </w:tc>
      </w:tr>
      <w:tr w:rsidR="00085B6E" w:rsidRPr="00066692" w:rsidTr="00231FEA">
        <w:tc>
          <w:tcPr>
            <w:tcW w:w="372" w:type="pct"/>
          </w:tcPr>
          <w:p w:rsidR="0074756F" w:rsidRPr="00066692" w:rsidRDefault="0074756F" w:rsidP="00231FEA"/>
        </w:tc>
        <w:tc>
          <w:tcPr>
            <w:tcW w:w="1717" w:type="pct"/>
          </w:tcPr>
          <w:p w:rsidR="0074756F" w:rsidRPr="00066692" w:rsidRDefault="0074756F" w:rsidP="00231FEA"/>
        </w:tc>
        <w:tc>
          <w:tcPr>
            <w:tcW w:w="2015" w:type="pct"/>
          </w:tcPr>
          <w:p w:rsidR="0074756F" w:rsidRPr="00066692" w:rsidRDefault="0074756F" w:rsidP="00231FEA"/>
        </w:tc>
        <w:tc>
          <w:tcPr>
            <w:tcW w:w="895" w:type="pct"/>
          </w:tcPr>
          <w:p w:rsidR="0074756F" w:rsidRPr="00066692" w:rsidRDefault="0074756F" w:rsidP="00231FEA"/>
        </w:tc>
      </w:tr>
      <w:tr w:rsidR="00085B6E" w:rsidRPr="00066692" w:rsidTr="00231FEA">
        <w:tc>
          <w:tcPr>
            <w:tcW w:w="372" w:type="pct"/>
            <w:vAlign w:val="center"/>
          </w:tcPr>
          <w:p w:rsidR="0074756F" w:rsidRPr="00066692" w:rsidRDefault="0074756F" w:rsidP="00231FEA"/>
        </w:tc>
        <w:tc>
          <w:tcPr>
            <w:tcW w:w="1717" w:type="pct"/>
          </w:tcPr>
          <w:p w:rsidR="0074756F" w:rsidRPr="00066692" w:rsidRDefault="0074756F" w:rsidP="00231FEA"/>
        </w:tc>
        <w:tc>
          <w:tcPr>
            <w:tcW w:w="2015" w:type="pct"/>
          </w:tcPr>
          <w:p w:rsidR="0074756F" w:rsidRPr="00066692" w:rsidRDefault="0074756F" w:rsidP="00231FEA"/>
        </w:tc>
        <w:tc>
          <w:tcPr>
            <w:tcW w:w="895" w:type="pct"/>
            <w:vAlign w:val="center"/>
          </w:tcPr>
          <w:p w:rsidR="0074756F" w:rsidRPr="00066692" w:rsidRDefault="0074756F" w:rsidP="00231FEA"/>
        </w:tc>
      </w:tr>
      <w:tr w:rsidR="00085B6E" w:rsidRPr="00066692" w:rsidTr="00231FEA">
        <w:tc>
          <w:tcPr>
            <w:tcW w:w="4105" w:type="pct"/>
            <w:gridSpan w:val="3"/>
            <w:vAlign w:val="center"/>
          </w:tcPr>
          <w:p w:rsidR="0074756F" w:rsidRPr="00066692" w:rsidRDefault="0074756F" w:rsidP="00231FEA">
            <w:r w:rsidRPr="00066692">
              <w:t>ИТОГО:</w:t>
            </w:r>
          </w:p>
        </w:tc>
        <w:tc>
          <w:tcPr>
            <w:tcW w:w="895" w:type="pct"/>
            <w:vAlign w:val="center"/>
          </w:tcPr>
          <w:p w:rsidR="0074756F" w:rsidRPr="00066692" w:rsidRDefault="0074756F" w:rsidP="00231FEA"/>
        </w:tc>
      </w:tr>
    </w:tbl>
    <w:p w:rsidR="0074756F" w:rsidRPr="00066692" w:rsidRDefault="0074756F" w:rsidP="0074756F"/>
    <w:p w:rsidR="0074756F" w:rsidRPr="00066692" w:rsidRDefault="0074756F" w:rsidP="0074756F">
      <w:pPr>
        <w:jc w:val="both"/>
        <w:rPr>
          <w:sz w:val="20"/>
        </w:rPr>
      </w:pPr>
      <w:r w:rsidRPr="00066692">
        <w:rPr>
          <w:sz w:val="20"/>
          <w:vertAlign w:val="superscript"/>
        </w:rPr>
        <w:t xml:space="preserve">1 </w:t>
      </w:r>
      <w:r w:rsidRPr="00066692">
        <w:rPr>
          <w:sz w:val="20"/>
        </w:rPr>
        <w:t xml:space="preserve">Указывается конкретная организация в случае, если она определена,  или указывается условие, что организация будет определена по итогам проведения конкурсной процедуры. </w:t>
      </w:r>
    </w:p>
    <w:p w:rsidR="0074756F" w:rsidRPr="00066692" w:rsidRDefault="0074756F" w:rsidP="0074756F"/>
    <w:p w:rsidR="0074756F" w:rsidRPr="00066692" w:rsidRDefault="0074756F" w:rsidP="0074756F">
      <w:r w:rsidRPr="00066692">
        <w:br w:type="page"/>
      </w:r>
    </w:p>
    <w:p w:rsidR="0074756F" w:rsidRPr="00066692" w:rsidRDefault="0074756F" w:rsidP="0074756F">
      <w:pPr>
        <w:jc w:val="center"/>
        <w:rPr>
          <w:sz w:val="28"/>
          <w:szCs w:val="28"/>
        </w:rPr>
      </w:pPr>
      <w:r w:rsidRPr="00066692">
        <w:rPr>
          <w:sz w:val="28"/>
          <w:szCs w:val="28"/>
        </w:rPr>
        <w:lastRenderedPageBreak/>
        <w:t>Требования к оценке эффективности трудозатрат в НИОКР</w:t>
      </w:r>
    </w:p>
    <w:p w:rsidR="0074756F" w:rsidRPr="00066692" w:rsidRDefault="0074756F" w:rsidP="0074756F">
      <w:pPr>
        <w:jc w:val="center"/>
        <w:rPr>
          <w:sz w:val="28"/>
          <w:szCs w:val="28"/>
        </w:rPr>
      </w:pPr>
    </w:p>
    <w:p w:rsidR="0074756F" w:rsidRPr="00066692" w:rsidRDefault="0074756F" w:rsidP="0074756F">
      <w:pPr>
        <w:ind w:firstLine="709"/>
        <w:jc w:val="both"/>
        <w:rPr>
          <w:sz w:val="28"/>
          <w:szCs w:val="28"/>
        </w:rPr>
      </w:pPr>
      <w:r w:rsidRPr="00066692">
        <w:rPr>
          <w:sz w:val="28"/>
          <w:szCs w:val="28"/>
        </w:rPr>
        <w:t>Эффективность труда в НИОКР, в том числе оптимальная загрузка исследователей и разработчиков (распределение компетенций) характеризуется:</w:t>
      </w:r>
    </w:p>
    <w:p w:rsidR="0074756F" w:rsidRPr="00066692" w:rsidRDefault="0074756F" w:rsidP="0074756F">
      <w:pPr>
        <w:ind w:firstLine="709"/>
        <w:jc w:val="both"/>
        <w:rPr>
          <w:sz w:val="28"/>
          <w:szCs w:val="28"/>
        </w:rPr>
      </w:pPr>
      <w:r w:rsidRPr="00066692">
        <w:rPr>
          <w:sz w:val="28"/>
          <w:szCs w:val="28"/>
        </w:rPr>
        <w:t>показателями степени новизны:</w:t>
      </w:r>
    </w:p>
    <w:p w:rsidR="0074756F" w:rsidRPr="00066692" w:rsidRDefault="0074756F" w:rsidP="0074756F">
      <w:pPr>
        <w:ind w:firstLine="709"/>
        <w:jc w:val="both"/>
        <w:rPr>
          <w:sz w:val="28"/>
          <w:szCs w:val="28"/>
        </w:rPr>
      </w:pPr>
      <w:r w:rsidRPr="00066692">
        <w:rPr>
          <w:sz w:val="28"/>
          <w:szCs w:val="28"/>
        </w:rPr>
        <w:t>созданием охраноспособных результатов из расчета не менее одного охраноспособного результата на 20 исследователей и разработчиков;</w:t>
      </w:r>
    </w:p>
    <w:p w:rsidR="0074756F" w:rsidRPr="00066692" w:rsidRDefault="0074756F" w:rsidP="0074756F">
      <w:pPr>
        <w:ind w:firstLine="709"/>
        <w:jc w:val="both"/>
        <w:rPr>
          <w:sz w:val="28"/>
          <w:szCs w:val="28"/>
        </w:rPr>
      </w:pPr>
      <w:r w:rsidRPr="00066692">
        <w:rPr>
          <w:sz w:val="28"/>
          <w:szCs w:val="28"/>
        </w:rPr>
        <w:t>признанием технологии как технологии мирового уровня;</w:t>
      </w:r>
    </w:p>
    <w:p w:rsidR="0074756F" w:rsidRPr="00066692" w:rsidRDefault="0074756F" w:rsidP="0074756F">
      <w:pPr>
        <w:ind w:firstLine="709"/>
        <w:jc w:val="both"/>
        <w:rPr>
          <w:sz w:val="28"/>
          <w:szCs w:val="28"/>
        </w:rPr>
      </w:pPr>
      <w:r w:rsidRPr="00066692">
        <w:rPr>
          <w:sz w:val="28"/>
          <w:szCs w:val="28"/>
        </w:rPr>
        <w:t>созданием технологии или ее части, по которым осуществляется лицензирование;</w:t>
      </w:r>
    </w:p>
    <w:p w:rsidR="0074756F" w:rsidRPr="00066692" w:rsidRDefault="0074756F" w:rsidP="0074756F">
      <w:pPr>
        <w:ind w:firstLine="709"/>
        <w:jc w:val="both"/>
        <w:rPr>
          <w:sz w:val="28"/>
          <w:szCs w:val="28"/>
        </w:rPr>
      </w:pPr>
      <w:r w:rsidRPr="00066692">
        <w:rPr>
          <w:sz w:val="28"/>
          <w:szCs w:val="28"/>
        </w:rPr>
        <w:t>публикациями в рецензируемых мировых изданиях;</w:t>
      </w:r>
    </w:p>
    <w:p w:rsidR="0074756F" w:rsidRPr="00066692" w:rsidRDefault="0074756F" w:rsidP="0074756F">
      <w:pPr>
        <w:ind w:firstLine="709"/>
        <w:jc w:val="both"/>
        <w:rPr>
          <w:sz w:val="28"/>
          <w:szCs w:val="28"/>
        </w:rPr>
      </w:pPr>
      <w:r w:rsidRPr="00066692">
        <w:rPr>
          <w:sz w:val="28"/>
          <w:szCs w:val="28"/>
        </w:rPr>
        <w:t>показателями технической реализуемости:</w:t>
      </w:r>
    </w:p>
    <w:p w:rsidR="0074756F" w:rsidRPr="00066692" w:rsidRDefault="0074756F" w:rsidP="0074756F">
      <w:pPr>
        <w:ind w:firstLine="709"/>
        <w:jc w:val="both"/>
        <w:rPr>
          <w:sz w:val="28"/>
          <w:szCs w:val="28"/>
        </w:rPr>
      </w:pPr>
      <w:r w:rsidRPr="00066692">
        <w:rPr>
          <w:sz w:val="28"/>
          <w:szCs w:val="28"/>
        </w:rPr>
        <w:t>передачей прав на результаты интеллектуальной деятельности для использования по лицензионным договорам;</w:t>
      </w:r>
    </w:p>
    <w:p w:rsidR="0074756F" w:rsidRPr="00066692" w:rsidRDefault="0074756F" w:rsidP="0074756F">
      <w:pPr>
        <w:ind w:firstLine="709"/>
        <w:jc w:val="both"/>
        <w:rPr>
          <w:sz w:val="28"/>
          <w:szCs w:val="28"/>
        </w:rPr>
      </w:pPr>
      <w:r w:rsidRPr="00066692">
        <w:rPr>
          <w:sz w:val="28"/>
          <w:szCs w:val="28"/>
        </w:rPr>
        <w:t>внедрением технологии (результата НИОКР) в производство;</w:t>
      </w:r>
    </w:p>
    <w:p w:rsidR="0074756F" w:rsidRPr="00066692" w:rsidRDefault="0074756F" w:rsidP="0074756F">
      <w:pPr>
        <w:ind w:firstLine="709"/>
        <w:jc w:val="both"/>
        <w:rPr>
          <w:sz w:val="28"/>
          <w:szCs w:val="28"/>
        </w:rPr>
      </w:pPr>
      <w:r w:rsidRPr="00066692">
        <w:rPr>
          <w:sz w:val="28"/>
          <w:szCs w:val="28"/>
        </w:rPr>
        <w:t>вкладом в увеличение выручки от реализации инновационной продукции;</w:t>
      </w:r>
    </w:p>
    <w:p w:rsidR="0074756F" w:rsidRPr="00066692" w:rsidRDefault="0074756F" w:rsidP="0074756F">
      <w:pPr>
        <w:ind w:firstLine="709"/>
        <w:jc w:val="both"/>
        <w:rPr>
          <w:sz w:val="28"/>
          <w:szCs w:val="28"/>
        </w:rPr>
      </w:pPr>
      <w:r w:rsidRPr="00066692">
        <w:rPr>
          <w:sz w:val="28"/>
          <w:szCs w:val="28"/>
        </w:rPr>
        <w:t>показателями доходности:</w:t>
      </w:r>
    </w:p>
    <w:p w:rsidR="0074756F" w:rsidRPr="00066692" w:rsidRDefault="0074756F" w:rsidP="0074756F">
      <w:pPr>
        <w:ind w:firstLine="709"/>
        <w:jc w:val="both"/>
        <w:rPr>
          <w:sz w:val="28"/>
          <w:szCs w:val="28"/>
        </w:rPr>
      </w:pPr>
      <w:r w:rsidRPr="00066692">
        <w:rPr>
          <w:sz w:val="28"/>
          <w:szCs w:val="28"/>
        </w:rPr>
        <w:t>снижение трудозатрат на единицу  научно-технической продукции;</w:t>
      </w:r>
    </w:p>
    <w:p w:rsidR="0074756F" w:rsidRPr="00066692" w:rsidRDefault="0074756F" w:rsidP="0074756F">
      <w:pPr>
        <w:ind w:firstLine="709"/>
        <w:jc w:val="both"/>
        <w:rPr>
          <w:sz w:val="28"/>
          <w:szCs w:val="28"/>
        </w:rPr>
      </w:pPr>
      <w:r w:rsidRPr="00066692">
        <w:rPr>
          <w:sz w:val="28"/>
          <w:szCs w:val="28"/>
        </w:rPr>
        <w:t>учет результата НИОКР, в том числе результатов интеллектуальной собственности, на балансе;</w:t>
      </w:r>
    </w:p>
    <w:p w:rsidR="0074756F" w:rsidRPr="00085B6E" w:rsidRDefault="0074756F" w:rsidP="0074756F">
      <w:pPr>
        <w:ind w:firstLine="709"/>
        <w:jc w:val="both"/>
        <w:rPr>
          <w:sz w:val="28"/>
          <w:szCs w:val="28"/>
        </w:rPr>
      </w:pPr>
      <w:r w:rsidRPr="00066692">
        <w:rPr>
          <w:sz w:val="28"/>
          <w:szCs w:val="28"/>
        </w:rPr>
        <w:t>получение дохода от использования прав на результаты интеллектуальной деятельности.</w:t>
      </w:r>
    </w:p>
    <w:p w:rsidR="008154E2" w:rsidRPr="00085B6E" w:rsidRDefault="008154E2" w:rsidP="008B17FB">
      <w:pPr>
        <w:tabs>
          <w:tab w:val="num" w:pos="0"/>
        </w:tabs>
        <w:ind w:firstLine="709"/>
        <w:jc w:val="both"/>
        <w:rPr>
          <w:sz w:val="28"/>
          <w:szCs w:val="28"/>
        </w:rPr>
      </w:pPr>
    </w:p>
    <w:sectPr w:rsidR="008154E2" w:rsidRPr="00085B6E" w:rsidSect="008B17FB">
      <w:pgSz w:w="11906" w:h="16838"/>
      <w:pgMar w:top="902"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79F" w:rsidRDefault="000C079F">
      <w:r>
        <w:separator/>
      </w:r>
    </w:p>
    <w:p w:rsidR="000C079F" w:rsidRDefault="000C079F"/>
  </w:endnote>
  <w:endnote w:type="continuationSeparator" w:id="0">
    <w:p w:rsidR="000C079F" w:rsidRDefault="000C079F">
      <w:r>
        <w:continuationSeparator/>
      </w:r>
    </w:p>
    <w:p w:rsidR="000C079F" w:rsidRDefault="000C079F"/>
  </w:endnote>
  <w:endnote w:type="continuationNotice" w:id="1">
    <w:p w:rsidR="000C079F" w:rsidRDefault="000C079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 Pro W3">
    <w:altName w:val="Arial Unicode MS"/>
    <w:panose1 w:val="00000000000000000000"/>
    <w:charset w:val="80"/>
    <w:family w:val="auto"/>
    <w:notTrueType/>
    <w:pitch w:val="variable"/>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Arial CYR">
    <w:altName w:val="Arial"/>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D630FD">
    <w:pPr>
      <w:pStyle w:val="a7"/>
      <w:framePr w:wrap="around" w:vAnchor="text" w:hAnchor="margin" w:xAlign="right" w:y="1"/>
      <w:rPr>
        <w:rStyle w:val="aa"/>
      </w:rPr>
    </w:pPr>
    <w:r>
      <w:rPr>
        <w:rStyle w:val="aa"/>
      </w:rPr>
      <w:fldChar w:fldCharType="begin"/>
    </w:r>
    <w:r w:rsidR="00F139A6">
      <w:rPr>
        <w:rStyle w:val="aa"/>
      </w:rPr>
      <w:instrText xml:space="preserve">PAGE  </w:instrText>
    </w:r>
    <w:r>
      <w:rPr>
        <w:rStyle w:val="aa"/>
      </w:rPr>
      <w:fldChar w:fldCharType="end"/>
    </w:r>
  </w:p>
  <w:p w:rsidR="00F139A6" w:rsidRDefault="00F139A6" w:rsidP="00D630FD">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F139A6" w:rsidP="00D630FD">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D630FD">
    <w:pPr>
      <w:pStyle w:val="a7"/>
      <w:framePr w:wrap="around" w:vAnchor="text" w:hAnchor="margin" w:xAlign="right" w:y="1"/>
      <w:rPr>
        <w:rStyle w:val="aa"/>
      </w:rPr>
    </w:pPr>
    <w:r>
      <w:rPr>
        <w:rStyle w:val="aa"/>
      </w:rPr>
      <w:fldChar w:fldCharType="begin"/>
    </w:r>
    <w:r w:rsidR="00F139A6">
      <w:rPr>
        <w:rStyle w:val="aa"/>
      </w:rPr>
      <w:instrText xml:space="preserve">PAGE  </w:instrText>
    </w:r>
    <w:r>
      <w:rPr>
        <w:rStyle w:val="aa"/>
      </w:rPr>
      <w:fldChar w:fldCharType="end"/>
    </w:r>
  </w:p>
  <w:p w:rsidR="00F139A6" w:rsidRDefault="00F139A6" w:rsidP="00D630FD">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F139A6" w:rsidP="00D630FD">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D630FD">
    <w:pPr>
      <w:pStyle w:val="a7"/>
      <w:framePr w:wrap="around" w:vAnchor="text" w:hAnchor="margin" w:xAlign="right" w:y="1"/>
      <w:rPr>
        <w:rStyle w:val="aa"/>
      </w:rPr>
    </w:pPr>
    <w:r>
      <w:rPr>
        <w:rStyle w:val="aa"/>
      </w:rPr>
      <w:fldChar w:fldCharType="begin"/>
    </w:r>
    <w:r w:rsidR="00F139A6">
      <w:rPr>
        <w:rStyle w:val="aa"/>
      </w:rPr>
      <w:instrText xml:space="preserve">PAGE  </w:instrText>
    </w:r>
    <w:r>
      <w:rPr>
        <w:rStyle w:val="aa"/>
      </w:rPr>
      <w:fldChar w:fldCharType="end"/>
    </w:r>
  </w:p>
  <w:p w:rsidR="00F139A6" w:rsidRDefault="00F139A6" w:rsidP="00D630FD">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Pr="00B85894" w:rsidRDefault="00F139A6" w:rsidP="00B85894">
    <w:pPr>
      <w:pStyle w:val="a7"/>
      <w:rPr>
        <w:lang w:val="en-US"/>
      </w:rPr>
    </w:pPr>
  </w:p>
  <w:p w:rsidR="00F139A6" w:rsidRDefault="00F139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79F" w:rsidRDefault="000C079F">
      <w:r>
        <w:separator/>
      </w:r>
    </w:p>
    <w:p w:rsidR="000C079F" w:rsidRDefault="000C079F"/>
  </w:footnote>
  <w:footnote w:type="continuationSeparator" w:id="0">
    <w:p w:rsidR="000C079F" w:rsidRDefault="000C079F">
      <w:r>
        <w:continuationSeparator/>
      </w:r>
    </w:p>
    <w:p w:rsidR="000C079F" w:rsidRDefault="000C079F"/>
  </w:footnote>
  <w:footnote w:type="continuationNotice" w:id="1">
    <w:p w:rsidR="000C079F" w:rsidRDefault="000C079F"/>
  </w:footnote>
  <w:footnote w:id="2">
    <w:p w:rsidR="00F139A6" w:rsidRPr="00A90590" w:rsidRDefault="00F139A6">
      <w:pPr>
        <w:pStyle w:val="af8"/>
      </w:pPr>
      <w:r w:rsidRPr="00FF3662">
        <w:rPr>
          <w:rStyle w:val="afa"/>
        </w:rPr>
        <w:footnoteRef/>
      </w:r>
      <w:r>
        <w:t xml:space="preserve"> Данное положение применяется после установления такого порядка действия </w:t>
      </w:r>
      <w:r w:rsidRPr="00A90590">
        <w:rPr>
          <w:u w:val="single"/>
        </w:rPr>
        <w:t>распорядительными документами генерального директора в соответствии с п. 5.2.2 ч)</w:t>
      </w:r>
      <w:r>
        <w:rPr>
          <w:u w:val="single"/>
        </w:rPr>
        <w:t xml:space="preserve"> ЕОСЗ.</w:t>
      </w:r>
    </w:p>
  </w:footnote>
  <w:footnote w:id="3">
    <w:p w:rsidR="00F139A6" w:rsidRPr="00A90590" w:rsidRDefault="00F139A6" w:rsidP="00A90590">
      <w:pPr>
        <w:pStyle w:val="af8"/>
      </w:pPr>
      <w:r w:rsidRPr="00FF3662">
        <w:rPr>
          <w:rStyle w:val="afa"/>
        </w:rPr>
        <w:footnoteRef/>
      </w:r>
      <w:r>
        <w:t xml:space="preserve"> Данное положение применяется после установления такого порядка действия </w:t>
      </w:r>
      <w:r w:rsidRPr="00A90590">
        <w:rPr>
          <w:u w:val="single"/>
        </w:rPr>
        <w:t>распорядительными документами генерального директора в соответствии с п. 5.2.2 ч)</w:t>
      </w:r>
      <w:r>
        <w:rPr>
          <w:u w:val="single"/>
        </w:rPr>
        <w:t xml:space="preserve"> ЕОСЗ.</w:t>
      </w:r>
    </w:p>
  </w:footnote>
  <w:footnote w:id="4">
    <w:p w:rsidR="00F139A6" w:rsidRPr="00E21FFC" w:rsidRDefault="00F139A6" w:rsidP="00A90590">
      <w:pPr>
        <w:pStyle w:val="af8"/>
      </w:pPr>
      <w:r w:rsidRPr="00FF3662">
        <w:rPr>
          <w:rStyle w:val="afa"/>
        </w:rPr>
        <w:footnoteRef/>
      </w:r>
      <w:r>
        <w:t xml:space="preserve"> Данное положение применяется после установления такого порядка действия </w:t>
      </w:r>
      <w:r w:rsidRPr="00E21FFC">
        <w:t>распорядительными документами генерального директора в соответствии с п. 5.2.2 ч)</w:t>
      </w:r>
      <w:r>
        <w:t xml:space="preserve"> ЕОСЗ</w:t>
      </w:r>
      <w:r w:rsidRPr="00E21FFC">
        <w:t>.</w:t>
      </w:r>
    </w:p>
  </w:footnote>
  <w:footnote w:id="5">
    <w:p w:rsidR="00F139A6" w:rsidRPr="00E21FFC" w:rsidRDefault="00F139A6" w:rsidP="00A90590">
      <w:pPr>
        <w:pStyle w:val="af8"/>
      </w:pPr>
      <w:r w:rsidRPr="00FF3662">
        <w:rPr>
          <w:rStyle w:val="afa"/>
        </w:rPr>
        <w:footnoteRef/>
      </w:r>
      <w:r>
        <w:t xml:space="preserve"> Данное положение применяется после установления такого порядка действия </w:t>
      </w:r>
      <w:r w:rsidRPr="00E21FFC">
        <w:t>распорядительными документами генерального директора в соответствии с п. 5.2.2 ч)</w:t>
      </w:r>
      <w:r>
        <w:t xml:space="preserve"> ЕОСЗ</w:t>
      </w:r>
      <w:r w:rsidRPr="00E21FFC">
        <w:t>.</w:t>
      </w:r>
    </w:p>
  </w:footnote>
  <w:footnote w:id="6">
    <w:p w:rsidR="00F139A6" w:rsidRPr="006D2361" w:rsidRDefault="00F139A6" w:rsidP="00D55138">
      <w:pPr>
        <w:pStyle w:val="af8"/>
        <w:rPr>
          <w:sz w:val="24"/>
        </w:rPr>
      </w:pPr>
      <w:r w:rsidRPr="00FF3662">
        <w:rPr>
          <w:rStyle w:val="afa"/>
        </w:rPr>
        <w:footnoteRef/>
      </w:r>
      <w:r w:rsidRPr="008C1D3E">
        <w:rPr>
          <w:sz w:val="24"/>
        </w:rPr>
        <w:t xml:space="preserve"> </w:t>
      </w:r>
      <w:r w:rsidRPr="008C1D3E">
        <w:t>Значения поправочных коэффициентов устанавливаются в соответствии с утвержденным Минтруд</w:t>
      </w:r>
      <w:r>
        <w:t>ом</w:t>
      </w:r>
      <w:r w:rsidRPr="008C1D3E">
        <w:t xml:space="preserve"> Р</w:t>
      </w:r>
      <w:r>
        <w:t>оссии</w:t>
      </w:r>
      <w:r w:rsidRPr="008C1D3E">
        <w:t xml:space="preserve"> или коллегиальным органом Госкорпорации «Росатом» Перечнем поправочных коэффициентов</w:t>
      </w:r>
      <w:r w:rsidRPr="008C1D3E">
        <w:rPr>
          <w:sz w:val="24"/>
        </w:rPr>
        <w:t>.</w:t>
      </w:r>
    </w:p>
  </w:footnote>
  <w:footnote w:id="7">
    <w:p w:rsidR="00F139A6" w:rsidRPr="005F70C2" w:rsidRDefault="00F139A6" w:rsidP="004C4013">
      <w:pPr>
        <w:pStyle w:val="af8"/>
        <w:rPr>
          <w:sz w:val="22"/>
          <w:szCs w:val="22"/>
        </w:rPr>
      </w:pPr>
      <w:r w:rsidRPr="00FF3662">
        <w:rPr>
          <w:rStyle w:val="afa"/>
        </w:rPr>
        <w:footnoteRef/>
      </w:r>
      <w:r w:rsidRPr="005F70C2">
        <w:rPr>
          <w:sz w:val="22"/>
          <w:szCs w:val="22"/>
        </w:rPr>
        <w:t xml:space="preserve"> Статья затрат формируется при возможности выделения таких затрат, а также при расчете цены контрактов, </w:t>
      </w:r>
      <w:r>
        <w:rPr>
          <w:sz w:val="22"/>
          <w:szCs w:val="22"/>
        </w:rPr>
        <w:t>заказываемых по неконкурентной процедуре.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pPr>
      <w:pStyle w:val="a3"/>
      <w:tabs>
        <w:tab w:val="clear" w:pos="4153"/>
        <w:tab w:val="clear" w:pos="8306"/>
      </w:tabs>
      <w:jc w:val="center"/>
    </w:pPr>
    <w:r>
      <w:rPr>
        <w:rStyle w:val="aa"/>
      </w:rPr>
      <w:fldChar w:fldCharType="begin"/>
    </w:r>
    <w:r w:rsidR="00F139A6">
      <w:rPr>
        <w:rStyle w:val="aa"/>
      </w:rPr>
      <w:instrText xml:space="preserve"> PAGE </w:instrText>
    </w:r>
    <w:r>
      <w:rPr>
        <w:rStyle w:val="aa"/>
      </w:rPr>
      <w:fldChar w:fldCharType="separate"/>
    </w:r>
    <w:r w:rsidR="00D67748">
      <w:rPr>
        <w:rStyle w:val="aa"/>
        <w:noProof/>
      </w:rPr>
      <w:t>5</w:t>
    </w:r>
    <w:r>
      <w:rPr>
        <w:rStyle w:val="aa"/>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pPr>
      <w:pStyle w:val="a3"/>
      <w:tabs>
        <w:tab w:val="clear" w:pos="4153"/>
        <w:tab w:val="clear" w:pos="8306"/>
      </w:tabs>
      <w:jc w:val="center"/>
    </w:pPr>
    <w:r>
      <w:rPr>
        <w:rStyle w:val="aa"/>
      </w:rPr>
      <w:fldChar w:fldCharType="begin"/>
    </w:r>
    <w:r w:rsidR="00F139A6">
      <w:rPr>
        <w:rStyle w:val="aa"/>
      </w:rPr>
      <w:instrText xml:space="preserve"> PAGE </w:instrText>
    </w:r>
    <w:r>
      <w:rPr>
        <w:rStyle w:val="aa"/>
      </w:rPr>
      <w:fldChar w:fldCharType="separate"/>
    </w:r>
    <w:r w:rsidR="00D67748">
      <w:rPr>
        <w:rStyle w:val="aa"/>
        <w:noProof/>
      </w:rPr>
      <w:t>73</w:t>
    </w:r>
    <w:r>
      <w:rPr>
        <w:rStyle w:val="aa"/>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pPr>
      <w:pStyle w:val="a3"/>
      <w:tabs>
        <w:tab w:val="clear" w:pos="4153"/>
        <w:tab w:val="clear" w:pos="8306"/>
      </w:tabs>
      <w:jc w:val="center"/>
    </w:pPr>
    <w:r>
      <w:rPr>
        <w:rStyle w:val="aa"/>
      </w:rPr>
      <w:fldChar w:fldCharType="begin"/>
    </w:r>
    <w:r w:rsidR="00F139A6">
      <w:rPr>
        <w:rStyle w:val="aa"/>
      </w:rPr>
      <w:instrText xml:space="preserve"> PAGE </w:instrText>
    </w:r>
    <w:r>
      <w:rPr>
        <w:rStyle w:val="aa"/>
      </w:rPr>
      <w:fldChar w:fldCharType="separate"/>
    </w:r>
    <w:r w:rsidR="00D67748">
      <w:rPr>
        <w:rStyle w:val="aa"/>
        <w:noProof/>
      </w:rPr>
      <w:t>94</w:t>
    </w:r>
    <w:r>
      <w:rPr>
        <w:rStyle w:val="aa"/>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Pr="001B2E01" w:rsidRDefault="00080A94" w:rsidP="00D630FD">
    <w:pPr>
      <w:pStyle w:val="a3"/>
      <w:jc w:val="center"/>
    </w:pPr>
    <w:r>
      <w:rPr>
        <w:rStyle w:val="aa"/>
      </w:rPr>
      <w:fldChar w:fldCharType="begin"/>
    </w:r>
    <w:r w:rsidR="00F139A6">
      <w:rPr>
        <w:rStyle w:val="aa"/>
      </w:rPr>
      <w:instrText xml:space="preserve"> PAGE </w:instrText>
    </w:r>
    <w:r>
      <w:rPr>
        <w:rStyle w:val="aa"/>
      </w:rPr>
      <w:fldChar w:fldCharType="separate"/>
    </w:r>
    <w:r w:rsidR="00F139A6">
      <w:rPr>
        <w:rStyle w:val="aa"/>
        <w:noProof/>
      </w:rPr>
      <w:t>64</w:t>
    </w:r>
    <w:r>
      <w:rPr>
        <w:rStyle w:val="aa"/>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5F41E5">
    <w:pPr>
      <w:pStyle w:val="a3"/>
      <w:framePr w:wrap="around" w:vAnchor="text" w:hAnchor="margin" w:xAlign="center" w:y="1"/>
      <w:rPr>
        <w:rStyle w:val="aa"/>
      </w:rPr>
    </w:pPr>
    <w:r>
      <w:rPr>
        <w:rStyle w:val="aa"/>
      </w:rPr>
      <w:fldChar w:fldCharType="begin"/>
    </w:r>
    <w:r w:rsidR="00F139A6">
      <w:rPr>
        <w:rStyle w:val="aa"/>
      </w:rPr>
      <w:instrText xml:space="preserve">PAGE  </w:instrText>
    </w:r>
    <w:r>
      <w:rPr>
        <w:rStyle w:val="aa"/>
      </w:rPr>
      <w:fldChar w:fldCharType="end"/>
    </w:r>
  </w:p>
  <w:p w:rsidR="00F139A6" w:rsidRDefault="00F139A6">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5F41E5">
    <w:pPr>
      <w:pStyle w:val="a3"/>
      <w:framePr w:wrap="around" w:vAnchor="text" w:hAnchor="margin" w:xAlign="center" w:y="1"/>
      <w:rPr>
        <w:rStyle w:val="aa"/>
      </w:rPr>
    </w:pPr>
    <w:r>
      <w:rPr>
        <w:rStyle w:val="aa"/>
      </w:rPr>
      <w:fldChar w:fldCharType="begin"/>
    </w:r>
    <w:r w:rsidR="00F139A6">
      <w:rPr>
        <w:rStyle w:val="aa"/>
      </w:rPr>
      <w:instrText xml:space="preserve">PAGE  </w:instrText>
    </w:r>
    <w:r>
      <w:rPr>
        <w:rStyle w:val="aa"/>
      </w:rPr>
      <w:fldChar w:fldCharType="separate"/>
    </w:r>
    <w:r w:rsidR="00D67748">
      <w:rPr>
        <w:rStyle w:val="aa"/>
        <w:noProof/>
      </w:rPr>
      <w:t>96</w:t>
    </w:r>
    <w:r>
      <w:rPr>
        <w:rStyle w:val="aa"/>
      </w:rPr>
      <w:fldChar w:fldCharType="end"/>
    </w:r>
  </w:p>
  <w:p w:rsidR="00F139A6" w:rsidRDefault="00F139A6">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A6" w:rsidRDefault="00080A94" w:rsidP="005F41E5">
    <w:pPr>
      <w:pStyle w:val="a3"/>
      <w:jc w:val="center"/>
    </w:pPr>
    <w:r>
      <w:fldChar w:fldCharType="begin"/>
    </w:r>
    <w:r w:rsidR="000C3FA2">
      <w:instrText xml:space="preserve"> PAGE   \* MERGEFORMAT </w:instrText>
    </w:r>
    <w:r>
      <w:fldChar w:fldCharType="separate"/>
    </w:r>
    <w:r w:rsidR="00F139A6">
      <w:rPr>
        <w:noProof/>
      </w:rPr>
      <w:t>29</w:t>
    </w:r>
    <w:r>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118235"/>
      <w:docPartObj>
        <w:docPartGallery w:val="Page Numbers (Top of Page)"/>
        <w:docPartUnique/>
      </w:docPartObj>
    </w:sdtPr>
    <w:sdtContent>
      <w:p w:rsidR="00F139A6" w:rsidRDefault="00080A94">
        <w:pPr>
          <w:pStyle w:val="a3"/>
          <w:jc w:val="center"/>
        </w:pPr>
        <w:r>
          <w:fldChar w:fldCharType="begin"/>
        </w:r>
        <w:r w:rsidR="000C3FA2">
          <w:instrText xml:space="preserve"> PAGE   \* MERGEFORMAT </w:instrText>
        </w:r>
        <w:r>
          <w:fldChar w:fldCharType="separate"/>
        </w:r>
        <w:r w:rsidR="00D67748">
          <w:rPr>
            <w:noProof/>
          </w:rPr>
          <w:t>115</w:t>
        </w:r>
        <w:r>
          <w:rPr>
            <w:noProof/>
          </w:rPr>
          <w:fldChar w:fldCharType="end"/>
        </w:r>
      </w:p>
    </w:sdtContent>
  </w:sdt>
  <w:p w:rsidR="00F139A6" w:rsidRDefault="00F139A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5129"/>
    <w:multiLevelType w:val="hybridMultilevel"/>
    <w:tmpl w:val="94F279F0"/>
    <w:lvl w:ilvl="0" w:tplc="1ECE2E3C">
      <w:start w:val="2"/>
      <w:numFmt w:val="decimal"/>
      <w:lvlText w:val="4.4.%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6045E"/>
    <w:multiLevelType w:val="hybridMultilevel"/>
    <w:tmpl w:val="7A42B86C"/>
    <w:lvl w:ilvl="0" w:tplc="888E51D0">
      <w:start w:val="3"/>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F2AC4"/>
    <w:multiLevelType w:val="multilevel"/>
    <w:tmpl w:val="E1D06862"/>
    <w:lvl w:ilvl="0">
      <w:start w:val="1"/>
      <w:numFmt w:val="bullet"/>
      <w:lvlText w:val=""/>
      <w:lvlJc w:val="left"/>
      <w:pPr>
        <w:tabs>
          <w:tab w:val="num" w:pos="420"/>
        </w:tabs>
        <w:ind w:left="420" w:hanging="420"/>
      </w:pPr>
      <w:rPr>
        <w:rFonts w:ascii="Symbol" w:hAnsi="Symbol" w:hint="default"/>
      </w:rPr>
    </w:lvl>
    <w:lvl w:ilvl="1">
      <w:start w:val="6"/>
      <w:numFmt w:val="decimal"/>
      <w:lvlText w:val="2.%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87112DA"/>
    <w:multiLevelType w:val="hybridMultilevel"/>
    <w:tmpl w:val="62860E28"/>
    <w:lvl w:ilvl="0" w:tplc="2B56C71E">
      <w:start w:val="1"/>
      <w:numFmt w:val="decimal"/>
      <w:lvlText w:val="5.%1."/>
      <w:lvlJc w:val="left"/>
      <w:pPr>
        <w:tabs>
          <w:tab w:val="num" w:pos="1260"/>
        </w:tabs>
        <w:ind w:left="1260" w:hanging="360"/>
      </w:pPr>
      <w:rPr>
        <w:rFonts w:hint="default"/>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0B45026B"/>
    <w:multiLevelType w:val="hybridMultilevel"/>
    <w:tmpl w:val="9E188818"/>
    <w:name w:val="WW8Num152222222222"/>
    <w:lvl w:ilvl="0" w:tplc="E1BEB3E0">
      <w:start w:val="1"/>
      <w:numFmt w:val="bullet"/>
      <w:lvlText w:val=""/>
      <w:lvlJc w:val="left"/>
      <w:pPr>
        <w:tabs>
          <w:tab w:val="num" w:pos="924"/>
        </w:tabs>
        <w:ind w:left="924" w:hanging="215"/>
      </w:pPr>
      <w:rPr>
        <w:rFonts w:ascii="Symbol" w:eastAsia="Times New Roman" w:hAnsi="Symbol" w:cs="Times New Roman" w:hint="default"/>
        <w:b/>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720"/>
        </w:tabs>
        <w:ind w:left="720" w:hanging="360"/>
      </w:pPr>
      <w:rPr>
        <w:rFonts w:ascii="Symbol" w:hAnsi="Symbol" w:hint="default"/>
        <w:b/>
        <w:color w:val="auto"/>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CB3540"/>
    <w:multiLevelType w:val="multilevel"/>
    <w:tmpl w:val="6876FD92"/>
    <w:lvl w:ilvl="0">
      <w:start w:val="1"/>
      <w:numFmt w:val="decimal"/>
      <w:pStyle w:val="1"/>
      <w:lvlText w:val="%1."/>
      <w:lvlJc w:val="left"/>
      <w:pPr>
        <w:ind w:left="360" w:hanging="360"/>
      </w:pPr>
      <w:rPr>
        <w:rFonts w:hint="default"/>
        <w:b w:val="0"/>
        <w:bCs w:val="0"/>
      </w:rPr>
    </w:lvl>
    <w:lvl w:ilvl="1">
      <w:start w:val="1"/>
      <w:numFmt w:val="decimal"/>
      <w:pStyle w:val="2"/>
      <w:lvlText w:val="%1.%2."/>
      <w:lvlJc w:val="left"/>
      <w:pPr>
        <w:ind w:left="667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5839F7"/>
    <w:multiLevelType w:val="multilevel"/>
    <w:tmpl w:val="7DD4CA7A"/>
    <w:lvl w:ilvl="0">
      <w:start w:val="4"/>
      <w:numFmt w:val="decimal"/>
      <w:lvlText w:val="%1."/>
      <w:lvlJc w:val="left"/>
      <w:pPr>
        <w:ind w:left="900" w:hanging="900"/>
      </w:pPr>
      <w:rPr>
        <w:rFonts w:hint="default"/>
      </w:rPr>
    </w:lvl>
    <w:lvl w:ilvl="1">
      <w:start w:val="3"/>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4.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nsid w:val="16573609"/>
    <w:multiLevelType w:val="hybridMultilevel"/>
    <w:tmpl w:val="0A26B392"/>
    <w:lvl w:ilvl="0" w:tplc="04190011">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75C6904"/>
    <w:multiLevelType w:val="hybridMultilevel"/>
    <w:tmpl w:val="F2CC1936"/>
    <w:lvl w:ilvl="0" w:tplc="F2787CB8">
      <w:start w:val="1"/>
      <w:numFmt w:val="decimal"/>
      <w:lvlText w:val="4.%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FC44AF"/>
    <w:multiLevelType w:val="hybridMultilevel"/>
    <w:tmpl w:val="FCE2157C"/>
    <w:lvl w:ilvl="0" w:tplc="77009F12">
      <w:start w:val="1"/>
      <w:numFmt w:val="decimal"/>
      <w:lvlText w:val="2.2.%1."/>
      <w:lvlJc w:val="left"/>
      <w:pPr>
        <w:tabs>
          <w:tab w:val="num" w:pos="1260"/>
        </w:tabs>
        <w:ind w:left="1260" w:hanging="360"/>
      </w:pPr>
      <w:rPr>
        <w:rFonts w:hint="default"/>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0">
    <w:nsid w:val="18110134"/>
    <w:multiLevelType w:val="hybridMultilevel"/>
    <w:tmpl w:val="7CC87BD2"/>
    <w:lvl w:ilvl="0" w:tplc="0419000F">
      <w:start w:val="1"/>
      <w:numFmt w:val="decimal"/>
      <w:lvlText w:val="%1."/>
      <w:lvlJc w:val="left"/>
      <w:pPr>
        <w:ind w:left="1495"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8621FD3"/>
    <w:multiLevelType w:val="multilevel"/>
    <w:tmpl w:val="3C062C6E"/>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720"/>
        </w:tabs>
        <w:ind w:left="720" w:hanging="720"/>
      </w:pPr>
      <w:rPr>
        <w:rFonts w:ascii="Times New Roman" w:eastAsia="Times New Roman" w:hAnsi="Times New Roman" w:cs="Times New Roman"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B0E16CC"/>
    <w:multiLevelType w:val="hybridMultilevel"/>
    <w:tmpl w:val="92C40E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BB64C56"/>
    <w:multiLevelType w:val="hybridMultilevel"/>
    <w:tmpl w:val="A4224580"/>
    <w:lvl w:ilvl="0" w:tplc="BCE67B86">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C702127"/>
    <w:multiLevelType w:val="multilevel"/>
    <w:tmpl w:val="15CC9D04"/>
    <w:lvl w:ilvl="0">
      <w:start w:val="2"/>
      <w:numFmt w:val="decimal"/>
      <w:lvlText w:val="%1."/>
      <w:lvlJc w:val="left"/>
      <w:pPr>
        <w:ind w:left="450" w:hanging="450"/>
      </w:pPr>
      <w:rPr>
        <w:rFonts w:hint="default"/>
        <w:sz w:val="28"/>
      </w:rPr>
    </w:lvl>
    <w:lvl w:ilvl="1">
      <w:start w:val="4"/>
      <w:numFmt w:val="decimal"/>
      <w:lvlText w:val="%1.%2."/>
      <w:lvlJc w:val="left"/>
      <w:pPr>
        <w:ind w:left="450" w:hanging="45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5">
    <w:nsid w:val="1DD702C3"/>
    <w:multiLevelType w:val="hybridMultilevel"/>
    <w:tmpl w:val="7CC87B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E3B61EC"/>
    <w:multiLevelType w:val="multilevel"/>
    <w:tmpl w:val="455A16C0"/>
    <w:lvl w:ilvl="0">
      <w:start w:val="1"/>
      <w:numFmt w:val="bullet"/>
      <w:lvlText w:val=""/>
      <w:lvlJc w:val="left"/>
      <w:pPr>
        <w:tabs>
          <w:tab w:val="num" w:pos="420"/>
        </w:tabs>
        <w:ind w:left="420" w:hanging="420"/>
      </w:pPr>
      <w:rPr>
        <w:rFonts w:ascii="Symbol" w:hAnsi="Symbol" w:hint="default"/>
      </w:rPr>
    </w:lvl>
    <w:lvl w:ilvl="1">
      <w:start w:val="6"/>
      <w:numFmt w:val="decimal"/>
      <w:lvlText w:val="2.%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FB523D4"/>
    <w:multiLevelType w:val="hybridMultilevel"/>
    <w:tmpl w:val="1BC48058"/>
    <w:lvl w:ilvl="0" w:tplc="7730E0F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1601FF8"/>
    <w:multiLevelType w:val="multilevel"/>
    <w:tmpl w:val="6546CE4C"/>
    <w:lvl w:ilvl="0">
      <w:start w:val="1"/>
      <w:numFmt w:val="bullet"/>
      <w:lvlText w:val=""/>
      <w:lvlJc w:val="left"/>
      <w:pPr>
        <w:tabs>
          <w:tab w:val="num" w:pos="420"/>
        </w:tabs>
        <w:ind w:left="420" w:hanging="420"/>
      </w:pPr>
      <w:rPr>
        <w:rFonts w:ascii="Symbol" w:hAnsi="Symbol" w:hint="default"/>
      </w:rPr>
    </w:lvl>
    <w:lvl w:ilvl="1">
      <w:start w:val="1"/>
      <w:numFmt w:val="decimal"/>
      <w:lvlText w:val="2.%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219B5D19"/>
    <w:multiLevelType w:val="hybridMultilevel"/>
    <w:tmpl w:val="B79E9704"/>
    <w:lvl w:ilvl="0" w:tplc="0F06BD54">
      <w:start w:val="1"/>
      <w:numFmt w:val="decimal"/>
      <w:lvlText w:val="9.%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047143"/>
    <w:multiLevelType w:val="hybridMultilevel"/>
    <w:tmpl w:val="B5449EE8"/>
    <w:lvl w:ilvl="0" w:tplc="115425F4">
      <w:start w:val="3"/>
      <w:numFmt w:val="decimal"/>
      <w:lvlText w:val="%1."/>
      <w:lvlJc w:val="left"/>
      <w:pPr>
        <w:tabs>
          <w:tab w:val="num" w:pos="1260"/>
        </w:tabs>
        <w:ind w:left="126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702C41"/>
    <w:multiLevelType w:val="multilevel"/>
    <w:tmpl w:val="0D70E870"/>
    <w:lvl w:ilvl="0">
      <w:start w:val="1"/>
      <w:numFmt w:val="decimal"/>
      <w:lvlText w:val="2.%1."/>
      <w:lvlJc w:val="left"/>
      <w:pPr>
        <w:tabs>
          <w:tab w:val="num" w:pos="420"/>
        </w:tabs>
        <w:ind w:left="420" w:hanging="420"/>
      </w:pPr>
      <w:rPr>
        <w:rFonts w:hint="default"/>
      </w:rPr>
    </w:lvl>
    <w:lvl w:ilvl="1">
      <w:start w:val="1"/>
      <w:numFmt w:val="decimal"/>
      <w:lvlText w:val="%2."/>
      <w:lvlJc w:val="left"/>
      <w:pPr>
        <w:tabs>
          <w:tab w:val="num" w:pos="1997"/>
        </w:tabs>
        <w:ind w:left="1997"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28AD3E26"/>
    <w:multiLevelType w:val="hybridMultilevel"/>
    <w:tmpl w:val="55A2AA84"/>
    <w:lvl w:ilvl="0" w:tplc="92C87C8A">
      <w:start w:val="1"/>
      <w:numFmt w:val="decimal"/>
      <w:lvlText w:val="8.%1."/>
      <w:lvlJc w:val="left"/>
      <w:pPr>
        <w:ind w:left="644"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7101E2"/>
    <w:multiLevelType w:val="multilevel"/>
    <w:tmpl w:val="13EA7B8E"/>
    <w:lvl w:ilvl="0">
      <w:start w:val="1"/>
      <w:numFmt w:val="decimal"/>
      <w:lvlText w:val="2.%1."/>
      <w:lvlJc w:val="left"/>
      <w:pPr>
        <w:ind w:left="928" w:hanging="360"/>
      </w:pPr>
      <w:rPr>
        <w:rFonts w:hint="default"/>
      </w:rPr>
    </w:lvl>
    <w:lvl w:ilvl="1">
      <w:start w:val="1"/>
      <w:numFmt w:val="decimal"/>
      <w:lvlText w:val="2.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4">
    <w:nsid w:val="2C3B0256"/>
    <w:multiLevelType w:val="multilevel"/>
    <w:tmpl w:val="5D98E7EC"/>
    <w:lvl w:ilvl="0">
      <w:start w:val="2"/>
      <w:numFmt w:val="decimal"/>
      <w:lvlText w:val="%1."/>
      <w:lvlJc w:val="left"/>
      <w:pPr>
        <w:tabs>
          <w:tab w:val="num" w:pos="420"/>
        </w:tabs>
        <w:ind w:left="420" w:hanging="420"/>
      </w:pPr>
      <w:rPr>
        <w:rFonts w:cs="Times New Roman" w:hint="default"/>
      </w:rPr>
    </w:lvl>
    <w:lvl w:ilvl="1">
      <w:start w:val="6"/>
      <w:numFmt w:val="none"/>
      <w:lvlText w:val="3.3.1."/>
      <w:lvlJc w:val="left"/>
      <w:pPr>
        <w:tabs>
          <w:tab w:val="num" w:pos="1260"/>
        </w:tabs>
        <w:ind w:left="1260" w:hanging="720"/>
      </w:pPr>
      <w:rPr>
        <w:rFonts w:cs="Times New Roman" w:hint="default"/>
      </w:rPr>
    </w:lvl>
    <w:lvl w:ilvl="2">
      <w:start w:val="1"/>
      <w:numFmt w:val="decimal"/>
      <w:lvlText w:val="%3."/>
      <w:lvlJc w:val="left"/>
      <w:pPr>
        <w:tabs>
          <w:tab w:val="num" w:pos="3839"/>
        </w:tabs>
        <w:ind w:left="3839"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5">
    <w:nsid w:val="2CE048B9"/>
    <w:multiLevelType w:val="multilevel"/>
    <w:tmpl w:val="4A08A9FA"/>
    <w:lvl w:ilvl="0">
      <w:start w:val="1"/>
      <w:numFmt w:val="decimal"/>
      <w:lvlText w:val="%1."/>
      <w:lvlJc w:val="left"/>
      <w:pPr>
        <w:tabs>
          <w:tab w:val="num" w:pos="420"/>
        </w:tabs>
        <w:ind w:left="420" w:hanging="420"/>
      </w:pPr>
      <w:rPr>
        <w:rFonts w:cs="Times New Roman" w:hint="default"/>
      </w:rPr>
    </w:lvl>
    <w:lvl w:ilvl="1">
      <w:start w:val="1"/>
      <w:numFmt w:val="decimal"/>
      <w:lvlText w:val="2.%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2D182999"/>
    <w:multiLevelType w:val="hybridMultilevel"/>
    <w:tmpl w:val="15280C7E"/>
    <w:lvl w:ilvl="0" w:tplc="D33E6A7A">
      <w:start w:val="2"/>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F62257"/>
    <w:multiLevelType w:val="hybridMultilevel"/>
    <w:tmpl w:val="69F8C23A"/>
    <w:lvl w:ilvl="0" w:tplc="E2241238">
      <w:start w:val="1"/>
      <w:numFmt w:val="decimal"/>
      <w:lvlText w:val="4.%1."/>
      <w:lvlJc w:val="left"/>
      <w:pPr>
        <w:tabs>
          <w:tab w:val="num" w:pos="1070"/>
        </w:tabs>
        <w:ind w:left="1070" w:hanging="360"/>
      </w:pPr>
      <w:rPr>
        <w:rFonts w:hint="default"/>
      </w:rPr>
    </w:lvl>
    <w:lvl w:ilvl="1" w:tplc="04190017">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28">
    <w:nsid w:val="32837A3E"/>
    <w:multiLevelType w:val="multilevel"/>
    <w:tmpl w:val="FFC263D0"/>
    <w:lvl w:ilvl="0">
      <w:start w:val="13"/>
      <w:numFmt w:val="decimal"/>
      <w:lvlText w:val="%1."/>
      <w:lvlJc w:val="left"/>
      <w:pPr>
        <w:ind w:left="600" w:hanging="600"/>
      </w:pPr>
      <w:rPr>
        <w:rFonts w:hint="default"/>
      </w:rPr>
    </w:lvl>
    <w:lvl w:ilvl="1">
      <w:start w:val="1"/>
      <w:numFmt w:val="decimal"/>
      <w:lvlText w:val="%2."/>
      <w:lvlJc w:val="left"/>
      <w:pPr>
        <w:ind w:left="2509" w:hanging="720"/>
      </w:pPr>
      <w:rPr>
        <w:rFonts w:hint="default"/>
        <w:strike w:val="0"/>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29">
    <w:nsid w:val="33992F27"/>
    <w:multiLevelType w:val="hybridMultilevel"/>
    <w:tmpl w:val="0D24622C"/>
    <w:lvl w:ilvl="0" w:tplc="0419000F">
      <w:start w:val="1"/>
      <w:numFmt w:val="decimal"/>
      <w:lvlText w:val="%1."/>
      <w:lvlJc w:val="left"/>
      <w:pPr>
        <w:tabs>
          <w:tab w:val="num" w:pos="1070"/>
        </w:tabs>
        <w:ind w:left="1070" w:hanging="360"/>
      </w:pPr>
      <w:rPr>
        <w:rFonts w:hint="default"/>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0">
    <w:nsid w:val="341C5F2B"/>
    <w:multiLevelType w:val="hybridMultilevel"/>
    <w:tmpl w:val="1AB61438"/>
    <w:lvl w:ilvl="0" w:tplc="0B6A614C">
      <w:start w:val="1"/>
      <w:numFmt w:val="upperRoman"/>
      <w:lvlText w:val="%1."/>
      <w:lvlJc w:val="left"/>
      <w:pPr>
        <w:ind w:left="1287" w:hanging="72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342E77CA"/>
    <w:multiLevelType w:val="multilevel"/>
    <w:tmpl w:val="F7E25C36"/>
    <w:lvl w:ilvl="0">
      <w:start w:val="6"/>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3272"/>
        </w:tabs>
        <w:ind w:left="3272" w:hanging="720"/>
      </w:pPr>
      <w:rPr>
        <w:rFonts w:hint="default"/>
      </w:rPr>
    </w:lvl>
    <w:lvl w:ilvl="2">
      <w:start w:val="1"/>
      <w:numFmt w:val="decimal"/>
      <w:lvlText w:val="%1.%2.%3."/>
      <w:lvlJc w:val="left"/>
      <w:pPr>
        <w:tabs>
          <w:tab w:val="num" w:pos="3960"/>
        </w:tabs>
        <w:ind w:left="3960" w:hanging="720"/>
      </w:pPr>
      <w:rPr>
        <w:rFonts w:cs="Times New Roman" w:hint="default"/>
      </w:rPr>
    </w:lvl>
    <w:lvl w:ilvl="3">
      <w:start w:val="1"/>
      <w:numFmt w:val="decimal"/>
      <w:lvlText w:val="%1.%2.%3.%4."/>
      <w:lvlJc w:val="left"/>
      <w:pPr>
        <w:tabs>
          <w:tab w:val="num" w:pos="5940"/>
        </w:tabs>
        <w:ind w:left="5940" w:hanging="1080"/>
      </w:pPr>
      <w:rPr>
        <w:rFonts w:cs="Times New Roman" w:hint="default"/>
      </w:rPr>
    </w:lvl>
    <w:lvl w:ilvl="4">
      <w:start w:val="1"/>
      <w:numFmt w:val="decimal"/>
      <w:lvlText w:val="%1.%2.%3.%4.%5."/>
      <w:lvlJc w:val="left"/>
      <w:pPr>
        <w:tabs>
          <w:tab w:val="num" w:pos="7560"/>
        </w:tabs>
        <w:ind w:left="7560" w:hanging="1080"/>
      </w:pPr>
      <w:rPr>
        <w:rFonts w:cs="Times New Roman" w:hint="default"/>
      </w:rPr>
    </w:lvl>
    <w:lvl w:ilvl="5">
      <w:start w:val="1"/>
      <w:numFmt w:val="decimal"/>
      <w:lvlText w:val="%1.%2.%3.%4.%5.%6."/>
      <w:lvlJc w:val="left"/>
      <w:pPr>
        <w:tabs>
          <w:tab w:val="num" w:pos="9540"/>
        </w:tabs>
        <w:ind w:left="9540" w:hanging="1440"/>
      </w:pPr>
      <w:rPr>
        <w:rFonts w:cs="Times New Roman" w:hint="default"/>
      </w:rPr>
    </w:lvl>
    <w:lvl w:ilvl="6">
      <w:start w:val="1"/>
      <w:numFmt w:val="decimal"/>
      <w:lvlText w:val="%1.%2.%3.%4.%5.%6.%7."/>
      <w:lvlJc w:val="left"/>
      <w:pPr>
        <w:tabs>
          <w:tab w:val="num" w:pos="11520"/>
        </w:tabs>
        <w:ind w:left="11520" w:hanging="1800"/>
      </w:pPr>
      <w:rPr>
        <w:rFonts w:cs="Times New Roman" w:hint="default"/>
      </w:rPr>
    </w:lvl>
    <w:lvl w:ilvl="7">
      <w:start w:val="1"/>
      <w:numFmt w:val="decimal"/>
      <w:lvlText w:val="%1.%2.%3.%4.%5.%6.%7.%8."/>
      <w:lvlJc w:val="left"/>
      <w:pPr>
        <w:tabs>
          <w:tab w:val="num" w:pos="13140"/>
        </w:tabs>
        <w:ind w:left="13140" w:hanging="1800"/>
      </w:pPr>
      <w:rPr>
        <w:rFonts w:cs="Times New Roman" w:hint="default"/>
      </w:rPr>
    </w:lvl>
    <w:lvl w:ilvl="8">
      <w:start w:val="1"/>
      <w:numFmt w:val="decimal"/>
      <w:lvlText w:val="%1.%2.%3.%4.%5.%6.%7.%8.%9."/>
      <w:lvlJc w:val="left"/>
      <w:pPr>
        <w:tabs>
          <w:tab w:val="num" w:pos="15120"/>
        </w:tabs>
        <w:ind w:left="15120" w:hanging="2160"/>
      </w:pPr>
      <w:rPr>
        <w:rFonts w:cs="Times New Roman" w:hint="default"/>
      </w:rPr>
    </w:lvl>
  </w:abstractNum>
  <w:abstractNum w:abstractNumId="32">
    <w:nsid w:val="357F1547"/>
    <w:multiLevelType w:val="multilevel"/>
    <w:tmpl w:val="5D98E7EC"/>
    <w:lvl w:ilvl="0">
      <w:start w:val="2"/>
      <w:numFmt w:val="decimal"/>
      <w:lvlText w:val="%1."/>
      <w:lvlJc w:val="left"/>
      <w:pPr>
        <w:tabs>
          <w:tab w:val="num" w:pos="420"/>
        </w:tabs>
        <w:ind w:left="420" w:hanging="420"/>
      </w:pPr>
      <w:rPr>
        <w:rFonts w:cs="Times New Roman" w:hint="default"/>
      </w:rPr>
    </w:lvl>
    <w:lvl w:ilvl="1">
      <w:start w:val="6"/>
      <w:numFmt w:val="none"/>
      <w:lvlText w:val="3.3.1."/>
      <w:lvlJc w:val="left"/>
      <w:pPr>
        <w:tabs>
          <w:tab w:val="num" w:pos="1260"/>
        </w:tabs>
        <w:ind w:left="1260" w:hanging="720"/>
      </w:pPr>
      <w:rPr>
        <w:rFonts w:cs="Times New Roman" w:hint="default"/>
      </w:rPr>
    </w:lvl>
    <w:lvl w:ilvl="2">
      <w:start w:val="1"/>
      <w:numFmt w:val="decimal"/>
      <w:lvlText w:val="%3."/>
      <w:lvlJc w:val="left"/>
      <w:pPr>
        <w:tabs>
          <w:tab w:val="num" w:pos="3839"/>
        </w:tabs>
        <w:ind w:left="3839"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33">
    <w:nsid w:val="3902432D"/>
    <w:multiLevelType w:val="hybridMultilevel"/>
    <w:tmpl w:val="7FE4AB42"/>
    <w:lvl w:ilvl="0" w:tplc="3AB4852C">
      <w:start w:val="1"/>
      <w:numFmt w:val="decimal"/>
      <w:lvlText w:val="3.%1."/>
      <w:lvlJc w:val="left"/>
      <w:pPr>
        <w:tabs>
          <w:tab w:val="num" w:pos="1260"/>
        </w:tabs>
        <w:ind w:left="1260" w:hanging="360"/>
      </w:pPr>
      <w:rPr>
        <w:rFonts w:hint="default"/>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4">
    <w:nsid w:val="39856F19"/>
    <w:multiLevelType w:val="hybridMultilevel"/>
    <w:tmpl w:val="E906166C"/>
    <w:lvl w:ilvl="0" w:tplc="7CD0DB02">
      <w:start w:val="1"/>
      <w:numFmt w:val="decimal"/>
      <w:lvlText w:val="2.%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C0246C8"/>
    <w:multiLevelType w:val="hybridMultilevel"/>
    <w:tmpl w:val="4C305A7E"/>
    <w:lvl w:ilvl="0" w:tplc="DE8E8A62">
      <w:start w:val="1"/>
      <w:numFmt w:val="decimal"/>
      <w:lvlText w:val="4.4.%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nsid w:val="3C583C75"/>
    <w:multiLevelType w:val="hybridMultilevel"/>
    <w:tmpl w:val="E99CB7DE"/>
    <w:lvl w:ilvl="0" w:tplc="EF3E9BD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3CAC4077"/>
    <w:multiLevelType w:val="hybridMultilevel"/>
    <w:tmpl w:val="E38CF68C"/>
    <w:lvl w:ilvl="0" w:tplc="650E6162">
      <w:start w:val="1"/>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CFB2F78"/>
    <w:multiLevelType w:val="hybridMultilevel"/>
    <w:tmpl w:val="15EA1DA6"/>
    <w:lvl w:ilvl="0" w:tplc="5574CD16">
      <w:start w:val="9"/>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D3F650D"/>
    <w:multiLevelType w:val="multilevel"/>
    <w:tmpl w:val="EAEAC824"/>
    <w:lvl w:ilvl="0">
      <w:start w:val="1"/>
      <w:numFmt w:val="decimal"/>
      <w:lvlText w:val="3.%1."/>
      <w:lvlJc w:val="left"/>
      <w:pPr>
        <w:tabs>
          <w:tab w:val="num" w:pos="420"/>
        </w:tabs>
        <w:ind w:left="420" w:hanging="420"/>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nsid w:val="4118706D"/>
    <w:multiLevelType w:val="hybridMultilevel"/>
    <w:tmpl w:val="7EA8573A"/>
    <w:lvl w:ilvl="0" w:tplc="B30ED4DC">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21C64C3"/>
    <w:multiLevelType w:val="hybridMultilevel"/>
    <w:tmpl w:val="AE9AF35C"/>
    <w:lvl w:ilvl="0" w:tplc="B700FB98">
      <w:start w:val="1"/>
      <w:numFmt w:val="decimal"/>
      <w:lvlText w:val="2.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4AF20C5"/>
    <w:multiLevelType w:val="hybridMultilevel"/>
    <w:tmpl w:val="A53C9976"/>
    <w:lvl w:ilvl="0" w:tplc="056EA168">
      <w:start w:val="1"/>
      <w:numFmt w:val="decimal"/>
      <w:lvlText w:val="2.2.%1."/>
      <w:lvlJc w:val="left"/>
      <w:pPr>
        <w:ind w:left="1997" w:hanging="360"/>
      </w:pPr>
      <w:rPr>
        <w:rFonts w:hint="default"/>
        <w:strike w:val="0"/>
        <w:lang w:val="ru-RU"/>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43">
    <w:nsid w:val="45D8300C"/>
    <w:multiLevelType w:val="hybridMultilevel"/>
    <w:tmpl w:val="086C7A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464869D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6655E87"/>
    <w:multiLevelType w:val="hybridMultilevel"/>
    <w:tmpl w:val="CAE65958"/>
    <w:lvl w:ilvl="0" w:tplc="C888B6EA">
      <w:start w:val="1"/>
      <w:numFmt w:val="decimal"/>
      <w:lvlText w:val="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72B7D7A"/>
    <w:multiLevelType w:val="hybridMultilevel"/>
    <w:tmpl w:val="A60CCE0C"/>
    <w:lvl w:ilvl="0" w:tplc="04190011">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nsid w:val="47430A63"/>
    <w:multiLevelType w:val="hybridMultilevel"/>
    <w:tmpl w:val="F4446A2A"/>
    <w:lvl w:ilvl="0" w:tplc="AA4A72A0">
      <w:start w:val="1"/>
      <w:numFmt w:val="decimal"/>
      <w:lvlText w:val="6.%1."/>
      <w:lvlJc w:val="left"/>
      <w:pPr>
        <w:tabs>
          <w:tab w:val="num" w:pos="1260"/>
        </w:tabs>
        <w:ind w:left="1260" w:hanging="360"/>
      </w:pPr>
      <w:rPr>
        <w:rFonts w:hint="default"/>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8">
    <w:nsid w:val="47A53FDB"/>
    <w:multiLevelType w:val="hybridMultilevel"/>
    <w:tmpl w:val="9BD47B6C"/>
    <w:lvl w:ilvl="0" w:tplc="32EAC2A4">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48B62C4B"/>
    <w:multiLevelType w:val="hybridMultilevel"/>
    <w:tmpl w:val="89F6328A"/>
    <w:lvl w:ilvl="0" w:tplc="685C30A4">
      <w:start w:val="1"/>
      <w:numFmt w:val="decimal"/>
      <w:lvlText w:val="2.%1."/>
      <w:lvlJc w:val="left"/>
      <w:pPr>
        <w:tabs>
          <w:tab w:val="num" w:pos="1212"/>
        </w:tabs>
        <w:ind w:left="1212" w:hanging="360"/>
      </w:pPr>
      <w:rPr>
        <w:rFonts w:hint="default"/>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50">
    <w:nsid w:val="492C4E8E"/>
    <w:multiLevelType w:val="hybridMultilevel"/>
    <w:tmpl w:val="A4C0FF06"/>
    <w:lvl w:ilvl="0" w:tplc="E1D2DF42">
      <w:start w:val="1"/>
      <w:numFmt w:val="decimal"/>
      <w:lvlText w:val="4.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4AC35BA5"/>
    <w:multiLevelType w:val="multilevel"/>
    <w:tmpl w:val="1A0224BC"/>
    <w:lvl w:ilvl="0">
      <w:start w:val="1"/>
      <w:numFmt w:val="decimal"/>
      <w:lvlText w:val="%1."/>
      <w:lvlJc w:val="left"/>
      <w:pPr>
        <w:ind w:left="900" w:hanging="900"/>
      </w:pPr>
      <w:rPr>
        <w:rFonts w:hint="default"/>
      </w:rPr>
    </w:lvl>
    <w:lvl w:ilvl="1">
      <w:start w:val="3"/>
      <w:numFmt w:val="decimal"/>
      <w:lvlText w:val="%1.%2."/>
      <w:lvlJc w:val="left"/>
      <w:pPr>
        <w:ind w:left="1136" w:hanging="900"/>
      </w:pPr>
      <w:rPr>
        <w:rFonts w:hint="default"/>
      </w:rPr>
    </w:lvl>
    <w:lvl w:ilvl="2">
      <w:start w:val="1"/>
      <w:numFmt w:val="decimal"/>
      <w:lvlText w:val="5.4.%3."/>
      <w:lvlJc w:val="left"/>
      <w:pPr>
        <w:ind w:left="1372" w:hanging="900"/>
      </w:pPr>
      <w:rPr>
        <w:rFonts w:hint="default"/>
      </w:rPr>
    </w:lvl>
    <w:lvl w:ilvl="3">
      <w:start w:val="1"/>
      <w:numFmt w:val="decimal"/>
      <w:lvlText w:val="4.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2">
    <w:nsid w:val="4B14735B"/>
    <w:multiLevelType w:val="multilevel"/>
    <w:tmpl w:val="93FE0718"/>
    <w:lvl w:ilvl="0">
      <w:start w:val="1"/>
      <w:numFmt w:val="decimal"/>
      <w:lvlText w:val="%1."/>
      <w:lvlJc w:val="left"/>
      <w:pPr>
        <w:tabs>
          <w:tab w:val="num" w:pos="420"/>
        </w:tabs>
        <w:ind w:left="420" w:hanging="420"/>
      </w:pPr>
      <w:rPr>
        <w:rFonts w:cs="Times New Roman" w:hint="default"/>
      </w:rPr>
    </w:lvl>
    <w:lvl w:ilvl="1">
      <w:start w:val="1"/>
      <w:numFmt w:val="decimal"/>
      <w:lvlText w:val="2.%2."/>
      <w:lvlJc w:val="left"/>
      <w:pPr>
        <w:tabs>
          <w:tab w:val="num" w:pos="1713"/>
        </w:tabs>
        <w:ind w:left="1713"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3">
    <w:nsid w:val="4CB17505"/>
    <w:multiLevelType w:val="multilevel"/>
    <w:tmpl w:val="1624CF40"/>
    <w:lvl w:ilvl="0">
      <w:start w:val="3"/>
      <w:numFmt w:val="decimal"/>
      <w:lvlText w:val="%1."/>
      <w:lvlJc w:val="left"/>
      <w:pPr>
        <w:ind w:left="450" w:hanging="450"/>
      </w:pPr>
      <w:rPr>
        <w:rFonts w:hint="default"/>
      </w:rPr>
    </w:lvl>
    <w:lvl w:ilvl="1">
      <w:start w:val="2"/>
      <w:numFmt w:val="decimal"/>
      <w:lvlText w:val="%1.%2."/>
      <w:lvlJc w:val="left"/>
      <w:pPr>
        <w:ind w:left="2422"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800" w:hanging="180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54">
    <w:nsid w:val="4DE16C18"/>
    <w:multiLevelType w:val="hybridMultilevel"/>
    <w:tmpl w:val="4A56201A"/>
    <w:lvl w:ilvl="0" w:tplc="65CA5EC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0FA3F63"/>
    <w:multiLevelType w:val="hybridMultilevel"/>
    <w:tmpl w:val="DBD07CD8"/>
    <w:lvl w:ilvl="0" w:tplc="0980DCCA">
      <w:start w:val="1"/>
      <w:numFmt w:val="decimal"/>
      <w:lvlText w:val="2.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513E0CD6"/>
    <w:multiLevelType w:val="multilevel"/>
    <w:tmpl w:val="01CC65EE"/>
    <w:lvl w:ilvl="0">
      <w:start w:val="13"/>
      <w:numFmt w:val="decimal"/>
      <w:lvlText w:val="%1."/>
      <w:lvlJc w:val="left"/>
      <w:pPr>
        <w:ind w:left="600" w:hanging="600"/>
      </w:pPr>
      <w:rPr>
        <w:rFonts w:hint="default"/>
      </w:rPr>
    </w:lvl>
    <w:lvl w:ilvl="1">
      <w:start w:val="1"/>
      <w:numFmt w:val="decimal"/>
      <w:lvlText w:val="%2."/>
      <w:lvlJc w:val="left"/>
      <w:pPr>
        <w:ind w:left="2509" w:hanging="720"/>
      </w:pPr>
      <w:rPr>
        <w:rFonts w:hint="default"/>
        <w:strike w:val="0"/>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57">
    <w:nsid w:val="51D4690E"/>
    <w:multiLevelType w:val="hybridMultilevel"/>
    <w:tmpl w:val="1B4EDB4E"/>
    <w:lvl w:ilvl="0" w:tplc="BB100964">
      <w:start w:val="3"/>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45A40A7"/>
    <w:multiLevelType w:val="multilevel"/>
    <w:tmpl w:val="B066EB0A"/>
    <w:lvl w:ilvl="0">
      <w:start w:val="1"/>
      <w:numFmt w:val="decimal"/>
      <w:lvlText w:val="1.%1."/>
      <w:lvlJc w:val="left"/>
      <w:pPr>
        <w:ind w:left="928"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59">
    <w:nsid w:val="54627AFC"/>
    <w:multiLevelType w:val="hybridMultilevel"/>
    <w:tmpl w:val="0CE2A874"/>
    <w:lvl w:ilvl="0" w:tplc="E4ECE7E6">
      <w:start w:val="1"/>
      <w:numFmt w:val="decimal"/>
      <w:lvlText w:val="5.%1."/>
      <w:lvlJc w:val="left"/>
      <w:pPr>
        <w:tabs>
          <w:tab w:val="num" w:pos="1070"/>
        </w:tabs>
        <w:ind w:left="1070" w:hanging="360"/>
      </w:pPr>
      <w:rPr>
        <w:rFonts w:hint="default"/>
      </w:rPr>
    </w:lvl>
    <w:lvl w:ilvl="1" w:tplc="04190017">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60">
    <w:nsid w:val="553D4A4A"/>
    <w:multiLevelType w:val="multilevel"/>
    <w:tmpl w:val="4060F866"/>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3131"/>
        </w:tabs>
        <w:ind w:left="3131"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1">
    <w:nsid w:val="5706481D"/>
    <w:multiLevelType w:val="hybridMultilevel"/>
    <w:tmpl w:val="A986F958"/>
    <w:lvl w:ilvl="0" w:tplc="A18294F2">
      <w:start w:val="1"/>
      <w:numFmt w:val="decimal"/>
      <w:lvlText w:val="4.4.%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A7A3A8F"/>
    <w:multiLevelType w:val="multilevel"/>
    <w:tmpl w:val="B1385F54"/>
    <w:lvl w:ilvl="0">
      <w:start w:val="3"/>
      <w:numFmt w:val="decimal"/>
      <w:lvlText w:val="%1."/>
      <w:lvlJc w:val="left"/>
      <w:pPr>
        <w:ind w:left="648" w:hanging="648"/>
      </w:pPr>
      <w:rPr>
        <w:rFonts w:hint="default"/>
      </w:rPr>
    </w:lvl>
    <w:lvl w:ilvl="1">
      <w:start w:val="1"/>
      <w:numFmt w:val="decimal"/>
      <w:lvlText w:val="%1.%2."/>
      <w:lvlJc w:val="left"/>
      <w:pPr>
        <w:ind w:left="1146" w:hanging="720"/>
      </w:pPr>
      <w:rPr>
        <w:rFonts w:hint="default"/>
      </w:rPr>
    </w:lvl>
    <w:lvl w:ilvl="2">
      <w:start w:val="1"/>
      <w:numFmt w:val="decimal"/>
      <w:lvlText w:val="2.2.%3."/>
      <w:lvlJc w:val="left"/>
      <w:pPr>
        <w:ind w:left="1855"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nsid w:val="5C3E7E9B"/>
    <w:multiLevelType w:val="hybridMultilevel"/>
    <w:tmpl w:val="BEA4202A"/>
    <w:lvl w:ilvl="0" w:tplc="C9FE9274">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5CA86B2E"/>
    <w:multiLevelType w:val="multilevel"/>
    <w:tmpl w:val="4FACC974"/>
    <w:lvl w:ilvl="0">
      <w:start w:val="1"/>
      <w:numFmt w:val="decimal"/>
      <w:lvlText w:val="4.3.%1."/>
      <w:lvlJc w:val="left"/>
      <w:pPr>
        <w:tabs>
          <w:tab w:val="num" w:pos="1070"/>
        </w:tabs>
        <w:ind w:left="1070" w:hanging="360"/>
      </w:pPr>
      <w:rPr>
        <w:rFonts w:hint="default"/>
      </w:rPr>
    </w:lvl>
    <w:lvl w:ilvl="1">
      <w:start w:val="1"/>
      <w:numFmt w:val="lowerLetter"/>
      <w:lvlText w:val="%2)"/>
      <w:lvlJc w:val="left"/>
      <w:pPr>
        <w:tabs>
          <w:tab w:val="num" w:pos="1790"/>
        </w:tabs>
        <w:ind w:left="1790" w:hanging="360"/>
      </w:pPr>
      <w:rPr>
        <w:rFonts w:hint="default"/>
      </w:rPr>
    </w:lvl>
    <w:lvl w:ilvl="2">
      <w:start w:val="1"/>
      <w:numFmt w:val="lowerRoman"/>
      <w:lvlText w:val="%3."/>
      <w:lvlJc w:val="right"/>
      <w:pPr>
        <w:tabs>
          <w:tab w:val="num" w:pos="2510"/>
        </w:tabs>
        <w:ind w:left="2510" w:hanging="180"/>
      </w:pPr>
      <w:rPr>
        <w:rFonts w:cs="Times New Roman" w:hint="default"/>
      </w:rPr>
    </w:lvl>
    <w:lvl w:ilvl="3">
      <w:start w:val="1"/>
      <w:numFmt w:val="decimal"/>
      <w:lvlText w:val="%4."/>
      <w:lvlJc w:val="left"/>
      <w:pPr>
        <w:tabs>
          <w:tab w:val="num" w:pos="3230"/>
        </w:tabs>
        <w:ind w:left="3230" w:hanging="360"/>
      </w:pPr>
      <w:rPr>
        <w:rFonts w:cs="Times New Roman" w:hint="default"/>
      </w:rPr>
    </w:lvl>
    <w:lvl w:ilvl="4">
      <w:start w:val="1"/>
      <w:numFmt w:val="lowerLetter"/>
      <w:lvlText w:val="%5."/>
      <w:lvlJc w:val="left"/>
      <w:pPr>
        <w:tabs>
          <w:tab w:val="num" w:pos="3950"/>
        </w:tabs>
        <w:ind w:left="3950" w:hanging="360"/>
      </w:pPr>
      <w:rPr>
        <w:rFonts w:cs="Times New Roman" w:hint="default"/>
      </w:rPr>
    </w:lvl>
    <w:lvl w:ilvl="5">
      <w:start w:val="1"/>
      <w:numFmt w:val="lowerRoman"/>
      <w:lvlText w:val="%6."/>
      <w:lvlJc w:val="right"/>
      <w:pPr>
        <w:tabs>
          <w:tab w:val="num" w:pos="4670"/>
        </w:tabs>
        <w:ind w:left="4670" w:hanging="180"/>
      </w:pPr>
      <w:rPr>
        <w:rFonts w:cs="Times New Roman" w:hint="default"/>
      </w:rPr>
    </w:lvl>
    <w:lvl w:ilvl="6">
      <w:start w:val="1"/>
      <w:numFmt w:val="decimal"/>
      <w:lvlText w:val="%7."/>
      <w:lvlJc w:val="left"/>
      <w:pPr>
        <w:tabs>
          <w:tab w:val="num" w:pos="5390"/>
        </w:tabs>
        <w:ind w:left="5390" w:hanging="360"/>
      </w:pPr>
      <w:rPr>
        <w:rFonts w:cs="Times New Roman" w:hint="default"/>
      </w:rPr>
    </w:lvl>
    <w:lvl w:ilvl="7">
      <w:start w:val="1"/>
      <w:numFmt w:val="lowerLetter"/>
      <w:lvlText w:val="%8."/>
      <w:lvlJc w:val="left"/>
      <w:pPr>
        <w:tabs>
          <w:tab w:val="num" w:pos="6110"/>
        </w:tabs>
        <w:ind w:left="6110" w:hanging="360"/>
      </w:pPr>
      <w:rPr>
        <w:rFonts w:cs="Times New Roman" w:hint="default"/>
      </w:rPr>
    </w:lvl>
    <w:lvl w:ilvl="8">
      <w:start w:val="1"/>
      <w:numFmt w:val="lowerRoman"/>
      <w:lvlText w:val="%9."/>
      <w:lvlJc w:val="right"/>
      <w:pPr>
        <w:tabs>
          <w:tab w:val="num" w:pos="6830"/>
        </w:tabs>
        <w:ind w:left="6830" w:hanging="180"/>
      </w:pPr>
      <w:rPr>
        <w:rFonts w:cs="Times New Roman" w:hint="default"/>
      </w:rPr>
    </w:lvl>
  </w:abstractNum>
  <w:abstractNum w:abstractNumId="65">
    <w:nsid w:val="5D2B0DD2"/>
    <w:multiLevelType w:val="hybridMultilevel"/>
    <w:tmpl w:val="2DEC1D66"/>
    <w:lvl w:ilvl="0" w:tplc="E36E807A">
      <w:start w:val="1"/>
      <w:numFmt w:val="decimal"/>
      <w:lvlText w:val="3.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5D5E2B3F"/>
    <w:multiLevelType w:val="hybridMultilevel"/>
    <w:tmpl w:val="2524528C"/>
    <w:lvl w:ilvl="0" w:tplc="BCE67B86">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5D776191"/>
    <w:multiLevelType w:val="multilevel"/>
    <w:tmpl w:val="87BE2A4A"/>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8">
    <w:nsid w:val="5E716696"/>
    <w:multiLevelType w:val="multilevel"/>
    <w:tmpl w:val="3CEA64FC"/>
    <w:lvl w:ilvl="0">
      <w:start w:val="5"/>
      <w:numFmt w:val="decimal"/>
      <w:lvlText w:val="2.%1."/>
      <w:lvlJc w:val="left"/>
      <w:pPr>
        <w:tabs>
          <w:tab w:val="num" w:pos="420"/>
        </w:tabs>
        <w:ind w:left="420" w:hanging="420"/>
      </w:pPr>
      <w:rPr>
        <w:rFonts w:hint="default"/>
        <w:i w:val="0"/>
        <w:sz w:val="28"/>
        <w:szCs w:val="28"/>
      </w:rPr>
    </w:lvl>
    <w:lvl w:ilvl="1">
      <w:start w:val="1"/>
      <w:numFmt w:val="decimal"/>
      <w:lvlText w:val="%2."/>
      <w:lvlJc w:val="left"/>
      <w:pPr>
        <w:tabs>
          <w:tab w:val="num" w:pos="1997"/>
        </w:tabs>
        <w:ind w:left="1997"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9">
    <w:nsid w:val="5FBD21FF"/>
    <w:multiLevelType w:val="hybridMultilevel"/>
    <w:tmpl w:val="DB36569C"/>
    <w:lvl w:ilvl="0" w:tplc="FA40FAB0">
      <w:start w:val="1"/>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1FF4A7C"/>
    <w:multiLevelType w:val="hybridMultilevel"/>
    <w:tmpl w:val="3D6E32C8"/>
    <w:lvl w:ilvl="0" w:tplc="04190011">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62E53776"/>
    <w:multiLevelType w:val="multilevel"/>
    <w:tmpl w:val="4060F866"/>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1572"/>
        </w:tabs>
        <w:ind w:left="1572"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2">
    <w:nsid w:val="6584425C"/>
    <w:multiLevelType w:val="hybridMultilevel"/>
    <w:tmpl w:val="E250BAD8"/>
    <w:lvl w:ilvl="0" w:tplc="C28AD752">
      <w:start w:val="1"/>
      <w:numFmt w:val="decimal"/>
      <w:lvlText w:val="2.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83A58A3"/>
    <w:multiLevelType w:val="multilevel"/>
    <w:tmpl w:val="3B2C4F08"/>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720"/>
        </w:tabs>
        <w:ind w:left="720" w:hanging="720"/>
      </w:pPr>
      <w:rPr>
        <w:rFonts w:ascii="Times New Roman" w:eastAsia="Times New Roman" w:hAnsi="Times New Roman" w:cs="Times New Roman" w:hint="default"/>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4">
    <w:nsid w:val="68695F05"/>
    <w:multiLevelType w:val="hybridMultilevel"/>
    <w:tmpl w:val="35B4C376"/>
    <w:lvl w:ilvl="0" w:tplc="35B27E82">
      <w:start w:val="9"/>
      <w:numFmt w:val="decimal"/>
      <w:lvlText w:val="%1."/>
      <w:lvlJc w:val="left"/>
      <w:pPr>
        <w:tabs>
          <w:tab w:val="num" w:pos="1260"/>
        </w:tabs>
        <w:ind w:left="12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BBC576B"/>
    <w:multiLevelType w:val="multilevel"/>
    <w:tmpl w:val="3B2C4F08"/>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720"/>
        </w:tabs>
        <w:ind w:left="720" w:hanging="720"/>
      </w:pPr>
      <w:rPr>
        <w:rFonts w:ascii="Times New Roman" w:eastAsia="Times New Roman" w:hAnsi="Times New Roman" w:cs="Times New Roman" w:hint="default"/>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6">
    <w:nsid w:val="6DAA5875"/>
    <w:multiLevelType w:val="hybridMultilevel"/>
    <w:tmpl w:val="F51CF9FC"/>
    <w:lvl w:ilvl="0" w:tplc="4FFAAF9E">
      <w:start w:val="1"/>
      <w:numFmt w:val="decimal"/>
      <w:lvlText w:val="3.%1."/>
      <w:lvlJc w:val="left"/>
      <w:pPr>
        <w:tabs>
          <w:tab w:val="num" w:pos="1260"/>
        </w:tabs>
        <w:ind w:left="1260" w:hanging="360"/>
      </w:pPr>
      <w:rPr>
        <w:rFonts w:hint="default"/>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77">
    <w:nsid w:val="6F210D92"/>
    <w:multiLevelType w:val="multilevel"/>
    <w:tmpl w:val="441C6838"/>
    <w:lvl w:ilvl="0">
      <w:start w:val="2"/>
      <w:numFmt w:val="decimal"/>
      <w:lvlText w:val="%1."/>
      <w:lvlJc w:val="left"/>
      <w:pPr>
        <w:ind w:left="420" w:hanging="420"/>
      </w:pPr>
      <w:rPr>
        <w:rFonts w:hint="default"/>
      </w:rPr>
    </w:lvl>
    <w:lvl w:ilvl="1">
      <w:start w:val="1"/>
      <w:numFmt w:val="decimal"/>
      <w:lvlText w:val="3.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6F7C26A6"/>
    <w:multiLevelType w:val="hybridMultilevel"/>
    <w:tmpl w:val="7A8A8796"/>
    <w:lvl w:ilvl="0" w:tplc="E7369408">
      <w:start w:val="1"/>
      <w:numFmt w:val="decimal"/>
      <w:lvlText w:val="6.%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9">
    <w:nsid w:val="700F4F59"/>
    <w:multiLevelType w:val="multilevel"/>
    <w:tmpl w:val="6AACE678"/>
    <w:lvl w:ilvl="0">
      <w:start w:val="1"/>
      <w:numFmt w:val="decimal"/>
      <w:lvlText w:val="%1."/>
      <w:lvlJc w:val="left"/>
      <w:pPr>
        <w:ind w:left="900" w:hanging="900"/>
      </w:pPr>
      <w:rPr>
        <w:rFonts w:hint="default"/>
      </w:rPr>
    </w:lvl>
    <w:lvl w:ilvl="1">
      <w:start w:val="3"/>
      <w:numFmt w:val="decimal"/>
      <w:lvlText w:val="%1.%2."/>
      <w:lvlJc w:val="left"/>
      <w:pPr>
        <w:ind w:left="1136" w:hanging="900"/>
      </w:pPr>
      <w:rPr>
        <w:rFonts w:hint="default"/>
      </w:rPr>
    </w:lvl>
    <w:lvl w:ilvl="2">
      <w:start w:val="1"/>
      <w:numFmt w:val="decimal"/>
      <w:lvlText w:val="1.1.%3."/>
      <w:lvlJc w:val="left"/>
      <w:pPr>
        <w:ind w:left="1372" w:hanging="900"/>
      </w:pPr>
      <w:rPr>
        <w:rFonts w:hint="default"/>
        <w:lang w:val="ru-RU"/>
      </w:rPr>
    </w:lvl>
    <w:lvl w:ilvl="3">
      <w:start w:val="1"/>
      <w:numFmt w:val="decimal"/>
      <w:lvlText w:val="4.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80">
    <w:nsid w:val="7062356A"/>
    <w:multiLevelType w:val="hybridMultilevel"/>
    <w:tmpl w:val="B8DC5274"/>
    <w:lvl w:ilvl="0" w:tplc="DE8E8A62">
      <w:start w:val="1"/>
      <w:numFmt w:val="decimal"/>
      <w:lvlText w:val="4.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1">
    <w:nsid w:val="719C3362"/>
    <w:multiLevelType w:val="multilevel"/>
    <w:tmpl w:val="0F466458"/>
    <w:lvl w:ilvl="0">
      <w:start w:val="1"/>
      <w:numFmt w:val="decimal"/>
      <w:lvlText w:val="%1."/>
      <w:lvlJc w:val="left"/>
      <w:pPr>
        <w:tabs>
          <w:tab w:val="num" w:pos="420"/>
        </w:tabs>
        <w:ind w:left="420" w:hanging="420"/>
      </w:pPr>
      <w:rPr>
        <w:rFonts w:cs="Times New Roman" w:hint="default"/>
      </w:rPr>
    </w:lvl>
    <w:lvl w:ilvl="1">
      <w:start w:val="5"/>
      <w:numFmt w:val="decimal"/>
      <w:lvlText w:val="%2."/>
      <w:lvlJc w:val="left"/>
      <w:pPr>
        <w:tabs>
          <w:tab w:val="num" w:pos="1572"/>
        </w:tabs>
        <w:ind w:left="1572"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2">
    <w:nsid w:val="721E3D43"/>
    <w:multiLevelType w:val="multilevel"/>
    <w:tmpl w:val="4B9E5400"/>
    <w:lvl w:ilvl="0">
      <w:start w:val="13"/>
      <w:numFmt w:val="decimal"/>
      <w:lvlText w:val="%1."/>
      <w:lvlJc w:val="left"/>
      <w:pPr>
        <w:ind w:left="600" w:hanging="600"/>
      </w:pPr>
      <w:rPr>
        <w:rFonts w:hint="default"/>
      </w:rPr>
    </w:lvl>
    <w:lvl w:ilvl="1">
      <w:start w:val="1"/>
      <w:numFmt w:val="decimal"/>
      <w:lvlText w:val="2.%2."/>
      <w:lvlJc w:val="left"/>
      <w:pPr>
        <w:ind w:left="2509" w:hanging="720"/>
      </w:pPr>
      <w:rPr>
        <w:rFonts w:hint="default"/>
        <w:strike w:val="0"/>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83">
    <w:nsid w:val="73F2621B"/>
    <w:multiLevelType w:val="multilevel"/>
    <w:tmpl w:val="AFD63F56"/>
    <w:lvl w:ilvl="0">
      <w:start w:val="1"/>
      <w:numFmt w:val="bullet"/>
      <w:lvlText w:val=""/>
      <w:lvlJc w:val="left"/>
      <w:pPr>
        <w:tabs>
          <w:tab w:val="num" w:pos="420"/>
        </w:tabs>
        <w:ind w:left="420" w:hanging="420"/>
      </w:pPr>
      <w:rPr>
        <w:rFonts w:ascii="Symbol" w:hAnsi="Symbol" w:hint="default"/>
      </w:rPr>
    </w:lvl>
    <w:lvl w:ilvl="1">
      <w:start w:val="1"/>
      <w:numFmt w:val="decimal"/>
      <w:lvlText w:val="2.6.%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4">
    <w:nsid w:val="743860D8"/>
    <w:multiLevelType w:val="hybridMultilevel"/>
    <w:tmpl w:val="46023E00"/>
    <w:lvl w:ilvl="0" w:tplc="FE2A1BD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5547134"/>
    <w:multiLevelType w:val="hybridMultilevel"/>
    <w:tmpl w:val="2C6A362E"/>
    <w:lvl w:ilvl="0" w:tplc="0706BC78">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764742A3"/>
    <w:multiLevelType w:val="multilevel"/>
    <w:tmpl w:val="66A64CC0"/>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7">
    <w:nsid w:val="79737965"/>
    <w:multiLevelType w:val="multilevel"/>
    <w:tmpl w:val="0D70E870"/>
    <w:lvl w:ilvl="0">
      <w:start w:val="1"/>
      <w:numFmt w:val="decimal"/>
      <w:lvlText w:val="2.%1."/>
      <w:lvlJc w:val="left"/>
      <w:pPr>
        <w:tabs>
          <w:tab w:val="num" w:pos="420"/>
        </w:tabs>
        <w:ind w:left="420" w:hanging="420"/>
      </w:pPr>
      <w:rPr>
        <w:rFonts w:hint="default"/>
      </w:rPr>
    </w:lvl>
    <w:lvl w:ilvl="1">
      <w:start w:val="1"/>
      <w:numFmt w:val="decimal"/>
      <w:lvlText w:val="%2."/>
      <w:lvlJc w:val="left"/>
      <w:pPr>
        <w:tabs>
          <w:tab w:val="num" w:pos="1997"/>
        </w:tabs>
        <w:ind w:left="1997" w:hanging="720"/>
      </w:pPr>
      <w:rPr>
        <w:rFonts w:ascii="Times New Roman" w:eastAsia="Times New Roman" w:hAnsi="Times New Roman" w:cs="Times New Roman" w:hint="default"/>
      </w:rPr>
    </w:lvl>
    <w:lvl w:ilvl="2">
      <w:start w:val="1"/>
      <w:numFmt w:val="decimal"/>
      <w:lvlText w:val="4.%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8">
    <w:nsid w:val="798F3B40"/>
    <w:multiLevelType w:val="hybridMultilevel"/>
    <w:tmpl w:val="A25AD59A"/>
    <w:lvl w:ilvl="0" w:tplc="B65A31E6">
      <w:start w:val="1"/>
      <w:numFmt w:val="decimal"/>
      <w:lvlText w:val="3.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nsid w:val="7A141CE5"/>
    <w:multiLevelType w:val="hybridMultilevel"/>
    <w:tmpl w:val="5958FB9E"/>
    <w:lvl w:ilvl="0" w:tplc="DE8E8A62">
      <w:start w:val="1"/>
      <w:numFmt w:val="decimal"/>
      <w:lvlText w:val="4.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7BDE4055"/>
    <w:multiLevelType w:val="multilevel"/>
    <w:tmpl w:val="F2A8C15A"/>
    <w:lvl w:ilvl="0">
      <w:start w:val="1"/>
      <w:numFmt w:val="decimal"/>
      <w:lvlText w:val="%1."/>
      <w:lvlJc w:val="left"/>
      <w:pPr>
        <w:tabs>
          <w:tab w:val="num" w:pos="420"/>
        </w:tabs>
        <w:ind w:left="420" w:hanging="420"/>
      </w:pPr>
      <w:rPr>
        <w:rFonts w:cs="Times New Roman" w:hint="default"/>
      </w:rPr>
    </w:lvl>
    <w:lvl w:ilvl="1">
      <w:start w:val="1"/>
      <w:numFmt w:val="decimal"/>
      <w:lvlText w:val="%2."/>
      <w:lvlJc w:val="left"/>
      <w:pPr>
        <w:tabs>
          <w:tab w:val="num" w:pos="720"/>
        </w:tabs>
        <w:ind w:left="720" w:hanging="720"/>
      </w:pPr>
      <w:rPr>
        <w:rFonts w:hint="default"/>
        <w:b w:val="0"/>
        <w:i w:val="0"/>
        <w:sz w:val="28"/>
        <w:szCs w:val="28"/>
      </w:rPr>
    </w:lvl>
    <w:lvl w:ilvl="2">
      <w:start w:val="1"/>
      <w:numFmt w:val="decimal"/>
      <w:lvlText w:val="2.%3."/>
      <w:lvlJc w:val="left"/>
      <w:pPr>
        <w:tabs>
          <w:tab w:val="num" w:pos="720"/>
        </w:tabs>
        <w:ind w:left="720" w:hanging="720"/>
      </w:pPr>
      <w:rPr>
        <w:rFonts w:ascii="Times New Roman" w:eastAsia="Times New Roman" w:hAnsi="Times New Roman" w:cs="Times New Roman" w:hint="default"/>
        <w:color w:val="auto"/>
      </w:rPr>
    </w:lvl>
    <w:lvl w:ilvl="3">
      <w:start w:val="1"/>
      <w:numFmt w:val="decimal"/>
      <w:lvlText w:val="%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1">
    <w:nsid w:val="7CB20CF2"/>
    <w:multiLevelType w:val="hybridMultilevel"/>
    <w:tmpl w:val="8DC06FEA"/>
    <w:lvl w:ilvl="0" w:tplc="F2787CB8">
      <w:start w:val="1"/>
      <w:numFmt w:val="decimal"/>
      <w:lvlText w:val="4.%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2">
    <w:nsid w:val="7DE21A35"/>
    <w:multiLevelType w:val="multilevel"/>
    <w:tmpl w:val="489842D0"/>
    <w:lvl w:ilvl="0">
      <w:start w:val="2"/>
      <w:numFmt w:val="decimal"/>
      <w:lvlText w:val="%1."/>
      <w:lvlJc w:val="left"/>
      <w:pPr>
        <w:ind w:left="450" w:hanging="450"/>
      </w:pPr>
      <w:rPr>
        <w:rFonts w:hint="default"/>
      </w:rPr>
    </w:lvl>
    <w:lvl w:ilvl="1">
      <w:start w:val="1"/>
      <w:numFmt w:val="decimal"/>
      <w:lvlText w:val="3.%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3">
    <w:nsid w:val="7E8803EF"/>
    <w:multiLevelType w:val="hybridMultilevel"/>
    <w:tmpl w:val="623880DC"/>
    <w:lvl w:ilvl="0" w:tplc="081C76B6">
      <w:start w:val="1"/>
      <w:numFmt w:val="decimal"/>
      <w:lvlText w:val="%1."/>
      <w:lvlJc w:val="left"/>
      <w:pPr>
        <w:tabs>
          <w:tab w:val="num" w:pos="1260"/>
        </w:tabs>
        <w:ind w:left="1260" w:hanging="360"/>
      </w:pPr>
      <w:rPr>
        <w:rFonts w:hint="default"/>
        <w:b w:val="0"/>
        <w:i w:val="0"/>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94">
    <w:nsid w:val="7ED04920"/>
    <w:multiLevelType w:val="hybridMultilevel"/>
    <w:tmpl w:val="CD141224"/>
    <w:lvl w:ilvl="0" w:tplc="64BE44E0">
      <w:start w:val="1"/>
      <w:numFmt w:val="decimal"/>
      <w:lvlText w:val="6.%1."/>
      <w:lvlJc w:val="left"/>
      <w:pPr>
        <w:tabs>
          <w:tab w:val="num" w:pos="1260"/>
        </w:tabs>
        <w:ind w:left="1260" w:hanging="360"/>
      </w:pPr>
      <w:rPr>
        <w:rFonts w:hint="default"/>
        <w:sz w:val="28"/>
        <w:szCs w:val="28"/>
      </w:rPr>
    </w:lvl>
    <w:lvl w:ilvl="1" w:tplc="04190017">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95">
    <w:nsid w:val="7F193E75"/>
    <w:multiLevelType w:val="hybridMultilevel"/>
    <w:tmpl w:val="BECE7998"/>
    <w:lvl w:ilvl="0" w:tplc="A7285468">
      <w:start w:val="1"/>
      <w:numFmt w:val="decimal"/>
      <w:lvlText w:val="2.2.%1."/>
      <w:lvlJc w:val="left"/>
      <w:pPr>
        <w:tabs>
          <w:tab w:val="num" w:pos="1070"/>
        </w:tabs>
        <w:ind w:left="1070" w:hanging="360"/>
      </w:pPr>
      <w:rPr>
        <w:rFonts w:hint="default"/>
      </w:rPr>
    </w:lvl>
    <w:lvl w:ilvl="1" w:tplc="04190017">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num w:numId="1">
    <w:abstractNumId w:val="71"/>
  </w:num>
  <w:num w:numId="2">
    <w:abstractNumId w:val="60"/>
  </w:num>
  <w:num w:numId="3">
    <w:abstractNumId w:val="31"/>
  </w:num>
  <w:num w:numId="4">
    <w:abstractNumId w:val="75"/>
  </w:num>
  <w:num w:numId="5">
    <w:abstractNumId w:val="29"/>
  </w:num>
  <w:num w:numId="6">
    <w:abstractNumId w:val="84"/>
  </w:num>
  <w:num w:numId="7">
    <w:abstractNumId w:val="18"/>
  </w:num>
  <w:num w:numId="8">
    <w:abstractNumId w:val="11"/>
  </w:num>
  <w:num w:numId="9">
    <w:abstractNumId w:val="70"/>
  </w:num>
  <w:num w:numId="10">
    <w:abstractNumId w:val="24"/>
  </w:num>
  <w:num w:numId="11">
    <w:abstractNumId w:val="87"/>
  </w:num>
  <w:num w:numId="12">
    <w:abstractNumId w:val="44"/>
  </w:num>
  <w:num w:numId="13">
    <w:abstractNumId w:val="10"/>
  </w:num>
  <w:num w:numId="14">
    <w:abstractNumId w:val="93"/>
  </w:num>
  <w:num w:numId="15">
    <w:abstractNumId w:val="8"/>
  </w:num>
  <w:num w:numId="16">
    <w:abstractNumId w:val="73"/>
  </w:num>
  <w:num w:numId="17">
    <w:abstractNumId w:val="53"/>
  </w:num>
  <w:num w:numId="18">
    <w:abstractNumId w:val="5"/>
  </w:num>
  <w:num w:numId="19">
    <w:abstractNumId w:val="90"/>
  </w:num>
  <w:num w:numId="20">
    <w:abstractNumId w:val="28"/>
  </w:num>
  <w:num w:numId="21">
    <w:abstractNumId w:val="82"/>
  </w:num>
  <w:num w:numId="22">
    <w:abstractNumId w:val="52"/>
  </w:num>
  <w:num w:numId="23">
    <w:abstractNumId w:val="56"/>
  </w:num>
  <w:num w:numId="24">
    <w:abstractNumId w:val="32"/>
  </w:num>
  <w:num w:numId="25">
    <w:abstractNumId w:val="62"/>
  </w:num>
  <w:num w:numId="26">
    <w:abstractNumId w:val="83"/>
  </w:num>
  <w:num w:numId="27">
    <w:abstractNumId w:val="86"/>
  </w:num>
  <w:num w:numId="28">
    <w:abstractNumId w:val="92"/>
  </w:num>
  <w:num w:numId="29">
    <w:abstractNumId w:val="30"/>
  </w:num>
  <w:num w:numId="30">
    <w:abstractNumId w:val="39"/>
  </w:num>
  <w:num w:numId="31">
    <w:abstractNumId w:val="59"/>
  </w:num>
  <w:num w:numId="32">
    <w:abstractNumId w:val="95"/>
  </w:num>
  <w:num w:numId="33">
    <w:abstractNumId w:val="76"/>
  </w:num>
  <w:num w:numId="34">
    <w:abstractNumId w:val="27"/>
  </w:num>
  <w:num w:numId="35">
    <w:abstractNumId w:val="47"/>
  </w:num>
  <w:num w:numId="36">
    <w:abstractNumId w:val="49"/>
  </w:num>
  <w:num w:numId="37">
    <w:abstractNumId w:val="9"/>
  </w:num>
  <w:num w:numId="38">
    <w:abstractNumId w:val="33"/>
  </w:num>
  <w:num w:numId="39">
    <w:abstractNumId w:val="3"/>
  </w:num>
  <w:num w:numId="40">
    <w:abstractNumId w:val="94"/>
  </w:num>
  <w:num w:numId="41">
    <w:abstractNumId w:val="25"/>
  </w:num>
  <w:num w:numId="42">
    <w:abstractNumId w:val="7"/>
  </w:num>
  <w:num w:numId="43">
    <w:abstractNumId w:val="46"/>
  </w:num>
  <w:num w:numId="44">
    <w:abstractNumId w:val="42"/>
  </w:num>
  <w:num w:numId="45">
    <w:abstractNumId w:val="21"/>
  </w:num>
  <w:num w:numId="46">
    <w:abstractNumId w:val="63"/>
  </w:num>
  <w:num w:numId="47">
    <w:abstractNumId w:val="45"/>
  </w:num>
  <w:num w:numId="48">
    <w:abstractNumId w:val="4"/>
  </w:num>
  <w:num w:numId="49">
    <w:abstractNumId w:val="68"/>
  </w:num>
  <w:num w:numId="50">
    <w:abstractNumId w:val="16"/>
  </w:num>
  <w:num w:numId="51">
    <w:abstractNumId w:val="2"/>
  </w:num>
  <w:num w:numId="52">
    <w:abstractNumId w:val="64"/>
  </w:num>
  <w:num w:numId="53">
    <w:abstractNumId w:val="61"/>
  </w:num>
  <w:num w:numId="54">
    <w:abstractNumId w:val="43"/>
  </w:num>
  <w:num w:numId="55">
    <w:abstractNumId w:val="6"/>
  </w:num>
  <w:num w:numId="56">
    <w:abstractNumId w:val="79"/>
  </w:num>
  <w:num w:numId="57">
    <w:abstractNumId w:val="80"/>
  </w:num>
  <w:num w:numId="58">
    <w:abstractNumId w:val="35"/>
  </w:num>
  <w:num w:numId="59">
    <w:abstractNumId w:val="89"/>
  </w:num>
  <w:num w:numId="60">
    <w:abstractNumId w:val="0"/>
  </w:num>
  <w:num w:numId="61">
    <w:abstractNumId w:val="58"/>
  </w:num>
  <w:num w:numId="62">
    <w:abstractNumId w:val="23"/>
  </w:num>
  <w:num w:numId="63">
    <w:abstractNumId w:val="67"/>
  </w:num>
  <w:num w:numId="64">
    <w:abstractNumId w:val="77"/>
  </w:num>
  <w:num w:numId="65">
    <w:abstractNumId w:val="12"/>
  </w:num>
  <w:num w:numId="66">
    <w:abstractNumId w:val="91"/>
  </w:num>
  <w:num w:numId="67">
    <w:abstractNumId w:val="15"/>
  </w:num>
  <w:num w:numId="68">
    <w:abstractNumId w:val="72"/>
  </w:num>
  <w:num w:numId="69">
    <w:abstractNumId w:val="55"/>
  </w:num>
  <w:num w:numId="70">
    <w:abstractNumId w:val="41"/>
  </w:num>
  <w:num w:numId="71">
    <w:abstractNumId w:val="48"/>
  </w:num>
  <w:num w:numId="72">
    <w:abstractNumId w:val="88"/>
  </w:num>
  <w:num w:numId="73">
    <w:abstractNumId w:val="65"/>
  </w:num>
  <w:num w:numId="74">
    <w:abstractNumId w:val="36"/>
  </w:num>
  <w:num w:numId="75">
    <w:abstractNumId w:val="66"/>
  </w:num>
  <w:num w:numId="76">
    <w:abstractNumId w:val="13"/>
  </w:num>
  <w:num w:numId="77">
    <w:abstractNumId w:val="51"/>
  </w:num>
  <w:num w:numId="78">
    <w:abstractNumId w:val="17"/>
  </w:num>
  <w:num w:numId="79">
    <w:abstractNumId w:val="50"/>
  </w:num>
  <w:num w:numId="80">
    <w:abstractNumId w:val="85"/>
  </w:num>
  <w:num w:numId="81">
    <w:abstractNumId w:val="22"/>
  </w:num>
  <w:num w:numId="82">
    <w:abstractNumId w:val="38"/>
  </w:num>
  <w:num w:numId="83">
    <w:abstractNumId w:val="69"/>
  </w:num>
  <w:num w:numId="84">
    <w:abstractNumId w:val="37"/>
  </w:num>
  <w:num w:numId="85">
    <w:abstractNumId w:val="19"/>
  </w:num>
  <w:num w:numId="86">
    <w:abstractNumId w:val="26"/>
  </w:num>
  <w:num w:numId="87">
    <w:abstractNumId w:val="1"/>
  </w:num>
  <w:num w:numId="88">
    <w:abstractNumId w:val="74"/>
  </w:num>
  <w:num w:numId="89">
    <w:abstractNumId w:val="14"/>
  </w:num>
  <w:num w:numId="90">
    <w:abstractNumId w:val="54"/>
  </w:num>
  <w:num w:numId="91">
    <w:abstractNumId w:val="78"/>
  </w:num>
  <w:num w:numId="92">
    <w:abstractNumId w:val="40"/>
  </w:num>
  <w:num w:numId="93">
    <w:abstractNumId w:val="34"/>
  </w:num>
  <w:num w:numId="94">
    <w:abstractNumId w:val="57"/>
  </w:num>
  <w:num w:numId="95">
    <w:abstractNumId w:val="20"/>
  </w:num>
  <w:num w:numId="96">
    <w:abstractNumId w:val="81"/>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9"/>
  <w:drawingGridHorizontalSpacing w:val="120"/>
  <w:displayHorizontalDrawingGridEvery w:val="2"/>
  <w:noPunctuationKerning/>
  <w:characterSpacingControl w:val="doNotCompress"/>
  <w:hdrShapeDefaults>
    <o:shapedefaults v:ext="edit" spidmax="24578"/>
  </w:hdrShapeDefaults>
  <w:footnotePr>
    <w:footnote w:id="-1"/>
    <w:footnote w:id="0"/>
    <w:footnote w:id="1"/>
  </w:footnotePr>
  <w:endnotePr>
    <w:endnote w:id="-1"/>
    <w:endnote w:id="0"/>
    <w:endnote w:id="1"/>
  </w:endnotePr>
  <w:compat/>
  <w:rsids>
    <w:rsidRoot w:val="00234CA5"/>
    <w:rsid w:val="0000025B"/>
    <w:rsid w:val="00000AD3"/>
    <w:rsid w:val="00000D25"/>
    <w:rsid w:val="00000EC8"/>
    <w:rsid w:val="00000F27"/>
    <w:rsid w:val="00001126"/>
    <w:rsid w:val="00001276"/>
    <w:rsid w:val="000019E5"/>
    <w:rsid w:val="00001E34"/>
    <w:rsid w:val="00001F1E"/>
    <w:rsid w:val="00002492"/>
    <w:rsid w:val="00002609"/>
    <w:rsid w:val="00002C1F"/>
    <w:rsid w:val="00002CD4"/>
    <w:rsid w:val="000039EB"/>
    <w:rsid w:val="00003C88"/>
    <w:rsid w:val="00003F4F"/>
    <w:rsid w:val="0000419C"/>
    <w:rsid w:val="00004444"/>
    <w:rsid w:val="00004479"/>
    <w:rsid w:val="00005082"/>
    <w:rsid w:val="00005A63"/>
    <w:rsid w:val="00005E89"/>
    <w:rsid w:val="00006289"/>
    <w:rsid w:val="00006B08"/>
    <w:rsid w:val="00007441"/>
    <w:rsid w:val="000075CB"/>
    <w:rsid w:val="000078F7"/>
    <w:rsid w:val="00011162"/>
    <w:rsid w:val="00011317"/>
    <w:rsid w:val="0001160C"/>
    <w:rsid w:val="00011B45"/>
    <w:rsid w:val="00011F63"/>
    <w:rsid w:val="00012161"/>
    <w:rsid w:val="000125B6"/>
    <w:rsid w:val="00012604"/>
    <w:rsid w:val="00013691"/>
    <w:rsid w:val="00013780"/>
    <w:rsid w:val="00013ED4"/>
    <w:rsid w:val="0001418B"/>
    <w:rsid w:val="00015037"/>
    <w:rsid w:val="00015269"/>
    <w:rsid w:val="00017FEB"/>
    <w:rsid w:val="0002011A"/>
    <w:rsid w:val="0002096A"/>
    <w:rsid w:val="00020D8B"/>
    <w:rsid w:val="00021B04"/>
    <w:rsid w:val="00021C30"/>
    <w:rsid w:val="00021CD9"/>
    <w:rsid w:val="00022AA8"/>
    <w:rsid w:val="00022B70"/>
    <w:rsid w:val="00022D0C"/>
    <w:rsid w:val="00022F9D"/>
    <w:rsid w:val="00023570"/>
    <w:rsid w:val="000236F4"/>
    <w:rsid w:val="00023A50"/>
    <w:rsid w:val="000247E9"/>
    <w:rsid w:val="00024F96"/>
    <w:rsid w:val="000253CB"/>
    <w:rsid w:val="000255B5"/>
    <w:rsid w:val="0002563C"/>
    <w:rsid w:val="0002601D"/>
    <w:rsid w:val="00026252"/>
    <w:rsid w:val="00026885"/>
    <w:rsid w:val="00026DD6"/>
    <w:rsid w:val="000277E5"/>
    <w:rsid w:val="000300F9"/>
    <w:rsid w:val="00030538"/>
    <w:rsid w:val="00030B23"/>
    <w:rsid w:val="00030E35"/>
    <w:rsid w:val="0003141D"/>
    <w:rsid w:val="000319A2"/>
    <w:rsid w:val="00031E5F"/>
    <w:rsid w:val="00031F93"/>
    <w:rsid w:val="00032AB0"/>
    <w:rsid w:val="00032D5A"/>
    <w:rsid w:val="00032EE9"/>
    <w:rsid w:val="0003387C"/>
    <w:rsid w:val="00034E30"/>
    <w:rsid w:val="000362BE"/>
    <w:rsid w:val="000367BD"/>
    <w:rsid w:val="0003684C"/>
    <w:rsid w:val="00036BFD"/>
    <w:rsid w:val="00036E46"/>
    <w:rsid w:val="00036F29"/>
    <w:rsid w:val="00037243"/>
    <w:rsid w:val="00037244"/>
    <w:rsid w:val="00037570"/>
    <w:rsid w:val="00037E20"/>
    <w:rsid w:val="00041109"/>
    <w:rsid w:val="00041488"/>
    <w:rsid w:val="00041923"/>
    <w:rsid w:val="000423A1"/>
    <w:rsid w:val="000423FF"/>
    <w:rsid w:val="00042576"/>
    <w:rsid w:val="00042602"/>
    <w:rsid w:val="00042A76"/>
    <w:rsid w:val="00043D90"/>
    <w:rsid w:val="00044A97"/>
    <w:rsid w:val="0004561E"/>
    <w:rsid w:val="00045A77"/>
    <w:rsid w:val="0004632C"/>
    <w:rsid w:val="0004678D"/>
    <w:rsid w:val="00046DE5"/>
    <w:rsid w:val="00047146"/>
    <w:rsid w:val="00047265"/>
    <w:rsid w:val="000472C0"/>
    <w:rsid w:val="000473D2"/>
    <w:rsid w:val="00050057"/>
    <w:rsid w:val="00051112"/>
    <w:rsid w:val="00051D8C"/>
    <w:rsid w:val="00051F1B"/>
    <w:rsid w:val="0005232C"/>
    <w:rsid w:val="00052AE1"/>
    <w:rsid w:val="00052E13"/>
    <w:rsid w:val="000533F3"/>
    <w:rsid w:val="0005377F"/>
    <w:rsid w:val="000538F4"/>
    <w:rsid w:val="00053CE8"/>
    <w:rsid w:val="00053DB1"/>
    <w:rsid w:val="00053DB6"/>
    <w:rsid w:val="000545FF"/>
    <w:rsid w:val="0005545D"/>
    <w:rsid w:val="00055761"/>
    <w:rsid w:val="0005585A"/>
    <w:rsid w:val="0005610A"/>
    <w:rsid w:val="00060462"/>
    <w:rsid w:val="000604AD"/>
    <w:rsid w:val="00060612"/>
    <w:rsid w:val="000609E9"/>
    <w:rsid w:val="0006114A"/>
    <w:rsid w:val="000617B1"/>
    <w:rsid w:val="00061890"/>
    <w:rsid w:val="00061A7A"/>
    <w:rsid w:val="000621ED"/>
    <w:rsid w:val="00062790"/>
    <w:rsid w:val="00063863"/>
    <w:rsid w:val="0006390E"/>
    <w:rsid w:val="00063F10"/>
    <w:rsid w:val="00063F49"/>
    <w:rsid w:val="00064182"/>
    <w:rsid w:val="00064587"/>
    <w:rsid w:val="000647B2"/>
    <w:rsid w:val="000649B0"/>
    <w:rsid w:val="00064BD6"/>
    <w:rsid w:val="00065050"/>
    <w:rsid w:val="00065217"/>
    <w:rsid w:val="0006550A"/>
    <w:rsid w:val="00065C52"/>
    <w:rsid w:val="00066493"/>
    <w:rsid w:val="00066692"/>
    <w:rsid w:val="00066873"/>
    <w:rsid w:val="00067FA5"/>
    <w:rsid w:val="00070023"/>
    <w:rsid w:val="00070A0D"/>
    <w:rsid w:val="00070A8B"/>
    <w:rsid w:val="00070AB4"/>
    <w:rsid w:val="00070D04"/>
    <w:rsid w:val="00070D4A"/>
    <w:rsid w:val="00071A32"/>
    <w:rsid w:val="000722D9"/>
    <w:rsid w:val="00072355"/>
    <w:rsid w:val="000724D5"/>
    <w:rsid w:val="0007296F"/>
    <w:rsid w:val="00072E31"/>
    <w:rsid w:val="00072EC3"/>
    <w:rsid w:val="0007312B"/>
    <w:rsid w:val="00073BFE"/>
    <w:rsid w:val="00073D22"/>
    <w:rsid w:val="00073D24"/>
    <w:rsid w:val="000742DE"/>
    <w:rsid w:val="00075AD1"/>
    <w:rsid w:val="0007621C"/>
    <w:rsid w:val="000763E0"/>
    <w:rsid w:val="00077587"/>
    <w:rsid w:val="00077707"/>
    <w:rsid w:val="00080A94"/>
    <w:rsid w:val="00081C41"/>
    <w:rsid w:val="00082AE5"/>
    <w:rsid w:val="0008369B"/>
    <w:rsid w:val="00083960"/>
    <w:rsid w:val="000839A1"/>
    <w:rsid w:val="00083A7C"/>
    <w:rsid w:val="00083C61"/>
    <w:rsid w:val="0008404A"/>
    <w:rsid w:val="000841D8"/>
    <w:rsid w:val="00084787"/>
    <w:rsid w:val="0008499A"/>
    <w:rsid w:val="00085562"/>
    <w:rsid w:val="0008579A"/>
    <w:rsid w:val="00085B6E"/>
    <w:rsid w:val="00085DBE"/>
    <w:rsid w:val="00086475"/>
    <w:rsid w:val="00090119"/>
    <w:rsid w:val="000901B1"/>
    <w:rsid w:val="00090A23"/>
    <w:rsid w:val="00090AB3"/>
    <w:rsid w:val="0009206B"/>
    <w:rsid w:val="0009292B"/>
    <w:rsid w:val="00092A0A"/>
    <w:rsid w:val="00092B62"/>
    <w:rsid w:val="00092D94"/>
    <w:rsid w:val="00092EE9"/>
    <w:rsid w:val="0009329D"/>
    <w:rsid w:val="00093AE1"/>
    <w:rsid w:val="000946D9"/>
    <w:rsid w:val="00094BBE"/>
    <w:rsid w:val="0009561F"/>
    <w:rsid w:val="000957C0"/>
    <w:rsid w:val="0009686D"/>
    <w:rsid w:val="00096894"/>
    <w:rsid w:val="00096C63"/>
    <w:rsid w:val="00097142"/>
    <w:rsid w:val="000A053B"/>
    <w:rsid w:val="000A07B3"/>
    <w:rsid w:val="000A07F9"/>
    <w:rsid w:val="000A1412"/>
    <w:rsid w:val="000A167A"/>
    <w:rsid w:val="000A1893"/>
    <w:rsid w:val="000A2232"/>
    <w:rsid w:val="000A22A1"/>
    <w:rsid w:val="000A23CB"/>
    <w:rsid w:val="000A26E8"/>
    <w:rsid w:val="000A29DE"/>
    <w:rsid w:val="000A2E89"/>
    <w:rsid w:val="000A3274"/>
    <w:rsid w:val="000A35CF"/>
    <w:rsid w:val="000A367F"/>
    <w:rsid w:val="000A36B0"/>
    <w:rsid w:val="000A3A0A"/>
    <w:rsid w:val="000A3E64"/>
    <w:rsid w:val="000A4102"/>
    <w:rsid w:val="000A4B60"/>
    <w:rsid w:val="000A4CEA"/>
    <w:rsid w:val="000A59B7"/>
    <w:rsid w:val="000A678B"/>
    <w:rsid w:val="000A6C98"/>
    <w:rsid w:val="000A6F8C"/>
    <w:rsid w:val="000A770A"/>
    <w:rsid w:val="000A7FB4"/>
    <w:rsid w:val="000B011A"/>
    <w:rsid w:val="000B0128"/>
    <w:rsid w:val="000B06C5"/>
    <w:rsid w:val="000B09C1"/>
    <w:rsid w:val="000B0B20"/>
    <w:rsid w:val="000B0BF9"/>
    <w:rsid w:val="000B0EB4"/>
    <w:rsid w:val="000B0F4B"/>
    <w:rsid w:val="000B10D0"/>
    <w:rsid w:val="000B186B"/>
    <w:rsid w:val="000B1D03"/>
    <w:rsid w:val="000B1D37"/>
    <w:rsid w:val="000B1F61"/>
    <w:rsid w:val="000B2D93"/>
    <w:rsid w:val="000B2E29"/>
    <w:rsid w:val="000B3749"/>
    <w:rsid w:val="000B3C07"/>
    <w:rsid w:val="000B432F"/>
    <w:rsid w:val="000B45DE"/>
    <w:rsid w:val="000B48A8"/>
    <w:rsid w:val="000B4902"/>
    <w:rsid w:val="000B51CE"/>
    <w:rsid w:val="000B547C"/>
    <w:rsid w:val="000B555A"/>
    <w:rsid w:val="000B55D2"/>
    <w:rsid w:val="000B5807"/>
    <w:rsid w:val="000B5986"/>
    <w:rsid w:val="000B5F27"/>
    <w:rsid w:val="000B6029"/>
    <w:rsid w:val="000B641E"/>
    <w:rsid w:val="000B6716"/>
    <w:rsid w:val="000B7DE1"/>
    <w:rsid w:val="000B7EF0"/>
    <w:rsid w:val="000C065A"/>
    <w:rsid w:val="000C079F"/>
    <w:rsid w:val="000C0D27"/>
    <w:rsid w:val="000C0DA4"/>
    <w:rsid w:val="000C19E8"/>
    <w:rsid w:val="000C1D49"/>
    <w:rsid w:val="000C27A1"/>
    <w:rsid w:val="000C37B9"/>
    <w:rsid w:val="000C38AD"/>
    <w:rsid w:val="000C3FA2"/>
    <w:rsid w:val="000C440F"/>
    <w:rsid w:val="000C45D0"/>
    <w:rsid w:val="000C47BB"/>
    <w:rsid w:val="000C521C"/>
    <w:rsid w:val="000C5BD9"/>
    <w:rsid w:val="000C6018"/>
    <w:rsid w:val="000C610D"/>
    <w:rsid w:val="000C623C"/>
    <w:rsid w:val="000C6E0F"/>
    <w:rsid w:val="000C72BE"/>
    <w:rsid w:val="000C75E5"/>
    <w:rsid w:val="000C783F"/>
    <w:rsid w:val="000D04B3"/>
    <w:rsid w:val="000D05E9"/>
    <w:rsid w:val="000D2FD1"/>
    <w:rsid w:val="000D3027"/>
    <w:rsid w:val="000D310A"/>
    <w:rsid w:val="000D3154"/>
    <w:rsid w:val="000D3279"/>
    <w:rsid w:val="000D3971"/>
    <w:rsid w:val="000D412F"/>
    <w:rsid w:val="000D4409"/>
    <w:rsid w:val="000D4B24"/>
    <w:rsid w:val="000D4DA6"/>
    <w:rsid w:val="000D6053"/>
    <w:rsid w:val="000D72E4"/>
    <w:rsid w:val="000D793D"/>
    <w:rsid w:val="000E017C"/>
    <w:rsid w:val="000E03F8"/>
    <w:rsid w:val="000E055A"/>
    <w:rsid w:val="000E0D48"/>
    <w:rsid w:val="000E1443"/>
    <w:rsid w:val="000E150D"/>
    <w:rsid w:val="000E1C50"/>
    <w:rsid w:val="000E1C87"/>
    <w:rsid w:val="000E24BD"/>
    <w:rsid w:val="000E2820"/>
    <w:rsid w:val="000E340A"/>
    <w:rsid w:val="000E4172"/>
    <w:rsid w:val="000E4E95"/>
    <w:rsid w:val="000E5056"/>
    <w:rsid w:val="000E531C"/>
    <w:rsid w:val="000E534F"/>
    <w:rsid w:val="000E5390"/>
    <w:rsid w:val="000E57CD"/>
    <w:rsid w:val="000E61B4"/>
    <w:rsid w:val="000E6404"/>
    <w:rsid w:val="000E6460"/>
    <w:rsid w:val="000E6B42"/>
    <w:rsid w:val="000E6DAC"/>
    <w:rsid w:val="000E6E2E"/>
    <w:rsid w:val="000E6EBA"/>
    <w:rsid w:val="000E76D6"/>
    <w:rsid w:val="000F00B3"/>
    <w:rsid w:val="000F045E"/>
    <w:rsid w:val="000F0D69"/>
    <w:rsid w:val="000F0F92"/>
    <w:rsid w:val="000F11EF"/>
    <w:rsid w:val="000F259C"/>
    <w:rsid w:val="000F27DD"/>
    <w:rsid w:val="000F32B4"/>
    <w:rsid w:val="000F340E"/>
    <w:rsid w:val="000F36E8"/>
    <w:rsid w:val="000F38F1"/>
    <w:rsid w:val="000F3A80"/>
    <w:rsid w:val="000F3AC4"/>
    <w:rsid w:val="000F3BF3"/>
    <w:rsid w:val="000F3CB8"/>
    <w:rsid w:val="000F43E8"/>
    <w:rsid w:val="000F473C"/>
    <w:rsid w:val="000F4863"/>
    <w:rsid w:val="000F4CDF"/>
    <w:rsid w:val="000F62DE"/>
    <w:rsid w:val="000F7481"/>
    <w:rsid w:val="000F749B"/>
    <w:rsid w:val="000F7541"/>
    <w:rsid w:val="000F79B8"/>
    <w:rsid w:val="001001B3"/>
    <w:rsid w:val="0010042F"/>
    <w:rsid w:val="00100C22"/>
    <w:rsid w:val="0010106F"/>
    <w:rsid w:val="00101E0A"/>
    <w:rsid w:val="001020EB"/>
    <w:rsid w:val="00102ECE"/>
    <w:rsid w:val="00102F5F"/>
    <w:rsid w:val="00103949"/>
    <w:rsid w:val="00103E35"/>
    <w:rsid w:val="00103F8D"/>
    <w:rsid w:val="0010416F"/>
    <w:rsid w:val="00104472"/>
    <w:rsid w:val="0010461A"/>
    <w:rsid w:val="00104672"/>
    <w:rsid w:val="0010468A"/>
    <w:rsid w:val="00104851"/>
    <w:rsid w:val="00104A3A"/>
    <w:rsid w:val="001057F1"/>
    <w:rsid w:val="001060B5"/>
    <w:rsid w:val="001068D8"/>
    <w:rsid w:val="00106CDA"/>
    <w:rsid w:val="00106E84"/>
    <w:rsid w:val="00106F43"/>
    <w:rsid w:val="00107599"/>
    <w:rsid w:val="001078CE"/>
    <w:rsid w:val="0011155A"/>
    <w:rsid w:val="001122E8"/>
    <w:rsid w:val="0011248A"/>
    <w:rsid w:val="00112CE8"/>
    <w:rsid w:val="00112CFE"/>
    <w:rsid w:val="00113500"/>
    <w:rsid w:val="001136BB"/>
    <w:rsid w:val="00114420"/>
    <w:rsid w:val="00114466"/>
    <w:rsid w:val="00114AFC"/>
    <w:rsid w:val="00115023"/>
    <w:rsid w:val="00115396"/>
    <w:rsid w:val="001162E2"/>
    <w:rsid w:val="001165BA"/>
    <w:rsid w:val="00116738"/>
    <w:rsid w:val="00116C59"/>
    <w:rsid w:val="00117258"/>
    <w:rsid w:val="00117431"/>
    <w:rsid w:val="001179CA"/>
    <w:rsid w:val="00120045"/>
    <w:rsid w:val="00120B33"/>
    <w:rsid w:val="001211D2"/>
    <w:rsid w:val="00121B76"/>
    <w:rsid w:val="0012210F"/>
    <w:rsid w:val="00122E7F"/>
    <w:rsid w:val="00123701"/>
    <w:rsid w:val="0012378E"/>
    <w:rsid w:val="001247BB"/>
    <w:rsid w:val="001252BE"/>
    <w:rsid w:val="00125A6A"/>
    <w:rsid w:val="00125AAD"/>
    <w:rsid w:val="00125C6D"/>
    <w:rsid w:val="00126DCB"/>
    <w:rsid w:val="00127027"/>
    <w:rsid w:val="00130CAD"/>
    <w:rsid w:val="00130E44"/>
    <w:rsid w:val="00130E55"/>
    <w:rsid w:val="001310C8"/>
    <w:rsid w:val="00131B2E"/>
    <w:rsid w:val="00131CB8"/>
    <w:rsid w:val="0013261D"/>
    <w:rsid w:val="0013266F"/>
    <w:rsid w:val="00132B15"/>
    <w:rsid w:val="0013381A"/>
    <w:rsid w:val="001345C2"/>
    <w:rsid w:val="001347DF"/>
    <w:rsid w:val="0013483A"/>
    <w:rsid w:val="00134E1A"/>
    <w:rsid w:val="00135202"/>
    <w:rsid w:val="00136375"/>
    <w:rsid w:val="00137B65"/>
    <w:rsid w:val="001402EA"/>
    <w:rsid w:val="001404C9"/>
    <w:rsid w:val="00140693"/>
    <w:rsid w:val="00140928"/>
    <w:rsid w:val="00140EF5"/>
    <w:rsid w:val="001412E9"/>
    <w:rsid w:val="001414E0"/>
    <w:rsid w:val="00141C58"/>
    <w:rsid w:val="00141DCD"/>
    <w:rsid w:val="0014216E"/>
    <w:rsid w:val="001421BC"/>
    <w:rsid w:val="001421DC"/>
    <w:rsid w:val="00142751"/>
    <w:rsid w:val="001429F1"/>
    <w:rsid w:val="00142F2E"/>
    <w:rsid w:val="00142F89"/>
    <w:rsid w:val="00143036"/>
    <w:rsid w:val="00143390"/>
    <w:rsid w:val="001438B3"/>
    <w:rsid w:val="001440F5"/>
    <w:rsid w:val="001449C1"/>
    <w:rsid w:val="00144F86"/>
    <w:rsid w:val="0014558B"/>
    <w:rsid w:val="00146838"/>
    <w:rsid w:val="00146B6A"/>
    <w:rsid w:val="00146F44"/>
    <w:rsid w:val="00146FEB"/>
    <w:rsid w:val="00147204"/>
    <w:rsid w:val="0014731E"/>
    <w:rsid w:val="001473D0"/>
    <w:rsid w:val="0014767A"/>
    <w:rsid w:val="00147C56"/>
    <w:rsid w:val="00150D20"/>
    <w:rsid w:val="00151279"/>
    <w:rsid w:val="0015145E"/>
    <w:rsid w:val="001518E0"/>
    <w:rsid w:val="001519A8"/>
    <w:rsid w:val="00151A3B"/>
    <w:rsid w:val="00151B46"/>
    <w:rsid w:val="00152576"/>
    <w:rsid w:val="0015314B"/>
    <w:rsid w:val="00153156"/>
    <w:rsid w:val="00153435"/>
    <w:rsid w:val="001535BC"/>
    <w:rsid w:val="00154043"/>
    <w:rsid w:val="001541FE"/>
    <w:rsid w:val="0015433B"/>
    <w:rsid w:val="001546DC"/>
    <w:rsid w:val="00154A47"/>
    <w:rsid w:val="00154B4B"/>
    <w:rsid w:val="00154BF6"/>
    <w:rsid w:val="00155250"/>
    <w:rsid w:val="00155283"/>
    <w:rsid w:val="00155FA4"/>
    <w:rsid w:val="00156586"/>
    <w:rsid w:val="001570BD"/>
    <w:rsid w:val="0015741A"/>
    <w:rsid w:val="00160511"/>
    <w:rsid w:val="0016084F"/>
    <w:rsid w:val="00160D97"/>
    <w:rsid w:val="001610B0"/>
    <w:rsid w:val="001612EC"/>
    <w:rsid w:val="001612F9"/>
    <w:rsid w:val="00161710"/>
    <w:rsid w:val="00161D59"/>
    <w:rsid w:val="00162265"/>
    <w:rsid w:val="00162DF0"/>
    <w:rsid w:val="0016372B"/>
    <w:rsid w:val="001637B6"/>
    <w:rsid w:val="00163D99"/>
    <w:rsid w:val="001649BC"/>
    <w:rsid w:val="0016502D"/>
    <w:rsid w:val="001654D2"/>
    <w:rsid w:val="00165991"/>
    <w:rsid w:val="00165D93"/>
    <w:rsid w:val="00166300"/>
    <w:rsid w:val="0016718F"/>
    <w:rsid w:val="00167468"/>
    <w:rsid w:val="001675D1"/>
    <w:rsid w:val="00170980"/>
    <w:rsid w:val="00171339"/>
    <w:rsid w:val="001713A5"/>
    <w:rsid w:val="00171909"/>
    <w:rsid w:val="00171F49"/>
    <w:rsid w:val="00172344"/>
    <w:rsid w:val="00172640"/>
    <w:rsid w:val="00172CB2"/>
    <w:rsid w:val="00172F3A"/>
    <w:rsid w:val="0017309D"/>
    <w:rsid w:val="0017330B"/>
    <w:rsid w:val="00173966"/>
    <w:rsid w:val="00173DDE"/>
    <w:rsid w:val="0017466A"/>
    <w:rsid w:val="00174D88"/>
    <w:rsid w:val="0017596D"/>
    <w:rsid w:val="001765DA"/>
    <w:rsid w:val="00176724"/>
    <w:rsid w:val="0017724D"/>
    <w:rsid w:val="00177C95"/>
    <w:rsid w:val="00180195"/>
    <w:rsid w:val="001809E6"/>
    <w:rsid w:val="00180E1A"/>
    <w:rsid w:val="00181141"/>
    <w:rsid w:val="00181309"/>
    <w:rsid w:val="0018135E"/>
    <w:rsid w:val="0018159A"/>
    <w:rsid w:val="00181B98"/>
    <w:rsid w:val="00181E3B"/>
    <w:rsid w:val="0018251E"/>
    <w:rsid w:val="00182599"/>
    <w:rsid w:val="00182A34"/>
    <w:rsid w:val="00182BB0"/>
    <w:rsid w:val="00182CB0"/>
    <w:rsid w:val="00182F79"/>
    <w:rsid w:val="0018332A"/>
    <w:rsid w:val="00183BB3"/>
    <w:rsid w:val="00183E47"/>
    <w:rsid w:val="00184E31"/>
    <w:rsid w:val="0018580E"/>
    <w:rsid w:val="00186855"/>
    <w:rsid w:val="001869D1"/>
    <w:rsid w:val="00186BDF"/>
    <w:rsid w:val="00186E7F"/>
    <w:rsid w:val="001872D8"/>
    <w:rsid w:val="00187341"/>
    <w:rsid w:val="00187733"/>
    <w:rsid w:val="001911D3"/>
    <w:rsid w:val="00191729"/>
    <w:rsid w:val="00191C13"/>
    <w:rsid w:val="00191DF8"/>
    <w:rsid w:val="001920C6"/>
    <w:rsid w:val="001925AD"/>
    <w:rsid w:val="00192607"/>
    <w:rsid w:val="001926F5"/>
    <w:rsid w:val="00192B96"/>
    <w:rsid w:val="0019380E"/>
    <w:rsid w:val="00193C93"/>
    <w:rsid w:val="00193CC2"/>
    <w:rsid w:val="00193F4F"/>
    <w:rsid w:val="001941FD"/>
    <w:rsid w:val="00194AE3"/>
    <w:rsid w:val="00194B70"/>
    <w:rsid w:val="00194BAC"/>
    <w:rsid w:val="00194CCC"/>
    <w:rsid w:val="001950CD"/>
    <w:rsid w:val="001952D1"/>
    <w:rsid w:val="00195A47"/>
    <w:rsid w:val="00195B05"/>
    <w:rsid w:val="00195B36"/>
    <w:rsid w:val="00196489"/>
    <w:rsid w:val="00196F15"/>
    <w:rsid w:val="0019746A"/>
    <w:rsid w:val="00197557"/>
    <w:rsid w:val="001A0333"/>
    <w:rsid w:val="001A03BF"/>
    <w:rsid w:val="001A0849"/>
    <w:rsid w:val="001A1800"/>
    <w:rsid w:val="001A1B21"/>
    <w:rsid w:val="001A222E"/>
    <w:rsid w:val="001A259D"/>
    <w:rsid w:val="001A2C21"/>
    <w:rsid w:val="001A2E05"/>
    <w:rsid w:val="001A3112"/>
    <w:rsid w:val="001A3291"/>
    <w:rsid w:val="001A33DA"/>
    <w:rsid w:val="001A35AD"/>
    <w:rsid w:val="001A3894"/>
    <w:rsid w:val="001A3B39"/>
    <w:rsid w:val="001A44E0"/>
    <w:rsid w:val="001A4DD3"/>
    <w:rsid w:val="001A515C"/>
    <w:rsid w:val="001A52A5"/>
    <w:rsid w:val="001A5579"/>
    <w:rsid w:val="001A573D"/>
    <w:rsid w:val="001A60B5"/>
    <w:rsid w:val="001A73E7"/>
    <w:rsid w:val="001A758C"/>
    <w:rsid w:val="001A75AE"/>
    <w:rsid w:val="001A75F1"/>
    <w:rsid w:val="001A7613"/>
    <w:rsid w:val="001B01A3"/>
    <w:rsid w:val="001B056C"/>
    <w:rsid w:val="001B0CC1"/>
    <w:rsid w:val="001B16C4"/>
    <w:rsid w:val="001B2E01"/>
    <w:rsid w:val="001B31B2"/>
    <w:rsid w:val="001B3658"/>
    <w:rsid w:val="001B3E18"/>
    <w:rsid w:val="001B4B50"/>
    <w:rsid w:val="001B5847"/>
    <w:rsid w:val="001B606D"/>
    <w:rsid w:val="001B617E"/>
    <w:rsid w:val="001B63C5"/>
    <w:rsid w:val="001B6516"/>
    <w:rsid w:val="001B6DB7"/>
    <w:rsid w:val="001B730B"/>
    <w:rsid w:val="001B7680"/>
    <w:rsid w:val="001B7A2B"/>
    <w:rsid w:val="001B7AD7"/>
    <w:rsid w:val="001C0B0A"/>
    <w:rsid w:val="001C0E9C"/>
    <w:rsid w:val="001C16C3"/>
    <w:rsid w:val="001C174D"/>
    <w:rsid w:val="001C180F"/>
    <w:rsid w:val="001C19E3"/>
    <w:rsid w:val="001C1B52"/>
    <w:rsid w:val="001C1BAB"/>
    <w:rsid w:val="001C1D94"/>
    <w:rsid w:val="001C1F4C"/>
    <w:rsid w:val="001C1FF6"/>
    <w:rsid w:val="001C21E4"/>
    <w:rsid w:val="001C244D"/>
    <w:rsid w:val="001C252B"/>
    <w:rsid w:val="001C2DDA"/>
    <w:rsid w:val="001C3427"/>
    <w:rsid w:val="001C3A28"/>
    <w:rsid w:val="001C3BB1"/>
    <w:rsid w:val="001C3C1F"/>
    <w:rsid w:val="001C3D50"/>
    <w:rsid w:val="001C404B"/>
    <w:rsid w:val="001C43CF"/>
    <w:rsid w:val="001C4616"/>
    <w:rsid w:val="001C4691"/>
    <w:rsid w:val="001C4C66"/>
    <w:rsid w:val="001C4D28"/>
    <w:rsid w:val="001C4DF5"/>
    <w:rsid w:val="001C561E"/>
    <w:rsid w:val="001C5BBA"/>
    <w:rsid w:val="001C5CCA"/>
    <w:rsid w:val="001C68D2"/>
    <w:rsid w:val="001C7708"/>
    <w:rsid w:val="001C7A1F"/>
    <w:rsid w:val="001D03E6"/>
    <w:rsid w:val="001D0489"/>
    <w:rsid w:val="001D0665"/>
    <w:rsid w:val="001D0974"/>
    <w:rsid w:val="001D0F25"/>
    <w:rsid w:val="001D1037"/>
    <w:rsid w:val="001D112C"/>
    <w:rsid w:val="001D1500"/>
    <w:rsid w:val="001D17C0"/>
    <w:rsid w:val="001D18E7"/>
    <w:rsid w:val="001D1BE4"/>
    <w:rsid w:val="001D1DC4"/>
    <w:rsid w:val="001D1DEE"/>
    <w:rsid w:val="001D389E"/>
    <w:rsid w:val="001D3A85"/>
    <w:rsid w:val="001D3E7C"/>
    <w:rsid w:val="001D4EE3"/>
    <w:rsid w:val="001D5936"/>
    <w:rsid w:val="001D5A69"/>
    <w:rsid w:val="001D5EC1"/>
    <w:rsid w:val="001D64C9"/>
    <w:rsid w:val="001D7487"/>
    <w:rsid w:val="001D765B"/>
    <w:rsid w:val="001D78B6"/>
    <w:rsid w:val="001D7C6C"/>
    <w:rsid w:val="001E036A"/>
    <w:rsid w:val="001E1001"/>
    <w:rsid w:val="001E10F2"/>
    <w:rsid w:val="001E1539"/>
    <w:rsid w:val="001E168D"/>
    <w:rsid w:val="001E2BAF"/>
    <w:rsid w:val="001E3513"/>
    <w:rsid w:val="001E497A"/>
    <w:rsid w:val="001E4C8F"/>
    <w:rsid w:val="001E4E9F"/>
    <w:rsid w:val="001E5512"/>
    <w:rsid w:val="001E552F"/>
    <w:rsid w:val="001E5696"/>
    <w:rsid w:val="001E5877"/>
    <w:rsid w:val="001E5B62"/>
    <w:rsid w:val="001E5F09"/>
    <w:rsid w:val="001E648C"/>
    <w:rsid w:val="001E668F"/>
    <w:rsid w:val="001E670E"/>
    <w:rsid w:val="001E6736"/>
    <w:rsid w:val="001E6E26"/>
    <w:rsid w:val="001E71AE"/>
    <w:rsid w:val="001E7A2D"/>
    <w:rsid w:val="001F005A"/>
    <w:rsid w:val="001F00DF"/>
    <w:rsid w:val="001F0376"/>
    <w:rsid w:val="001F0613"/>
    <w:rsid w:val="001F071E"/>
    <w:rsid w:val="001F0A3D"/>
    <w:rsid w:val="001F1628"/>
    <w:rsid w:val="001F1648"/>
    <w:rsid w:val="001F16C6"/>
    <w:rsid w:val="001F2A29"/>
    <w:rsid w:val="001F2C5A"/>
    <w:rsid w:val="001F3208"/>
    <w:rsid w:val="001F3C04"/>
    <w:rsid w:val="001F426F"/>
    <w:rsid w:val="001F4367"/>
    <w:rsid w:val="001F4906"/>
    <w:rsid w:val="001F509B"/>
    <w:rsid w:val="001F5116"/>
    <w:rsid w:val="001F5CB9"/>
    <w:rsid w:val="001F601F"/>
    <w:rsid w:val="001F6054"/>
    <w:rsid w:val="001F6562"/>
    <w:rsid w:val="001F65D0"/>
    <w:rsid w:val="001F663F"/>
    <w:rsid w:val="001F69F9"/>
    <w:rsid w:val="001F6D1F"/>
    <w:rsid w:val="001F7591"/>
    <w:rsid w:val="001F7C00"/>
    <w:rsid w:val="002001C6"/>
    <w:rsid w:val="0020033A"/>
    <w:rsid w:val="0020064E"/>
    <w:rsid w:val="0020074E"/>
    <w:rsid w:val="0020103D"/>
    <w:rsid w:val="00201850"/>
    <w:rsid w:val="00202D8B"/>
    <w:rsid w:val="00203263"/>
    <w:rsid w:val="002032B1"/>
    <w:rsid w:val="002035FF"/>
    <w:rsid w:val="00203E85"/>
    <w:rsid w:val="00203F55"/>
    <w:rsid w:val="0020461C"/>
    <w:rsid w:val="00204F0B"/>
    <w:rsid w:val="002056A7"/>
    <w:rsid w:val="002058FB"/>
    <w:rsid w:val="00205A8F"/>
    <w:rsid w:val="002065FE"/>
    <w:rsid w:val="00207A02"/>
    <w:rsid w:val="00207C72"/>
    <w:rsid w:val="00207F52"/>
    <w:rsid w:val="00210116"/>
    <w:rsid w:val="00210365"/>
    <w:rsid w:val="0021041D"/>
    <w:rsid w:val="0021072B"/>
    <w:rsid w:val="00210C13"/>
    <w:rsid w:val="00212630"/>
    <w:rsid w:val="002126C0"/>
    <w:rsid w:val="0021339A"/>
    <w:rsid w:val="002134EA"/>
    <w:rsid w:val="0021368A"/>
    <w:rsid w:val="0021378A"/>
    <w:rsid w:val="00213D3C"/>
    <w:rsid w:val="00213E72"/>
    <w:rsid w:val="00213FFB"/>
    <w:rsid w:val="002145D5"/>
    <w:rsid w:val="0021471C"/>
    <w:rsid w:val="00214D4A"/>
    <w:rsid w:val="00214E76"/>
    <w:rsid w:val="00215700"/>
    <w:rsid w:val="0021695E"/>
    <w:rsid w:val="00216F79"/>
    <w:rsid w:val="002171E6"/>
    <w:rsid w:val="00217873"/>
    <w:rsid w:val="00220468"/>
    <w:rsid w:val="00220BA1"/>
    <w:rsid w:val="00220C0B"/>
    <w:rsid w:val="00220DDC"/>
    <w:rsid w:val="002211F9"/>
    <w:rsid w:val="00221324"/>
    <w:rsid w:val="00221452"/>
    <w:rsid w:val="00221824"/>
    <w:rsid w:val="00221BBE"/>
    <w:rsid w:val="00222229"/>
    <w:rsid w:val="00222458"/>
    <w:rsid w:val="00222FCC"/>
    <w:rsid w:val="00223CFA"/>
    <w:rsid w:val="00223DA0"/>
    <w:rsid w:val="0022456D"/>
    <w:rsid w:val="00224BC3"/>
    <w:rsid w:val="00224D51"/>
    <w:rsid w:val="0022515B"/>
    <w:rsid w:val="0022525D"/>
    <w:rsid w:val="002258C2"/>
    <w:rsid w:val="00225A5A"/>
    <w:rsid w:val="002261A3"/>
    <w:rsid w:val="0022625D"/>
    <w:rsid w:val="002263CB"/>
    <w:rsid w:val="002264D0"/>
    <w:rsid w:val="0022718E"/>
    <w:rsid w:val="0022781F"/>
    <w:rsid w:val="00227864"/>
    <w:rsid w:val="00227AE5"/>
    <w:rsid w:val="00227BC4"/>
    <w:rsid w:val="00227D46"/>
    <w:rsid w:val="0023001C"/>
    <w:rsid w:val="00230B5B"/>
    <w:rsid w:val="00230F46"/>
    <w:rsid w:val="00231C94"/>
    <w:rsid w:val="00231CFC"/>
    <w:rsid w:val="00231FEA"/>
    <w:rsid w:val="002324EE"/>
    <w:rsid w:val="0023255C"/>
    <w:rsid w:val="00232A1E"/>
    <w:rsid w:val="00234187"/>
    <w:rsid w:val="002342F0"/>
    <w:rsid w:val="00234852"/>
    <w:rsid w:val="00234CA5"/>
    <w:rsid w:val="00235167"/>
    <w:rsid w:val="00235551"/>
    <w:rsid w:val="0023556B"/>
    <w:rsid w:val="002358F4"/>
    <w:rsid w:val="002372C7"/>
    <w:rsid w:val="0023742C"/>
    <w:rsid w:val="002377C8"/>
    <w:rsid w:val="00237A88"/>
    <w:rsid w:val="00240313"/>
    <w:rsid w:val="002418E3"/>
    <w:rsid w:val="002426C2"/>
    <w:rsid w:val="00242B83"/>
    <w:rsid w:val="00242C00"/>
    <w:rsid w:val="00242F74"/>
    <w:rsid w:val="00243D20"/>
    <w:rsid w:val="0024470F"/>
    <w:rsid w:val="00244D11"/>
    <w:rsid w:val="00245348"/>
    <w:rsid w:val="00245E49"/>
    <w:rsid w:val="002463E0"/>
    <w:rsid w:val="00246957"/>
    <w:rsid w:val="00246C4E"/>
    <w:rsid w:val="00246DB2"/>
    <w:rsid w:val="0024734A"/>
    <w:rsid w:val="00247713"/>
    <w:rsid w:val="00250305"/>
    <w:rsid w:val="00250ED5"/>
    <w:rsid w:val="002510A2"/>
    <w:rsid w:val="00251357"/>
    <w:rsid w:val="00252AD8"/>
    <w:rsid w:val="002530E1"/>
    <w:rsid w:val="00253427"/>
    <w:rsid w:val="002534A2"/>
    <w:rsid w:val="00253934"/>
    <w:rsid w:val="00253987"/>
    <w:rsid w:val="00253BAF"/>
    <w:rsid w:val="00253CFE"/>
    <w:rsid w:val="00253F20"/>
    <w:rsid w:val="002544E2"/>
    <w:rsid w:val="002547B7"/>
    <w:rsid w:val="00254A32"/>
    <w:rsid w:val="00254A98"/>
    <w:rsid w:val="00254E35"/>
    <w:rsid w:val="00255679"/>
    <w:rsid w:val="002557EE"/>
    <w:rsid w:val="00256303"/>
    <w:rsid w:val="002576A3"/>
    <w:rsid w:val="002605A2"/>
    <w:rsid w:val="00260AC6"/>
    <w:rsid w:val="00260B46"/>
    <w:rsid w:val="00260F38"/>
    <w:rsid w:val="00261978"/>
    <w:rsid w:val="0026280D"/>
    <w:rsid w:val="00262970"/>
    <w:rsid w:val="00263251"/>
    <w:rsid w:val="002634B1"/>
    <w:rsid w:val="002645BB"/>
    <w:rsid w:val="00264B7E"/>
    <w:rsid w:val="00264F8A"/>
    <w:rsid w:val="002650B7"/>
    <w:rsid w:val="0026532A"/>
    <w:rsid w:val="00265871"/>
    <w:rsid w:val="00265BF1"/>
    <w:rsid w:val="00266200"/>
    <w:rsid w:val="00266C95"/>
    <w:rsid w:val="00266D40"/>
    <w:rsid w:val="00266F91"/>
    <w:rsid w:val="002672EA"/>
    <w:rsid w:val="002676F3"/>
    <w:rsid w:val="00267CF3"/>
    <w:rsid w:val="002700EE"/>
    <w:rsid w:val="002700F1"/>
    <w:rsid w:val="00270261"/>
    <w:rsid w:val="00270263"/>
    <w:rsid w:val="002702BE"/>
    <w:rsid w:val="002704EA"/>
    <w:rsid w:val="0027064C"/>
    <w:rsid w:val="00270909"/>
    <w:rsid w:val="00270DBD"/>
    <w:rsid w:val="00270E5E"/>
    <w:rsid w:val="00271335"/>
    <w:rsid w:val="00271D8A"/>
    <w:rsid w:val="0027293C"/>
    <w:rsid w:val="00273036"/>
    <w:rsid w:val="0027384B"/>
    <w:rsid w:val="00274184"/>
    <w:rsid w:val="0027468B"/>
    <w:rsid w:val="002748C0"/>
    <w:rsid w:val="00274A64"/>
    <w:rsid w:val="00275194"/>
    <w:rsid w:val="002752F4"/>
    <w:rsid w:val="0027560B"/>
    <w:rsid w:val="00275A51"/>
    <w:rsid w:val="0027678B"/>
    <w:rsid w:val="00277658"/>
    <w:rsid w:val="002776FA"/>
    <w:rsid w:val="00277998"/>
    <w:rsid w:val="00277D5D"/>
    <w:rsid w:val="002801F4"/>
    <w:rsid w:val="00280A6F"/>
    <w:rsid w:val="00280EAA"/>
    <w:rsid w:val="00282056"/>
    <w:rsid w:val="0028243E"/>
    <w:rsid w:val="00283182"/>
    <w:rsid w:val="00283222"/>
    <w:rsid w:val="00283440"/>
    <w:rsid w:val="002838A9"/>
    <w:rsid w:val="00283D9C"/>
    <w:rsid w:val="00284F05"/>
    <w:rsid w:val="00285341"/>
    <w:rsid w:val="0028548D"/>
    <w:rsid w:val="00285CCB"/>
    <w:rsid w:val="00285FB5"/>
    <w:rsid w:val="00286527"/>
    <w:rsid w:val="0028738C"/>
    <w:rsid w:val="002879EF"/>
    <w:rsid w:val="00287C5E"/>
    <w:rsid w:val="00287DEF"/>
    <w:rsid w:val="00287FFC"/>
    <w:rsid w:val="002905E2"/>
    <w:rsid w:val="002911D0"/>
    <w:rsid w:val="00291779"/>
    <w:rsid w:val="00291D9F"/>
    <w:rsid w:val="002924A2"/>
    <w:rsid w:val="00292CBD"/>
    <w:rsid w:val="00292E92"/>
    <w:rsid w:val="00293E2A"/>
    <w:rsid w:val="00294386"/>
    <w:rsid w:val="002947ED"/>
    <w:rsid w:val="00294856"/>
    <w:rsid w:val="00294B34"/>
    <w:rsid w:val="002954A8"/>
    <w:rsid w:val="00295BF8"/>
    <w:rsid w:val="002960C9"/>
    <w:rsid w:val="002965C6"/>
    <w:rsid w:val="00296881"/>
    <w:rsid w:val="00296A79"/>
    <w:rsid w:val="00296CD8"/>
    <w:rsid w:val="00296E73"/>
    <w:rsid w:val="00297882"/>
    <w:rsid w:val="00297D63"/>
    <w:rsid w:val="002A0F9B"/>
    <w:rsid w:val="002A1A6C"/>
    <w:rsid w:val="002A20C1"/>
    <w:rsid w:val="002A2301"/>
    <w:rsid w:val="002A3E28"/>
    <w:rsid w:val="002A425F"/>
    <w:rsid w:val="002A4B2B"/>
    <w:rsid w:val="002A4B95"/>
    <w:rsid w:val="002A4C6E"/>
    <w:rsid w:val="002A4C9A"/>
    <w:rsid w:val="002A5B13"/>
    <w:rsid w:val="002A5F1E"/>
    <w:rsid w:val="002A6195"/>
    <w:rsid w:val="002A6283"/>
    <w:rsid w:val="002A67BC"/>
    <w:rsid w:val="002A6CB8"/>
    <w:rsid w:val="002A744A"/>
    <w:rsid w:val="002A77C2"/>
    <w:rsid w:val="002A7B33"/>
    <w:rsid w:val="002B00ED"/>
    <w:rsid w:val="002B02E4"/>
    <w:rsid w:val="002B0D6B"/>
    <w:rsid w:val="002B0F29"/>
    <w:rsid w:val="002B1D44"/>
    <w:rsid w:val="002B1E5E"/>
    <w:rsid w:val="002B22D2"/>
    <w:rsid w:val="002B2668"/>
    <w:rsid w:val="002B280F"/>
    <w:rsid w:val="002B285B"/>
    <w:rsid w:val="002B2B65"/>
    <w:rsid w:val="002B414A"/>
    <w:rsid w:val="002B4448"/>
    <w:rsid w:val="002B4675"/>
    <w:rsid w:val="002B47B8"/>
    <w:rsid w:val="002B5BB0"/>
    <w:rsid w:val="002B6178"/>
    <w:rsid w:val="002B61ED"/>
    <w:rsid w:val="002B6248"/>
    <w:rsid w:val="002B6398"/>
    <w:rsid w:val="002B671D"/>
    <w:rsid w:val="002B6972"/>
    <w:rsid w:val="002B6FF3"/>
    <w:rsid w:val="002B70B7"/>
    <w:rsid w:val="002B70BD"/>
    <w:rsid w:val="002B7738"/>
    <w:rsid w:val="002B7C46"/>
    <w:rsid w:val="002C0169"/>
    <w:rsid w:val="002C08A0"/>
    <w:rsid w:val="002C18BB"/>
    <w:rsid w:val="002C2D34"/>
    <w:rsid w:val="002C2E8B"/>
    <w:rsid w:val="002C3044"/>
    <w:rsid w:val="002C305A"/>
    <w:rsid w:val="002C3528"/>
    <w:rsid w:val="002C3844"/>
    <w:rsid w:val="002C3ACA"/>
    <w:rsid w:val="002C3AEA"/>
    <w:rsid w:val="002C3BAF"/>
    <w:rsid w:val="002C3CCA"/>
    <w:rsid w:val="002C41B5"/>
    <w:rsid w:val="002C4250"/>
    <w:rsid w:val="002C4750"/>
    <w:rsid w:val="002C520F"/>
    <w:rsid w:val="002C5905"/>
    <w:rsid w:val="002C5A1E"/>
    <w:rsid w:val="002C6A7C"/>
    <w:rsid w:val="002C6AAC"/>
    <w:rsid w:val="002C6C0E"/>
    <w:rsid w:val="002C6C40"/>
    <w:rsid w:val="002C7A3A"/>
    <w:rsid w:val="002D1818"/>
    <w:rsid w:val="002D208B"/>
    <w:rsid w:val="002D3148"/>
    <w:rsid w:val="002D3862"/>
    <w:rsid w:val="002D396A"/>
    <w:rsid w:val="002D3B9F"/>
    <w:rsid w:val="002D3D10"/>
    <w:rsid w:val="002D3F9B"/>
    <w:rsid w:val="002D4027"/>
    <w:rsid w:val="002D45A3"/>
    <w:rsid w:val="002D45C7"/>
    <w:rsid w:val="002D4B04"/>
    <w:rsid w:val="002D5509"/>
    <w:rsid w:val="002D5A5E"/>
    <w:rsid w:val="002D6248"/>
    <w:rsid w:val="002D64E0"/>
    <w:rsid w:val="002D70EB"/>
    <w:rsid w:val="002D7450"/>
    <w:rsid w:val="002D77A0"/>
    <w:rsid w:val="002D7D59"/>
    <w:rsid w:val="002D7E81"/>
    <w:rsid w:val="002E027C"/>
    <w:rsid w:val="002E0829"/>
    <w:rsid w:val="002E09E2"/>
    <w:rsid w:val="002E0D76"/>
    <w:rsid w:val="002E11AE"/>
    <w:rsid w:val="002E13A2"/>
    <w:rsid w:val="002E1508"/>
    <w:rsid w:val="002E1805"/>
    <w:rsid w:val="002E1C1F"/>
    <w:rsid w:val="002E2495"/>
    <w:rsid w:val="002E269F"/>
    <w:rsid w:val="002E2D47"/>
    <w:rsid w:val="002E32EF"/>
    <w:rsid w:val="002E35B8"/>
    <w:rsid w:val="002E387C"/>
    <w:rsid w:val="002E38BA"/>
    <w:rsid w:val="002E3AFC"/>
    <w:rsid w:val="002E4288"/>
    <w:rsid w:val="002E4460"/>
    <w:rsid w:val="002E44C4"/>
    <w:rsid w:val="002E5592"/>
    <w:rsid w:val="002E577A"/>
    <w:rsid w:val="002E608C"/>
    <w:rsid w:val="002E613A"/>
    <w:rsid w:val="002E65D1"/>
    <w:rsid w:val="002E6BB3"/>
    <w:rsid w:val="002F05BF"/>
    <w:rsid w:val="002F0F96"/>
    <w:rsid w:val="002F1334"/>
    <w:rsid w:val="002F1756"/>
    <w:rsid w:val="002F189C"/>
    <w:rsid w:val="002F206B"/>
    <w:rsid w:val="002F2296"/>
    <w:rsid w:val="002F234B"/>
    <w:rsid w:val="002F23F2"/>
    <w:rsid w:val="002F2596"/>
    <w:rsid w:val="002F2935"/>
    <w:rsid w:val="002F2ABE"/>
    <w:rsid w:val="002F2BC6"/>
    <w:rsid w:val="002F2BED"/>
    <w:rsid w:val="002F3201"/>
    <w:rsid w:val="002F347F"/>
    <w:rsid w:val="002F39C3"/>
    <w:rsid w:val="002F3E96"/>
    <w:rsid w:val="002F44D8"/>
    <w:rsid w:val="002F4870"/>
    <w:rsid w:val="002F4B65"/>
    <w:rsid w:val="002F4FF7"/>
    <w:rsid w:val="002F55D9"/>
    <w:rsid w:val="002F5AE3"/>
    <w:rsid w:val="002F5BB6"/>
    <w:rsid w:val="002F5F45"/>
    <w:rsid w:val="002F6389"/>
    <w:rsid w:val="002F65E5"/>
    <w:rsid w:val="002F743E"/>
    <w:rsid w:val="002F76DA"/>
    <w:rsid w:val="002F7A11"/>
    <w:rsid w:val="002F7DB9"/>
    <w:rsid w:val="002F7F71"/>
    <w:rsid w:val="003004CE"/>
    <w:rsid w:val="00300575"/>
    <w:rsid w:val="00300E4F"/>
    <w:rsid w:val="00300E51"/>
    <w:rsid w:val="003010DC"/>
    <w:rsid w:val="00301690"/>
    <w:rsid w:val="00301831"/>
    <w:rsid w:val="003026B2"/>
    <w:rsid w:val="00302C1A"/>
    <w:rsid w:val="00302E57"/>
    <w:rsid w:val="00302FDA"/>
    <w:rsid w:val="00303640"/>
    <w:rsid w:val="003038A5"/>
    <w:rsid w:val="00303C3B"/>
    <w:rsid w:val="00303DB3"/>
    <w:rsid w:val="00304561"/>
    <w:rsid w:val="00305185"/>
    <w:rsid w:val="0030571D"/>
    <w:rsid w:val="00306190"/>
    <w:rsid w:val="00306670"/>
    <w:rsid w:val="00306743"/>
    <w:rsid w:val="00307227"/>
    <w:rsid w:val="003075C2"/>
    <w:rsid w:val="003100BF"/>
    <w:rsid w:val="003101AD"/>
    <w:rsid w:val="0031026B"/>
    <w:rsid w:val="00310906"/>
    <w:rsid w:val="003109AB"/>
    <w:rsid w:val="003112E2"/>
    <w:rsid w:val="00311AB4"/>
    <w:rsid w:val="00311ABB"/>
    <w:rsid w:val="0031227F"/>
    <w:rsid w:val="003128B8"/>
    <w:rsid w:val="00312B72"/>
    <w:rsid w:val="0031318F"/>
    <w:rsid w:val="003135F1"/>
    <w:rsid w:val="00313DDB"/>
    <w:rsid w:val="00314228"/>
    <w:rsid w:val="00314358"/>
    <w:rsid w:val="00314361"/>
    <w:rsid w:val="003151F9"/>
    <w:rsid w:val="0031528C"/>
    <w:rsid w:val="003153CF"/>
    <w:rsid w:val="00315E4B"/>
    <w:rsid w:val="00315FD6"/>
    <w:rsid w:val="0031612C"/>
    <w:rsid w:val="0031620B"/>
    <w:rsid w:val="00317159"/>
    <w:rsid w:val="00317176"/>
    <w:rsid w:val="003175DF"/>
    <w:rsid w:val="003176F2"/>
    <w:rsid w:val="003178E7"/>
    <w:rsid w:val="00317F0E"/>
    <w:rsid w:val="00320707"/>
    <w:rsid w:val="00320CBC"/>
    <w:rsid w:val="00320F15"/>
    <w:rsid w:val="003210E4"/>
    <w:rsid w:val="00321185"/>
    <w:rsid w:val="00321B3A"/>
    <w:rsid w:val="003223D5"/>
    <w:rsid w:val="00322D7A"/>
    <w:rsid w:val="0032377D"/>
    <w:rsid w:val="003239E4"/>
    <w:rsid w:val="003240DB"/>
    <w:rsid w:val="003245C8"/>
    <w:rsid w:val="00324779"/>
    <w:rsid w:val="00324BEB"/>
    <w:rsid w:val="00324DC8"/>
    <w:rsid w:val="0032515B"/>
    <w:rsid w:val="00325CC9"/>
    <w:rsid w:val="00326103"/>
    <w:rsid w:val="003268CF"/>
    <w:rsid w:val="00327090"/>
    <w:rsid w:val="0032725C"/>
    <w:rsid w:val="003273CD"/>
    <w:rsid w:val="0032778C"/>
    <w:rsid w:val="00327A07"/>
    <w:rsid w:val="0033013B"/>
    <w:rsid w:val="0033042C"/>
    <w:rsid w:val="0033045B"/>
    <w:rsid w:val="0033072B"/>
    <w:rsid w:val="003309F0"/>
    <w:rsid w:val="00330C4E"/>
    <w:rsid w:val="00330E2B"/>
    <w:rsid w:val="0033113D"/>
    <w:rsid w:val="003311C8"/>
    <w:rsid w:val="00331AEE"/>
    <w:rsid w:val="00331D0B"/>
    <w:rsid w:val="00331D3A"/>
    <w:rsid w:val="003322A8"/>
    <w:rsid w:val="00332503"/>
    <w:rsid w:val="003329D7"/>
    <w:rsid w:val="00332CB7"/>
    <w:rsid w:val="00332D0D"/>
    <w:rsid w:val="00332D7B"/>
    <w:rsid w:val="00333D34"/>
    <w:rsid w:val="003346BC"/>
    <w:rsid w:val="00334EB7"/>
    <w:rsid w:val="003350E9"/>
    <w:rsid w:val="003351D6"/>
    <w:rsid w:val="00335512"/>
    <w:rsid w:val="00336555"/>
    <w:rsid w:val="003367FD"/>
    <w:rsid w:val="003368D8"/>
    <w:rsid w:val="003369F0"/>
    <w:rsid w:val="00337117"/>
    <w:rsid w:val="003371D7"/>
    <w:rsid w:val="0033727A"/>
    <w:rsid w:val="003372B2"/>
    <w:rsid w:val="003375D6"/>
    <w:rsid w:val="0033774C"/>
    <w:rsid w:val="003408D3"/>
    <w:rsid w:val="003409C9"/>
    <w:rsid w:val="00340BA8"/>
    <w:rsid w:val="00340C21"/>
    <w:rsid w:val="00340E45"/>
    <w:rsid w:val="0034175A"/>
    <w:rsid w:val="00341F93"/>
    <w:rsid w:val="00342538"/>
    <w:rsid w:val="003425F7"/>
    <w:rsid w:val="00342AD5"/>
    <w:rsid w:val="00342B50"/>
    <w:rsid w:val="0034318F"/>
    <w:rsid w:val="00343A12"/>
    <w:rsid w:val="00343C2D"/>
    <w:rsid w:val="00343D67"/>
    <w:rsid w:val="00343D8A"/>
    <w:rsid w:val="00344D3E"/>
    <w:rsid w:val="00344EF8"/>
    <w:rsid w:val="00345DD2"/>
    <w:rsid w:val="00347238"/>
    <w:rsid w:val="0034747F"/>
    <w:rsid w:val="003476ED"/>
    <w:rsid w:val="00350202"/>
    <w:rsid w:val="0035069F"/>
    <w:rsid w:val="00350DEC"/>
    <w:rsid w:val="0035155F"/>
    <w:rsid w:val="00351AC4"/>
    <w:rsid w:val="003521FC"/>
    <w:rsid w:val="00352420"/>
    <w:rsid w:val="00352AEE"/>
    <w:rsid w:val="00353019"/>
    <w:rsid w:val="00353251"/>
    <w:rsid w:val="003539AA"/>
    <w:rsid w:val="00354DFE"/>
    <w:rsid w:val="00355350"/>
    <w:rsid w:val="00355403"/>
    <w:rsid w:val="00355A00"/>
    <w:rsid w:val="00356100"/>
    <w:rsid w:val="003561FA"/>
    <w:rsid w:val="0035628B"/>
    <w:rsid w:val="003568E2"/>
    <w:rsid w:val="00356A00"/>
    <w:rsid w:val="00356FDA"/>
    <w:rsid w:val="00357577"/>
    <w:rsid w:val="00357E0D"/>
    <w:rsid w:val="003606A0"/>
    <w:rsid w:val="00360B3C"/>
    <w:rsid w:val="00360BE2"/>
    <w:rsid w:val="00361FD6"/>
    <w:rsid w:val="00363230"/>
    <w:rsid w:val="00363280"/>
    <w:rsid w:val="003638A8"/>
    <w:rsid w:val="00363D71"/>
    <w:rsid w:val="00363F33"/>
    <w:rsid w:val="003648A8"/>
    <w:rsid w:val="00364951"/>
    <w:rsid w:val="00364B58"/>
    <w:rsid w:val="00364B92"/>
    <w:rsid w:val="00364FF9"/>
    <w:rsid w:val="00365154"/>
    <w:rsid w:val="00365445"/>
    <w:rsid w:val="0036588C"/>
    <w:rsid w:val="00365B46"/>
    <w:rsid w:val="0036617E"/>
    <w:rsid w:val="00366485"/>
    <w:rsid w:val="0036684D"/>
    <w:rsid w:val="00366FE8"/>
    <w:rsid w:val="003677BC"/>
    <w:rsid w:val="003677FD"/>
    <w:rsid w:val="00367FD4"/>
    <w:rsid w:val="00370289"/>
    <w:rsid w:val="0037028C"/>
    <w:rsid w:val="003709E4"/>
    <w:rsid w:val="00370B97"/>
    <w:rsid w:val="00371CF4"/>
    <w:rsid w:val="003722E8"/>
    <w:rsid w:val="003728EE"/>
    <w:rsid w:val="00372DAA"/>
    <w:rsid w:val="00372ED4"/>
    <w:rsid w:val="00372FD8"/>
    <w:rsid w:val="00373214"/>
    <w:rsid w:val="00373497"/>
    <w:rsid w:val="00373B09"/>
    <w:rsid w:val="00374622"/>
    <w:rsid w:val="00374829"/>
    <w:rsid w:val="00375240"/>
    <w:rsid w:val="00375755"/>
    <w:rsid w:val="0037576F"/>
    <w:rsid w:val="003757A9"/>
    <w:rsid w:val="00375C0A"/>
    <w:rsid w:val="003766FC"/>
    <w:rsid w:val="00376774"/>
    <w:rsid w:val="0037726C"/>
    <w:rsid w:val="003772A3"/>
    <w:rsid w:val="00377455"/>
    <w:rsid w:val="00377495"/>
    <w:rsid w:val="00377718"/>
    <w:rsid w:val="003777E9"/>
    <w:rsid w:val="00377AEB"/>
    <w:rsid w:val="00377ED3"/>
    <w:rsid w:val="00380528"/>
    <w:rsid w:val="00380A14"/>
    <w:rsid w:val="00380DED"/>
    <w:rsid w:val="003812B4"/>
    <w:rsid w:val="00381D55"/>
    <w:rsid w:val="00381FD3"/>
    <w:rsid w:val="00382270"/>
    <w:rsid w:val="003829E3"/>
    <w:rsid w:val="00382C9B"/>
    <w:rsid w:val="00382E9A"/>
    <w:rsid w:val="0038370A"/>
    <w:rsid w:val="00383723"/>
    <w:rsid w:val="0038372C"/>
    <w:rsid w:val="00383A08"/>
    <w:rsid w:val="00383D23"/>
    <w:rsid w:val="00383DF9"/>
    <w:rsid w:val="00383ED4"/>
    <w:rsid w:val="003858B0"/>
    <w:rsid w:val="00385E38"/>
    <w:rsid w:val="00386711"/>
    <w:rsid w:val="00387101"/>
    <w:rsid w:val="00387870"/>
    <w:rsid w:val="003878FD"/>
    <w:rsid w:val="003879C1"/>
    <w:rsid w:val="00387BBB"/>
    <w:rsid w:val="003902C2"/>
    <w:rsid w:val="003906BD"/>
    <w:rsid w:val="00390AEE"/>
    <w:rsid w:val="00390CD4"/>
    <w:rsid w:val="003913FD"/>
    <w:rsid w:val="0039170D"/>
    <w:rsid w:val="0039206F"/>
    <w:rsid w:val="00392354"/>
    <w:rsid w:val="00392575"/>
    <w:rsid w:val="00392A4B"/>
    <w:rsid w:val="00392C74"/>
    <w:rsid w:val="00392E37"/>
    <w:rsid w:val="00393062"/>
    <w:rsid w:val="00393512"/>
    <w:rsid w:val="003935E9"/>
    <w:rsid w:val="00394834"/>
    <w:rsid w:val="00394A0C"/>
    <w:rsid w:val="00394E77"/>
    <w:rsid w:val="00395FBA"/>
    <w:rsid w:val="00396546"/>
    <w:rsid w:val="00397CCD"/>
    <w:rsid w:val="003A0CFE"/>
    <w:rsid w:val="003A0DA1"/>
    <w:rsid w:val="003A0DF3"/>
    <w:rsid w:val="003A16A4"/>
    <w:rsid w:val="003A195E"/>
    <w:rsid w:val="003A1AD2"/>
    <w:rsid w:val="003A1AE3"/>
    <w:rsid w:val="003A1E10"/>
    <w:rsid w:val="003A1EBD"/>
    <w:rsid w:val="003A22E7"/>
    <w:rsid w:val="003A25A7"/>
    <w:rsid w:val="003A2C4D"/>
    <w:rsid w:val="003A38D4"/>
    <w:rsid w:val="003A3B74"/>
    <w:rsid w:val="003A3C05"/>
    <w:rsid w:val="003A3CC5"/>
    <w:rsid w:val="003A3CD4"/>
    <w:rsid w:val="003A401C"/>
    <w:rsid w:val="003A41C7"/>
    <w:rsid w:val="003A499E"/>
    <w:rsid w:val="003A4FAA"/>
    <w:rsid w:val="003A652D"/>
    <w:rsid w:val="003A6597"/>
    <w:rsid w:val="003A75EA"/>
    <w:rsid w:val="003A77C7"/>
    <w:rsid w:val="003A7E71"/>
    <w:rsid w:val="003B0C1B"/>
    <w:rsid w:val="003B1524"/>
    <w:rsid w:val="003B17D2"/>
    <w:rsid w:val="003B2156"/>
    <w:rsid w:val="003B23FB"/>
    <w:rsid w:val="003B2C12"/>
    <w:rsid w:val="003B2D93"/>
    <w:rsid w:val="003B2F84"/>
    <w:rsid w:val="003B34C6"/>
    <w:rsid w:val="003B3D4B"/>
    <w:rsid w:val="003B4260"/>
    <w:rsid w:val="003B438F"/>
    <w:rsid w:val="003B47EA"/>
    <w:rsid w:val="003B4BC2"/>
    <w:rsid w:val="003B4D22"/>
    <w:rsid w:val="003B4DF5"/>
    <w:rsid w:val="003B5DE2"/>
    <w:rsid w:val="003B6104"/>
    <w:rsid w:val="003B6A1A"/>
    <w:rsid w:val="003B6C0A"/>
    <w:rsid w:val="003B737B"/>
    <w:rsid w:val="003B778C"/>
    <w:rsid w:val="003B78F0"/>
    <w:rsid w:val="003C0152"/>
    <w:rsid w:val="003C0335"/>
    <w:rsid w:val="003C07FF"/>
    <w:rsid w:val="003C1184"/>
    <w:rsid w:val="003C179E"/>
    <w:rsid w:val="003C18F1"/>
    <w:rsid w:val="003C287A"/>
    <w:rsid w:val="003C2BCA"/>
    <w:rsid w:val="003C35ED"/>
    <w:rsid w:val="003C3B77"/>
    <w:rsid w:val="003C4676"/>
    <w:rsid w:val="003C4949"/>
    <w:rsid w:val="003C4AA2"/>
    <w:rsid w:val="003C4B5E"/>
    <w:rsid w:val="003C4C15"/>
    <w:rsid w:val="003C4CD6"/>
    <w:rsid w:val="003C4D93"/>
    <w:rsid w:val="003C4DAE"/>
    <w:rsid w:val="003C4E9D"/>
    <w:rsid w:val="003C5846"/>
    <w:rsid w:val="003C5B6A"/>
    <w:rsid w:val="003C674F"/>
    <w:rsid w:val="003C7083"/>
    <w:rsid w:val="003C7236"/>
    <w:rsid w:val="003D03CD"/>
    <w:rsid w:val="003D064F"/>
    <w:rsid w:val="003D0B5B"/>
    <w:rsid w:val="003D0E32"/>
    <w:rsid w:val="003D147F"/>
    <w:rsid w:val="003D2590"/>
    <w:rsid w:val="003D2F9F"/>
    <w:rsid w:val="003D3C74"/>
    <w:rsid w:val="003D400E"/>
    <w:rsid w:val="003D4572"/>
    <w:rsid w:val="003D4E20"/>
    <w:rsid w:val="003D567F"/>
    <w:rsid w:val="003D617E"/>
    <w:rsid w:val="003D682F"/>
    <w:rsid w:val="003D6B2C"/>
    <w:rsid w:val="003D6D3D"/>
    <w:rsid w:val="003D723A"/>
    <w:rsid w:val="003D76F5"/>
    <w:rsid w:val="003D7B65"/>
    <w:rsid w:val="003E1014"/>
    <w:rsid w:val="003E11BF"/>
    <w:rsid w:val="003E1460"/>
    <w:rsid w:val="003E1C51"/>
    <w:rsid w:val="003E1E71"/>
    <w:rsid w:val="003E20E0"/>
    <w:rsid w:val="003E3030"/>
    <w:rsid w:val="003E33DE"/>
    <w:rsid w:val="003E38AC"/>
    <w:rsid w:val="003E3DC2"/>
    <w:rsid w:val="003E3E6B"/>
    <w:rsid w:val="003E4365"/>
    <w:rsid w:val="003E43C2"/>
    <w:rsid w:val="003E5512"/>
    <w:rsid w:val="003E5616"/>
    <w:rsid w:val="003E5E13"/>
    <w:rsid w:val="003E5FFC"/>
    <w:rsid w:val="003E74F7"/>
    <w:rsid w:val="003E76A1"/>
    <w:rsid w:val="003E776C"/>
    <w:rsid w:val="003E7B35"/>
    <w:rsid w:val="003E7C69"/>
    <w:rsid w:val="003F063C"/>
    <w:rsid w:val="003F08BB"/>
    <w:rsid w:val="003F0B76"/>
    <w:rsid w:val="003F1034"/>
    <w:rsid w:val="003F179E"/>
    <w:rsid w:val="003F1ABF"/>
    <w:rsid w:val="003F22B6"/>
    <w:rsid w:val="003F26B8"/>
    <w:rsid w:val="003F2F68"/>
    <w:rsid w:val="003F310A"/>
    <w:rsid w:val="003F341A"/>
    <w:rsid w:val="003F3C5B"/>
    <w:rsid w:val="003F46D4"/>
    <w:rsid w:val="003F528A"/>
    <w:rsid w:val="003F54B1"/>
    <w:rsid w:val="003F5618"/>
    <w:rsid w:val="003F6270"/>
    <w:rsid w:val="003F6890"/>
    <w:rsid w:val="003F70D9"/>
    <w:rsid w:val="003F71D6"/>
    <w:rsid w:val="003F735D"/>
    <w:rsid w:val="003F73B4"/>
    <w:rsid w:val="003F78FC"/>
    <w:rsid w:val="003F7DFB"/>
    <w:rsid w:val="003F7E02"/>
    <w:rsid w:val="00400033"/>
    <w:rsid w:val="0040028F"/>
    <w:rsid w:val="0040052B"/>
    <w:rsid w:val="00401047"/>
    <w:rsid w:val="0040112F"/>
    <w:rsid w:val="004013B5"/>
    <w:rsid w:val="00401736"/>
    <w:rsid w:val="00401785"/>
    <w:rsid w:val="00401841"/>
    <w:rsid w:val="00401DE9"/>
    <w:rsid w:val="00401EB1"/>
    <w:rsid w:val="00401F1F"/>
    <w:rsid w:val="00402327"/>
    <w:rsid w:val="004027EF"/>
    <w:rsid w:val="00402B6D"/>
    <w:rsid w:val="00402D5A"/>
    <w:rsid w:val="00402FEB"/>
    <w:rsid w:val="0040305C"/>
    <w:rsid w:val="00403F20"/>
    <w:rsid w:val="004048BE"/>
    <w:rsid w:val="00404D7B"/>
    <w:rsid w:val="00405220"/>
    <w:rsid w:val="00406081"/>
    <w:rsid w:val="00406ED9"/>
    <w:rsid w:val="00407505"/>
    <w:rsid w:val="0040783B"/>
    <w:rsid w:val="00410DB5"/>
    <w:rsid w:val="00411730"/>
    <w:rsid w:val="0041180D"/>
    <w:rsid w:val="00411EEC"/>
    <w:rsid w:val="00412222"/>
    <w:rsid w:val="00412B9B"/>
    <w:rsid w:val="00413FBC"/>
    <w:rsid w:val="004142F9"/>
    <w:rsid w:val="00414719"/>
    <w:rsid w:val="00414801"/>
    <w:rsid w:val="00414C86"/>
    <w:rsid w:val="0041570F"/>
    <w:rsid w:val="004160EF"/>
    <w:rsid w:val="004164A0"/>
    <w:rsid w:val="00416933"/>
    <w:rsid w:val="00416FE5"/>
    <w:rsid w:val="00417C97"/>
    <w:rsid w:val="00420133"/>
    <w:rsid w:val="004206FA"/>
    <w:rsid w:val="004207B5"/>
    <w:rsid w:val="00420867"/>
    <w:rsid w:val="00421373"/>
    <w:rsid w:val="00421FC3"/>
    <w:rsid w:val="004221E7"/>
    <w:rsid w:val="00422C7B"/>
    <w:rsid w:val="00422D52"/>
    <w:rsid w:val="004239FB"/>
    <w:rsid w:val="00423DE5"/>
    <w:rsid w:val="0042471D"/>
    <w:rsid w:val="00424AF6"/>
    <w:rsid w:val="00424D95"/>
    <w:rsid w:val="004262C0"/>
    <w:rsid w:val="004266D5"/>
    <w:rsid w:val="00426A11"/>
    <w:rsid w:val="00426B13"/>
    <w:rsid w:val="004275DE"/>
    <w:rsid w:val="004278B6"/>
    <w:rsid w:val="00427F80"/>
    <w:rsid w:val="00430201"/>
    <w:rsid w:val="0043022C"/>
    <w:rsid w:val="0043057F"/>
    <w:rsid w:val="0043096C"/>
    <w:rsid w:val="0043099F"/>
    <w:rsid w:val="004315C3"/>
    <w:rsid w:val="004327F4"/>
    <w:rsid w:val="004328A8"/>
    <w:rsid w:val="00432988"/>
    <w:rsid w:val="00434260"/>
    <w:rsid w:val="00434541"/>
    <w:rsid w:val="0043454C"/>
    <w:rsid w:val="00434677"/>
    <w:rsid w:val="004346A1"/>
    <w:rsid w:val="00434F79"/>
    <w:rsid w:val="00435A0C"/>
    <w:rsid w:val="00435B91"/>
    <w:rsid w:val="0043647B"/>
    <w:rsid w:val="004367D3"/>
    <w:rsid w:val="00436953"/>
    <w:rsid w:val="00436C71"/>
    <w:rsid w:val="00437DD4"/>
    <w:rsid w:val="00440033"/>
    <w:rsid w:val="00440108"/>
    <w:rsid w:val="0044037C"/>
    <w:rsid w:val="00440387"/>
    <w:rsid w:val="004409B0"/>
    <w:rsid w:val="00440F64"/>
    <w:rsid w:val="004415C5"/>
    <w:rsid w:val="00442BD4"/>
    <w:rsid w:val="00442D23"/>
    <w:rsid w:val="00442DF1"/>
    <w:rsid w:val="00442FE9"/>
    <w:rsid w:val="00443307"/>
    <w:rsid w:val="00443730"/>
    <w:rsid w:val="00443F11"/>
    <w:rsid w:val="00444316"/>
    <w:rsid w:val="0044455F"/>
    <w:rsid w:val="00444E42"/>
    <w:rsid w:val="00444FB9"/>
    <w:rsid w:val="00445893"/>
    <w:rsid w:val="00445AC9"/>
    <w:rsid w:val="00445C02"/>
    <w:rsid w:val="00446522"/>
    <w:rsid w:val="00446B16"/>
    <w:rsid w:val="00446E6B"/>
    <w:rsid w:val="00447A9E"/>
    <w:rsid w:val="00447C6F"/>
    <w:rsid w:val="00447D94"/>
    <w:rsid w:val="004502CA"/>
    <w:rsid w:val="0045096F"/>
    <w:rsid w:val="00450C5E"/>
    <w:rsid w:val="00450F5E"/>
    <w:rsid w:val="00451067"/>
    <w:rsid w:val="00451703"/>
    <w:rsid w:val="00451C1D"/>
    <w:rsid w:val="00451C85"/>
    <w:rsid w:val="00452B98"/>
    <w:rsid w:val="00452EAC"/>
    <w:rsid w:val="00453299"/>
    <w:rsid w:val="0045365F"/>
    <w:rsid w:val="00453D4E"/>
    <w:rsid w:val="0045490D"/>
    <w:rsid w:val="00454AEE"/>
    <w:rsid w:val="00454D50"/>
    <w:rsid w:val="00455C56"/>
    <w:rsid w:val="004561E1"/>
    <w:rsid w:val="00456342"/>
    <w:rsid w:val="00456441"/>
    <w:rsid w:val="00456D13"/>
    <w:rsid w:val="00457BBE"/>
    <w:rsid w:val="00457F40"/>
    <w:rsid w:val="00460707"/>
    <w:rsid w:val="0046094D"/>
    <w:rsid w:val="00460CB0"/>
    <w:rsid w:val="004612D6"/>
    <w:rsid w:val="004614E5"/>
    <w:rsid w:val="004615BB"/>
    <w:rsid w:val="00461766"/>
    <w:rsid w:val="0046181E"/>
    <w:rsid w:val="004623D7"/>
    <w:rsid w:val="004624A3"/>
    <w:rsid w:val="00462561"/>
    <w:rsid w:val="00462EEC"/>
    <w:rsid w:val="00462FFA"/>
    <w:rsid w:val="00463198"/>
    <w:rsid w:val="00463429"/>
    <w:rsid w:val="00463781"/>
    <w:rsid w:val="00463CCF"/>
    <w:rsid w:val="00464138"/>
    <w:rsid w:val="00464338"/>
    <w:rsid w:val="0046455A"/>
    <w:rsid w:val="004646F2"/>
    <w:rsid w:val="004649B7"/>
    <w:rsid w:val="00464D7D"/>
    <w:rsid w:val="00464E08"/>
    <w:rsid w:val="0046599B"/>
    <w:rsid w:val="00465A94"/>
    <w:rsid w:val="00465C8A"/>
    <w:rsid w:val="00466A13"/>
    <w:rsid w:val="00466AF9"/>
    <w:rsid w:val="004671BE"/>
    <w:rsid w:val="0046749F"/>
    <w:rsid w:val="00467678"/>
    <w:rsid w:val="00467A90"/>
    <w:rsid w:val="00467B95"/>
    <w:rsid w:val="00467C55"/>
    <w:rsid w:val="0047132C"/>
    <w:rsid w:val="004727A2"/>
    <w:rsid w:val="00473DB1"/>
    <w:rsid w:val="004740DF"/>
    <w:rsid w:val="00474346"/>
    <w:rsid w:val="00474AA3"/>
    <w:rsid w:val="00474C68"/>
    <w:rsid w:val="00474C8D"/>
    <w:rsid w:val="00474F7C"/>
    <w:rsid w:val="0047514B"/>
    <w:rsid w:val="00475D75"/>
    <w:rsid w:val="00475FA1"/>
    <w:rsid w:val="00476323"/>
    <w:rsid w:val="00476328"/>
    <w:rsid w:val="0047796F"/>
    <w:rsid w:val="00477DBA"/>
    <w:rsid w:val="00477EB3"/>
    <w:rsid w:val="00480292"/>
    <w:rsid w:val="00480997"/>
    <w:rsid w:val="00480A50"/>
    <w:rsid w:val="004811E4"/>
    <w:rsid w:val="004812E5"/>
    <w:rsid w:val="00481F40"/>
    <w:rsid w:val="0048203A"/>
    <w:rsid w:val="004827CA"/>
    <w:rsid w:val="00483357"/>
    <w:rsid w:val="0048383E"/>
    <w:rsid w:val="00483B91"/>
    <w:rsid w:val="0048422A"/>
    <w:rsid w:val="00484554"/>
    <w:rsid w:val="00484A94"/>
    <w:rsid w:val="0048544B"/>
    <w:rsid w:val="004856C7"/>
    <w:rsid w:val="004859B2"/>
    <w:rsid w:val="004859BE"/>
    <w:rsid w:val="00486D5E"/>
    <w:rsid w:val="00486EB1"/>
    <w:rsid w:val="00486F4D"/>
    <w:rsid w:val="004870FC"/>
    <w:rsid w:val="0048744A"/>
    <w:rsid w:val="004875C4"/>
    <w:rsid w:val="00487E64"/>
    <w:rsid w:val="004901B0"/>
    <w:rsid w:val="004907BE"/>
    <w:rsid w:val="004910FC"/>
    <w:rsid w:val="0049207A"/>
    <w:rsid w:val="00492610"/>
    <w:rsid w:val="00492912"/>
    <w:rsid w:val="00492C62"/>
    <w:rsid w:val="00492FE5"/>
    <w:rsid w:val="0049309B"/>
    <w:rsid w:val="00493F8C"/>
    <w:rsid w:val="00494A1C"/>
    <w:rsid w:val="00494DAF"/>
    <w:rsid w:val="004953B9"/>
    <w:rsid w:val="00495F8D"/>
    <w:rsid w:val="00496809"/>
    <w:rsid w:val="00496C88"/>
    <w:rsid w:val="00496E26"/>
    <w:rsid w:val="004971EE"/>
    <w:rsid w:val="004974F7"/>
    <w:rsid w:val="004A018B"/>
    <w:rsid w:val="004A0265"/>
    <w:rsid w:val="004A192B"/>
    <w:rsid w:val="004A1BD3"/>
    <w:rsid w:val="004A1C23"/>
    <w:rsid w:val="004A1C88"/>
    <w:rsid w:val="004A2227"/>
    <w:rsid w:val="004A2F41"/>
    <w:rsid w:val="004A2F55"/>
    <w:rsid w:val="004A3079"/>
    <w:rsid w:val="004A3C4D"/>
    <w:rsid w:val="004A482A"/>
    <w:rsid w:val="004A51C7"/>
    <w:rsid w:val="004A574E"/>
    <w:rsid w:val="004A6CF8"/>
    <w:rsid w:val="004A6E7C"/>
    <w:rsid w:val="004A750C"/>
    <w:rsid w:val="004A7733"/>
    <w:rsid w:val="004A7861"/>
    <w:rsid w:val="004A79E7"/>
    <w:rsid w:val="004B042F"/>
    <w:rsid w:val="004B0438"/>
    <w:rsid w:val="004B04E2"/>
    <w:rsid w:val="004B061E"/>
    <w:rsid w:val="004B0815"/>
    <w:rsid w:val="004B0950"/>
    <w:rsid w:val="004B0C20"/>
    <w:rsid w:val="004B0E23"/>
    <w:rsid w:val="004B0ECF"/>
    <w:rsid w:val="004B10D5"/>
    <w:rsid w:val="004B1C6D"/>
    <w:rsid w:val="004B1DD6"/>
    <w:rsid w:val="004B2066"/>
    <w:rsid w:val="004B2ED0"/>
    <w:rsid w:val="004B3FF1"/>
    <w:rsid w:val="004B44D2"/>
    <w:rsid w:val="004B48AA"/>
    <w:rsid w:val="004B4D04"/>
    <w:rsid w:val="004B564C"/>
    <w:rsid w:val="004B5E7E"/>
    <w:rsid w:val="004B6998"/>
    <w:rsid w:val="004B708E"/>
    <w:rsid w:val="004B762F"/>
    <w:rsid w:val="004B793B"/>
    <w:rsid w:val="004B7AD3"/>
    <w:rsid w:val="004B7E88"/>
    <w:rsid w:val="004C001B"/>
    <w:rsid w:val="004C06D5"/>
    <w:rsid w:val="004C0DCB"/>
    <w:rsid w:val="004C0E57"/>
    <w:rsid w:val="004C106F"/>
    <w:rsid w:val="004C183A"/>
    <w:rsid w:val="004C2345"/>
    <w:rsid w:val="004C297D"/>
    <w:rsid w:val="004C2A46"/>
    <w:rsid w:val="004C2DAC"/>
    <w:rsid w:val="004C2FF6"/>
    <w:rsid w:val="004C3575"/>
    <w:rsid w:val="004C37B4"/>
    <w:rsid w:val="004C39A0"/>
    <w:rsid w:val="004C3ABD"/>
    <w:rsid w:val="004C3B85"/>
    <w:rsid w:val="004C3E6F"/>
    <w:rsid w:val="004C4013"/>
    <w:rsid w:val="004C4043"/>
    <w:rsid w:val="004C43BA"/>
    <w:rsid w:val="004C461B"/>
    <w:rsid w:val="004C47C2"/>
    <w:rsid w:val="004C4DA0"/>
    <w:rsid w:val="004C4F3E"/>
    <w:rsid w:val="004C50AC"/>
    <w:rsid w:val="004C53FE"/>
    <w:rsid w:val="004C6414"/>
    <w:rsid w:val="004C6925"/>
    <w:rsid w:val="004C6A15"/>
    <w:rsid w:val="004C6A39"/>
    <w:rsid w:val="004C6CD8"/>
    <w:rsid w:val="004C6F77"/>
    <w:rsid w:val="004C73C1"/>
    <w:rsid w:val="004C79BE"/>
    <w:rsid w:val="004D0022"/>
    <w:rsid w:val="004D0263"/>
    <w:rsid w:val="004D026A"/>
    <w:rsid w:val="004D03CA"/>
    <w:rsid w:val="004D0801"/>
    <w:rsid w:val="004D080A"/>
    <w:rsid w:val="004D0EB8"/>
    <w:rsid w:val="004D0FFD"/>
    <w:rsid w:val="004D10C0"/>
    <w:rsid w:val="004D1B9B"/>
    <w:rsid w:val="004D1BAC"/>
    <w:rsid w:val="004D20D8"/>
    <w:rsid w:val="004D23EC"/>
    <w:rsid w:val="004D2413"/>
    <w:rsid w:val="004D36C4"/>
    <w:rsid w:val="004D378B"/>
    <w:rsid w:val="004D37BD"/>
    <w:rsid w:val="004D387C"/>
    <w:rsid w:val="004D4023"/>
    <w:rsid w:val="004D4ABB"/>
    <w:rsid w:val="004D4D43"/>
    <w:rsid w:val="004D53B8"/>
    <w:rsid w:val="004D54DF"/>
    <w:rsid w:val="004D56C0"/>
    <w:rsid w:val="004D56D9"/>
    <w:rsid w:val="004D5DFE"/>
    <w:rsid w:val="004D628D"/>
    <w:rsid w:val="004D63EA"/>
    <w:rsid w:val="004D6C99"/>
    <w:rsid w:val="004D7061"/>
    <w:rsid w:val="004D7566"/>
    <w:rsid w:val="004D7B89"/>
    <w:rsid w:val="004D7B90"/>
    <w:rsid w:val="004E00E2"/>
    <w:rsid w:val="004E03C9"/>
    <w:rsid w:val="004E0906"/>
    <w:rsid w:val="004E0BC3"/>
    <w:rsid w:val="004E0C99"/>
    <w:rsid w:val="004E289D"/>
    <w:rsid w:val="004E2B87"/>
    <w:rsid w:val="004E33D2"/>
    <w:rsid w:val="004E3F45"/>
    <w:rsid w:val="004E40E5"/>
    <w:rsid w:val="004E417E"/>
    <w:rsid w:val="004E426B"/>
    <w:rsid w:val="004E42E0"/>
    <w:rsid w:val="004E463E"/>
    <w:rsid w:val="004E47CC"/>
    <w:rsid w:val="004E4C07"/>
    <w:rsid w:val="004E5B50"/>
    <w:rsid w:val="004E5F19"/>
    <w:rsid w:val="004E647A"/>
    <w:rsid w:val="004E6E18"/>
    <w:rsid w:val="004E6E5A"/>
    <w:rsid w:val="004E778B"/>
    <w:rsid w:val="004E7935"/>
    <w:rsid w:val="004F0032"/>
    <w:rsid w:val="004F1004"/>
    <w:rsid w:val="004F1A4E"/>
    <w:rsid w:val="004F1B61"/>
    <w:rsid w:val="004F25D1"/>
    <w:rsid w:val="004F29F6"/>
    <w:rsid w:val="004F34FF"/>
    <w:rsid w:val="004F45C9"/>
    <w:rsid w:val="004F4995"/>
    <w:rsid w:val="004F4B9A"/>
    <w:rsid w:val="004F4BE1"/>
    <w:rsid w:val="004F5573"/>
    <w:rsid w:val="004F5C2C"/>
    <w:rsid w:val="004F5F00"/>
    <w:rsid w:val="004F6848"/>
    <w:rsid w:val="004F7D15"/>
    <w:rsid w:val="00500058"/>
    <w:rsid w:val="005003E4"/>
    <w:rsid w:val="0050092E"/>
    <w:rsid w:val="00500939"/>
    <w:rsid w:val="00500A6B"/>
    <w:rsid w:val="00500AF9"/>
    <w:rsid w:val="00500EFC"/>
    <w:rsid w:val="00501068"/>
    <w:rsid w:val="005011FB"/>
    <w:rsid w:val="0050178D"/>
    <w:rsid w:val="00502777"/>
    <w:rsid w:val="00502CBE"/>
    <w:rsid w:val="0050316E"/>
    <w:rsid w:val="005034C6"/>
    <w:rsid w:val="00503516"/>
    <w:rsid w:val="00503C56"/>
    <w:rsid w:val="00503EF1"/>
    <w:rsid w:val="00503F7C"/>
    <w:rsid w:val="00504892"/>
    <w:rsid w:val="005048C6"/>
    <w:rsid w:val="00504B60"/>
    <w:rsid w:val="00505661"/>
    <w:rsid w:val="005061FF"/>
    <w:rsid w:val="005062CF"/>
    <w:rsid w:val="00506518"/>
    <w:rsid w:val="0050676A"/>
    <w:rsid w:val="005071DD"/>
    <w:rsid w:val="005072CE"/>
    <w:rsid w:val="0051018E"/>
    <w:rsid w:val="005108D0"/>
    <w:rsid w:val="005108FD"/>
    <w:rsid w:val="00510926"/>
    <w:rsid w:val="00510FC9"/>
    <w:rsid w:val="00510FE8"/>
    <w:rsid w:val="005111BF"/>
    <w:rsid w:val="005116AD"/>
    <w:rsid w:val="00511834"/>
    <w:rsid w:val="00512265"/>
    <w:rsid w:val="00512634"/>
    <w:rsid w:val="00512757"/>
    <w:rsid w:val="00512917"/>
    <w:rsid w:val="00512E40"/>
    <w:rsid w:val="00514132"/>
    <w:rsid w:val="00514502"/>
    <w:rsid w:val="005146E0"/>
    <w:rsid w:val="0051477C"/>
    <w:rsid w:val="005148D8"/>
    <w:rsid w:val="00514D16"/>
    <w:rsid w:val="00514E1E"/>
    <w:rsid w:val="005150E2"/>
    <w:rsid w:val="00515EE5"/>
    <w:rsid w:val="005164AD"/>
    <w:rsid w:val="005174ED"/>
    <w:rsid w:val="00517E77"/>
    <w:rsid w:val="005204CF"/>
    <w:rsid w:val="005206DB"/>
    <w:rsid w:val="005220D1"/>
    <w:rsid w:val="00522BD3"/>
    <w:rsid w:val="00522DCF"/>
    <w:rsid w:val="00522EA7"/>
    <w:rsid w:val="00522FE4"/>
    <w:rsid w:val="005237DF"/>
    <w:rsid w:val="005239C2"/>
    <w:rsid w:val="00524277"/>
    <w:rsid w:val="005247FE"/>
    <w:rsid w:val="00524FEA"/>
    <w:rsid w:val="00525293"/>
    <w:rsid w:val="005267A6"/>
    <w:rsid w:val="005267FF"/>
    <w:rsid w:val="005271B3"/>
    <w:rsid w:val="005302F3"/>
    <w:rsid w:val="0053123B"/>
    <w:rsid w:val="005312F1"/>
    <w:rsid w:val="0053186C"/>
    <w:rsid w:val="005320B1"/>
    <w:rsid w:val="005323DC"/>
    <w:rsid w:val="0053274A"/>
    <w:rsid w:val="005335D7"/>
    <w:rsid w:val="00534458"/>
    <w:rsid w:val="0053465A"/>
    <w:rsid w:val="00534A7F"/>
    <w:rsid w:val="00535216"/>
    <w:rsid w:val="005355E5"/>
    <w:rsid w:val="00535A3A"/>
    <w:rsid w:val="00536057"/>
    <w:rsid w:val="00536D65"/>
    <w:rsid w:val="00536EFC"/>
    <w:rsid w:val="00537147"/>
    <w:rsid w:val="0053742F"/>
    <w:rsid w:val="005376D8"/>
    <w:rsid w:val="00537744"/>
    <w:rsid w:val="00537A8A"/>
    <w:rsid w:val="00537CFD"/>
    <w:rsid w:val="00540780"/>
    <w:rsid w:val="00540ACE"/>
    <w:rsid w:val="00541311"/>
    <w:rsid w:val="00541655"/>
    <w:rsid w:val="00541D8B"/>
    <w:rsid w:val="00541F14"/>
    <w:rsid w:val="0054286D"/>
    <w:rsid w:val="005441F9"/>
    <w:rsid w:val="00544711"/>
    <w:rsid w:val="00544920"/>
    <w:rsid w:val="00544D90"/>
    <w:rsid w:val="005450E9"/>
    <w:rsid w:val="00545180"/>
    <w:rsid w:val="00545C57"/>
    <w:rsid w:val="00546566"/>
    <w:rsid w:val="00546630"/>
    <w:rsid w:val="00546949"/>
    <w:rsid w:val="00547028"/>
    <w:rsid w:val="00547034"/>
    <w:rsid w:val="00547F44"/>
    <w:rsid w:val="00550806"/>
    <w:rsid w:val="00550F55"/>
    <w:rsid w:val="0055226E"/>
    <w:rsid w:val="00552945"/>
    <w:rsid w:val="00552D0D"/>
    <w:rsid w:val="00552DC1"/>
    <w:rsid w:val="0055318C"/>
    <w:rsid w:val="00553EB7"/>
    <w:rsid w:val="005545DE"/>
    <w:rsid w:val="0055475C"/>
    <w:rsid w:val="0055496E"/>
    <w:rsid w:val="00555201"/>
    <w:rsid w:val="0055549C"/>
    <w:rsid w:val="00555559"/>
    <w:rsid w:val="00555DF7"/>
    <w:rsid w:val="00555FED"/>
    <w:rsid w:val="00556A84"/>
    <w:rsid w:val="005573D1"/>
    <w:rsid w:val="00557C6D"/>
    <w:rsid w:val="005604A1"/>
    <w:rsid w:val="00560A89"/>
    <w:rsid w:val="00560D78"/>
    <w:rsid w:val="005611C2"/>
    <w:rsid w:val="00561638"/>
    <w:rsid w:val="0056200E"/>
    <w:rsid w:val="00562360"/>
    <w:rsid w:val="00562DE8"/>
    <w:rsid w:val="00563524"/>
    <w:rsid w:val="005637DA"/>
    <w:rsid w:val="005645D7"/>
    <w:rsid w:val="00564B50"/>
    <w:rsid w:val="00565284"/>
    <w:rsid w:val="00565368"/>
    <w:rsid w:val="00565D05"/>
    <w:rsid w:val="005660CB"/>
    <w:rsid w:val="005663FF"/>
    <w:rsid w:val="00566C20"/>
    <w:rsid w:val="00566CDB"/>
    <w:rsid w:val="00567718"/>
    <w:rsid w:val="00567921"/>
    <w:rsid w:val="0056798C"/>
    <w:rsid w:val="00567BF4"/>
    <w:rsid w:val="00567E01"/>
    <w:rsid w:val="00570B0E"/>
    <w:rsid w:val="00570BBB"/>
    <w:rsid w:val="00570DAB"/>
    <w:rsid w:val="00570E66"/>
    <w:rsid w:val="00571133"/>
    <w:rsid w:val="0057151F"/>
    <w:rsid w:val="00571AA7"/>
    <w:rsid w:val="00571C6C"/>
    <w:rsid w:val="005727CF"/>
    <w:rsid w:val="00572C6D"/>
    <w:rsid w:val="0057329A"/>
    <w:rsid w:val="005732F2"/>
    <w:rsid w:val="0057345D"/>
    <w:rsid w:val="00573476"/>
    <w:rsid w:val="005737AB"/>
    <w:rsid w:val="005739C7"/>
    <w:rsid w:val="0057440D"/>
    <w:rsid w:val="0057459E"/>
    <w:rsid w:val="00574DE6"/>
    <w:rsid w:val="00574F9F"/>
    <w:rsid w:val="005752D9"/>
    <w:rsid w:val="00576059"/>
    <w:rsid w:val="005762D4"/>
    <w:rsid w:val="00576356"/>
    <w:rsid w:val="00576633"/>
    <w:rsid w:val="00577028"/>
    <w:rsid w:val="00577E04"/>
    <w:rsid w:val="00580B12"/>
    <w:rsid w:val="00580B4A"/>
    <w:rsid w:val="0058184B"/>
    <w:rsid w:val="00582338"/>
    <w:rsid w:val="005826E1"/>
    <w:rsid w:val="0058290C"/>
    <w:rsid w:val="00582DE1"/>
    <w:rsid w:val="005836A1"/>
    <w:rsid w:val="00583B9F"/>
    <w:rsid w:val="00583CEB"/>
    <w:rsid w:val="00585CB9"/>
    <w:rsid w:val="005863ED"/>
    <w:rsid w:val="00586545"/>
    <w:rsid w:val="00586752"/>
    <w:rsid w:val="00586818"/>
    <w:rsid w:val="00587675"/>
    <w:rsid w:val="0058794F"/>
    <w:rsid w:val="00587970"/>
    <w:rsid w:val="00587E26"/>
    <w:rsid w:val="00587FCE"/>
    <w:rsid w:val="00590299"/>
    <w:rsid w:val="00590502"/>
    <w:rsid w:val="0059090F"/>
    <w:rsid w:val="00590E9C"/>
    <w:rsid w:val="00590F8A"/>
    <w:rsid w:val="00590F90"/>
    <w:rsid w:val="0059165B"/>
    <w:rsid w:val="00591ACE"/>
    <w:rsid w:val="00591DD2"/>
    <w:rsid w:val="0059276B"/>
    <w:rsid w:val="005937C4"/>
    <w:rsid w:val="00593CC2"/>
    <w:rsid w:val="00593F93"/>
    <w:rsid w:val="005941B1"/>
    <w:rsid w:val="00594A41"/>
    <w:rsid w:val="00594F61"/>
    <w:rsid w:val="005954C1"/>
    <w:rsid w:val="00595BCE"/>
    <w:rsid w:val="005963A7"/>
    <w:rsid w:val="00597286"/>
    <w:rsid w:val="00597DFF"/>
    <w:rsid w:val="005A0CC8"/>
    <w:rsid w:val="005A0DA6"/>
    <w:rsid w:val="005A0FA9"/>
    <w:rsid w:val="005A123C"/>
    <w:rsid w:val="005A138D"/>
    <w:rsid w:val="005A19AA"/>
    <w:rsid w:val="005A1B23"/>
    <w:rsid w:val="005A1E4C"/>
    <w:rsid w:val="005A2002"/>
    <w:rsid w:val="005A26E1"/>
    <w:rsid w:val="005A2A42"/>
    <w:rsid w:val="005A305B"/>
    <w:rsid w:val="005A33E7"/>
    <w:rsid w:val="005A3C51"/>
    <w:rsid w:val="005A47F3"/>
    <w:rsid w:val="005A4ABC"/>
    <w:rsid w:val="005A4B2C"/>
    <w:rsid w:val="005A573F"/>
    <w:rsid w:val="005A5849"/>
    <w:rsid w:val="005A5B87"/>
    <w:rsid w:val="005A6005"/>
    <w:rsid w:val="005A7453"/>
    <w:rsid w:val="005A773E"/>
    <w:rsid w:val="005A79C5"/>
    <w:rsid w:val="005A7A5F"/>
    <w:rsid w:val="005B1DBA"/>
    <w:rsid w:val="005B1E46"/>
    <w:rsid w:val="005B2410"/>
    <w:rsid w:val="005B37A1"/>
    <w:rsid w:val="005B37BC"/>
    <w:rsid w:val="005B3DB6"/>
    <w:rsid w:val="005B466B"/>
    <w:rsid w:val="005B51EF"/>
    <w:rsid w:val="005B5F7E"/>
    <w:rsid w:val="005B5FEF"/>
    <w:rsid w:val="005B6946"/>
    <w:rsid w:val="005B6D64"/>
    <w:rsid w:val="005B70B9"/>
    <w:rsid w:val="005B71E9"/>
    <w:rsid w:val="005B72C5"/>
    <w:rsid w:val="005B7681"/>
    <w:rsid w:val="005B76AF"/>
    <w:rsid w:val="005B76E9"/>
    <w:rsid w:val="005B7E1A"/>
    <w:rsid w:val="005C19CF"/>
    <w:rsid w:val="005C1BEA"/>
    <w:rsid w:val="005C2854"/>
    <w:rsid w:val="005C30FC"/>
    <w:rsid w:val="005C3E79"/>
    <w:rsid w:val="005C4322"/>
    <w:rsid w:val="005C45DF"/>
    <w:rsid w:val="005C4BEA"/>
    <w:rsid w:val="005C4F5E"/>
    <w:rsid w:val="005C5883"/>
    <w:rsid w:val="005C5A34"/>
    <w:rsid w:val="005C5BA8"/>
    <w:rsid w:val="005C6EFD"/>
    <w:rsid w:val="005C715C"/>
    <w:rsid w:val="005C740F"/>
    <w:rsid w:val="005C75A3"/>
    <w:rsid w:val="005D0438"/>
    <w:rsid w:val="005D0893"/>
    <w:rsid w:val="005D0947"/>
    <w:rsid w:val="005D0D47"/>
    <w:rsid w:val="005D10DA"/>
    <w:rsid w:val="005D1B96"/>
    <w:rsid w:val="005D1C08"/>
    <w:rsid w:val="005D256F"/>
    <w:rsid w:val="005D2889"/>
    <w:rsid w:val="005D29B5"/>
    <w:rsid w:val="005D2A37"/>
    <w:rsid w:val="005D3397"/>
    <w:rsid w:val="005D4518"/>
    <w:rsid w:val="005D4987"/>
    <w:rsid w:val="005D510F"/>
    <w:rsid w:val="005D51D5"/>
    <w:rsid w:val="005D5432"/>
    <w:rsid w:val="005D54AF"/>
    <w:rsid w:val="005D598D"/>
    <w:rsid w:val="005D5B92"/>
    <w:rsid w:val="005D6341"/>
    <w:rsid w:val="005D67F2"/>
    <w:rsid w:val="005D6A5B"/>
    <w:rsid w:val="005D736E"/>
    <w:rsid w:val="005D7626"/>
    <w:rsid w:val="005D7AB0"/>
    <w:rsid w:val="005D7DC7"/>
    <w:rsid w:val="005E0864"/>
    <w:rsid w:val="005E1207"/>
    <w:rsid w:val="005E133B"/>
    <w:rsid w:val="005E1762"/>
    <w:rsid w:val="005E1972"/>
    <w:rsid w:val="005E1AA2"/>
    <w:rsid w:val="005E21CB"/>
    <w:rsid w:val="005E233C"/>
    <w:rsid w:val="005E2358"/>
    <w:rsid w:val="005E3626"/>
    <w:rsid w:val="005E3F70"/>
    <w:rsid w:val="005E5AC8"/>
    <w:rsid w:val="005E5EB6"/>
    <w:rsid w:val="005E6043"/>
    <w:rsid w:val="005E6154"/>
    <w:rsid w:val="005E6243"/>
    <w:rsid w:val="005E6E84"/>
    <w:rsid w:val="005E707B"/>
    <w:rsid w:val="005E7145"/>
    <w:rsid w:val="005E752A"/>
    <w:rsid w:val="005E7629"/>
    <w:rsid w:val="005E790C"/>
    <w:rsid w:val="005E7E76"/>
    <w:rsid w:val="005F0371"/>
    <w:rsid w:val="005F0BA4"/>
    <w:rsid w:val="005F0DE1"/>
    <w:rsid w:val="005F1271"/>
    <w:rsid w:val="005F14C9"/>
    <w:rsid w:val="005F20D8"/>
    <w:rsid w:val="005F2D71"/>
    <w:rsid w:val="005F2EA0"/>
    <w:rsid w:val="005F2F68"/>
    <w:rsid w:val="005F3620"/>
    <w:rsid w:val="005F3A4B"/>
    <w:rsid w:val="005F41E5"/>
    <w:rsid w:val="005F426D"/>
    <w:rsid w:val="005F4603"/>
    <w:rsid w:val="005F5592"/>
    <w:rsid w:val="005F5795"/>
    <w:rsid w:val="005F5B7F"/>
    <w:rsid w:val="005F5DFB"/>
    <w:rsid w:val="005F5FC5"/>
    <w:rsid w:val="005F6037"/>
    <w:rsid w:val="005F6C82"/>
    <w:rsid w:val="005F6DFC"/>
    <w:rsid w:val="005F7158"/>
    <w:rsid w:val="005F7BB9"/>
    <w:rsid w:val="00600666"/>
    <w:rsid w:val="00600845"/>
    <w:rsid w:val="00600993"/>
    <w:rsid w:val="00601D78"/>
    <w:rsid w:val="006025EF"/>
    <w:rsid w:val="0060306E"/>
    <w:rsid w:val="0060313C"/>
    <w:rsid w:val="00603473"/>
    <w:rsid w:val="0060368B"/>
    <w:rsid w:val="006042F7"/>
    <w:rsid w:val="00604307"/>
    <w:rsid w:val="0060433E"/>
    <w:rsid w:val="00604675"/>
    <w:rsid w:val="006048B6"/>
    <w:rsid w:val="00604B0A"/>
    <w:rsid w:val="00604C55"/>
    <w:rsid w:val="0060541A"/>
    <w:rsid w:val="006055BC"/>
    <w:rsid w:val="006057F9"/>
    <w:rsid w:val="00606E2F"/>
    <w:rsid w:val="00607679"/>
    <w:rsid w:val="00607BAE"/>
    <w:rsid w:val="00607CC1"/>
    <w:rsid w:val="006107A2"/>
    <w:rsid w:val="006108C7"/>
    <w:rsid w:val="00610E1B"/>
    <w:rsid w:val="0061118D"/>
    <w:rsid w:val="00611437"/>
    <w:rsid w:val="006117EC"/>
    <w:rsid w:val="00611D12"/>
    <w:rsid w:val="0061207B"/>
    <w:rsid w:val="00612671"/>
    <w:rsid w:val="006130E7"/>
    <w:rsid w:val="006139B7"/>
    <w:rsid w:val="00613B7A"/>
    <w:rsid w:val="006140A6"/>
    <w:rsid w:val="006140C9"/>
    <w:rsid w:val="00614231"/>
    <w:rsid w:val="00615DCF"/>
    <w:rsid w:val="00616420"/>
    <w:rsid w:val="0061663E"/>
    <w:rsid w:val="0061704B"/>
    <w:rsid w:val="00617104"/>
    <w:rsid w:val="00617517"/>
    <w:rsid w:val="0061772E"/>
    <w:rsid w:val="006200C2"/>
    <w:rsid w:val="00620FD2"/>
    <w:rsid w:val="00621535"/>
    <w:rsid w:val="006218BA"/>
    <w:rsid w:val="00621C65"/>
    <w:rsid w:val="00621E66"/>
    <w:rsid w:val="0062311F"/>
    <w:rsid w:val="006232A9"/>
    <w:rsid w:val="00623588"/>
    <w:rsid w:val="006235F7"/>
    <w:rsid w:val="00623A73"/>
    <w:rsid w:val="00623DB5"/>
    <w:rsid w:val="006242F1"/>
    <w:rsid w:val="006243E3"/>
    <w:rsid w:val="00624814"/>
    <w:rsid w:val="00624F63"/>
    <w:rsid w:val="00625501"/>
    <w:rsid w:val="00626135"/>
    <w:rsid w:val="00626417"/>
    <w:rsid w:val="00626681"/>
    <w:rsid w:val="00626997"/>
    <w:rsid w:val="00627C5E"/>
    <w:rsid w:val="006304A8"/>
    <w:rsid w:val="0063073F"/>
    <w:rsid w:val="00630DBA"/>
    <w:rsid w:val="00632924"/>
    <w:rsid w:val="006329A5"/>
    <w:rsid w:val="00632EDA"/>
    <w:rsid w:val="0063345C"/>
    <w:rsid w:val="006337AA"/>
    <w:rsid w:val="00634AAC"/>
    <w:rsid w:val="00634C8D"/>
    <w:rsid w:val="00634EE8"/>
    <w:rsid w:val="0063505E"/>
    <w:rsid w:val="006356F9"/>
    <w:rsid w:val="00635F7E"/>
    <w:rsid w:val="00636B3D"/>
    <w:rsid w:val="00636CCD"/>
    <w:rsid w:val="00636D4E"/>
    <w:rsid w:val="00637602"/>
    <w:rsid w:val="00637B85"/>
    <w:rsid w:val="00637BB3"/>
    <w:rsid w:val="00640401"/>
    <w:rsid w:val="006409AB"/>
    <w:rsid w:val="00640BC1"/>
    <w:rsid w:val="00640EAC"/>
    <w:rsid w:val="00640EC6"/>
    <w:rsid w:val="0064108E"/>
    <w:rsid w:val="00641D46"/>
    <w:rsid w:val="00642B87"/>
    <w:rsid w:val="00642E79"/>
    <w:rsid w:val="00642FE1"/>
    <w:rsid w:val="006432E9"/>
    <w:rsid w:val="00643663"/>
    <w:rsid w:val="00643D26"/>
    <w:rsid w:val="00644055"/>
    <w:rsid w:val="006440A8"/>
    <w:rsid w:val="00644862"/>
    <w:rsid w:val="00644BC6"/>
    <w:rsid w:val="0064521E"/>
    <w:rsid w:val="00645747"/>
    <w:rsid w:val="00645ECB"/>
    <w:rsid w:val="006464EF"/>
    <w:rsid w:val="00646657"/>
    <w:rsid w:val="0064681C"/>
    <w:rsid w:val="00646A74"/>
    <w:rsid w:val="006473A5"/>
    <w:rsid w:val="00647752"/>
    <w:rsid w:val="006500F6"/>
    <w:rsid w:val="006503D1"/>
    <w:rsid w:val="006505F3"/>
    <w:rsid w:val="006508F8"/>
    <w:rsid w:val="00650A50"/>
    <w:rsid w:val="00650CD5"/>
    <w:rsid w:val="00651532"/>
    <w:rsid w:val="00651764"/>
    <w:rsid w:val="006522C0"/>
    <w:rsid w:val="00652AAE"/>
    <w:rsid w:val="00652D66"/>
    <w:rsid w:val="006534A9"/>
    <w:rsid w:val="006543FF"/>
    <w:rsid w:val="0065501A"/>
    <w:rsid w:val="00655043"/>
    <w:rsid w:val="00655185"/>
    <w:rsid w:val="006551A6"/>
    <w:rsid w:val="006553AD"/>
    <w:rsid w:val="0065549D"/>
    <w:rsid w:val="00655A6C"/>
    <w:rsid w:val="00655F9B"/>
    <w:rsid w:val="006564C7"/>
    <w:rsid w:val="00656523"/>
    <w:rsid w:val="00656932"/>
    <w:rsid w:val="006571BA"/>
    <w:rsid w:val="00657828"/>
    <w:rsid w:val="006603FF"/>
    <w:rsid w:val="0066057A"/>
    <w:rsid w:val="006606A7"/>
    <w:rsid w:val="006608E6"/>
    <w:rsid w:val="00660B89"/>
    <w:rsid w:val="00660E7E"/>
    <w:rsid w:val="0066159D"/>
    <w:rsid w:val="00661B0A"/>
    <w:rsid w:val="006622F2"/>
    <w:rsid w:val="00662767"/>
    <w:rsid w:val="0066299C"/>
    <w:rsid w:val="00663091"/>
    <w:rsid w:val="006630A1"/>
    <w:rsid w:val="00663220"/>
    <w:rsid w:val="00663C54"/>
    <w:rsid w:val="00664564"/>
    <w:rsid w:val="0066470D"/>
    <w:rsid w:val="006651BE"/>
    <w:rsid w:val="00665BD9"/>
    <w:rsid w:val="00665E70"/>
    <w:rsid w:val="006664FC"/>
    <w:rsid w:val="006672C9"/>
    <w:rsid w:val="006700DE"/>
    <w:rsid w:val="00670AF1"/>
    <w:rsid w:val="0067145E"/>
    <w:rsid w:val="00671D35"/>
    <w:rsid w:val="006721A0"/>
    <w:rsid w:val="00672DC9"/>
    <w:rsid w:val="00672E0B"/>
    <w:rsid w:val="006737A7"/>
    <w:rsid w:val="00673B59"/>
    <w:rsid w:val="00674E79"/>
    <w:rsid w:val="00675076"/>
    <w:rsid w:val="00675A0E"/>
    <w:rsid w:val="00675BA1"/>
    <w:rsid w:val="0067651B"/>
    <w:rsid w:val="00676C08"/>
    <w:rsid w:val="006771AB"/>
    <w:rsid w:val="0067734A"/>
    <w:rsid w:val="006777E5"/>
    <w:rsid w:val="00677846"/>
    <w:rsid w:val="00677943"/>
    <w:rsid w:val="00677ADD"/>
    <w:rsid w:val="00677B2E"/>
    <w:rsid w:val="00677F96"/>
    <w:rsid w:val="006801CC"/>
    <w:rsid w:val="0068038E"/>
    <w:rsid w:val="00680C87"/>
    <w:rsid w:val="00680F7E"/>
    <w:rsid w:val="0068177F"/>
    <w:rsid w:val="006819ED"/>
    <w:rsid w:val="00681A12"/>
    <w:rsid w:val="00681A46"/>
    <w:rsid w:val="00681CE1"/>
    <w:rsid w:val="0068216C"/>
    <w:rsid w:val="006824B0"/>
    <w:rsid w:val="00682EE6"/>
    <w:rsid w:val="00683223"/>
    <w:rsid w:val="00683960"/>
    <w:rsid w:val="00683BB5"/>
    <w:rsid w:val="00684607"/>
    <w:rsid w:val="0068475E"/>
    <w:rsid w:val="00684761"/>
    <w:rsid w:val="0068596D"/>
    <w:rsid w:val="00685A93"/>
    <w:rsid w:val="00685D4F"/>
    <w:rsid w:val="00686358"/>
    <w:rsid w:val="0068678B"/>
    <w:rsid w:val="00686A66"/>
    <w:rsid w:val="00686D71"/>
    <w:rsid w:val="00687226"/>
    <w:rsid w:val="00687335"/>
    <w:rsid w:val="006876D9"/>
    <w:rsid w:val="00690006"/>
    <w:rsid w:val="006903C1"/>
    <w:rsid w:val="00690415"/>
    <w:rsid w:val="0069065E"/>
    <w:rsid w:val="0069079C"/>
    <w:rsid w:val="00690B96"/>
    <w:rsid w:val="00690E9F"/>
    <w:rsid w:val="00691365"/>
    <w:rsid w:val="00691DDD"/>
    <w:rsid w:val="00692777"/>
    <w:rsid w:val="00692851"/>
    <w:rsid w:val="00692B8C"/>
    <w:rsid w:val="00693632"/>
    <w:rsid w:val="00693EF7"/>
    <w:rsid w:val="00694047"/>
    <w:rsid w:val="006944CF"/>
    <w:rsid w:val="006946CF"/>
    <w:rsid w:val="006946FA"/>
    <w:rsid w:val="0069472F"/>
    <w:rsid w:val="006947A0"/>
    <w:rsid w:val="00694833"/>
    <w:rsid w:val="00694E80"/>
    <w:rsid w:val="00695700"/>
    <w:rsid w:val="00695DB3"/>
    <w:rsid w:val="006964FE"/>
    <w:rsid w:val="00696EAD"/>
    <w:rsid w:val="006970A7"/>
    <w:rsid w:val="0069753D"/>
    <w:rsid w:val="0069785E"/>
    <w:rsid w:val="00697B41"/>
    <w:rsid w:val="006A0123"/>
    <w:rsid w:val="006A01A2"/>
    <w:rsid w:val="006A07D3"/>
    <w:rsid w:val="006A101A"/>
    <w:rsid w:val="006A2757"/>
    <w:rsid w:val="006A341F"/>
    <w:rsid w:val="006A35E0"/>
    <w:rsid w:val="006A3C5A"/>
    <w:rsid w:val="006A3DF7"/>
    <w:rsid w:val="006A43A7"/>
    <w:rsid w:val="006A46E4"/>
    <w:rsid w:val="006A5323"/>
    <w:rsid w:val="006A5550"/>
    <w:rsid w:val="006A650D"/>
    <w:rsid w:val="006A66CB"/>
    <w:rsid w:val="006A76FF"/>
    <w:rsid w:val="006A772B"/>
    <w:rsid w:val="006A7BF6"/>
    <w:rsid w:val="006A7DEE"/>
    <w:rsid w:val="006A7FEA"/>
    <w:rsid w:val="006B0763"/>
    <w:rsid w:val="006B0AEF"/>
    <w:rsid w:val="006B168F"/>
    <w:rsid w:val="006B1F70"/>
    <w:rsid w:val="006B1FA9"/>
    <w:rsid w:val="006B23EB"/>
    <w:rsid w:val="006B2782"/>
    <w:rsid w:val="006B2822"/>
    <w:rsid w:val="006B2A9F"/>
    <w:rsid w:val="006B3582"/>
    <w:rsid w:val="006B4138"/>
    <w:rsid w:val="006B449A"/>
    <w:rsid w:val="006B5105"/>
    <w:rsid w:val="006B5694"/>
    <w:rsid w:val="006B6665"/>
    <w:rsid w:val="006B6699"/>
    <w:rsid w:val="006B68E7"/>
    <w:rsid w:val="006B6907"/>
    <w:rsid w:val="006B6A9D"/>
    <w:rsid w:val="006B6FFD"/>
    <w:rsid w:val="006B7BAF"/>
    <w:rsid w:val="006C1F6C"/>
    <w:rsid w:val="006C2A6A"/>
    <w:rsid w:val="006C2D28"/>
    <w:rsid w:val="006C324B"/>
    <w:rsid w:val="006C3F3A"/>
    <w:rsid w:val="006C3F8D"/>
    <w:rsid w:val="006C41AB"/>
    <w:rsid w:val="006C45B6"/>
    <w:rsid w:val="006C475F"/>
    <w:rsid w:val="006C4872"/>
    <w:rsid w:val="006C4D02"/>
    <w:rsid w:val="006C4E3D"/>
    <w:rsid w:val="006C5682"/>
    <w:rsid w:val="006C56B2"/>
    <w:rsid w:val="006C5854"/>
    <w:rsid w:val="006C5D95"/>
    <w:rsid w:val="006C5E0C"/>
    <w:rsid w:val="006C5F2E"/>
    <w:rsid w:val="006C6160"/>
    <w:rsid w:val="006C68EF"/>
    <w:rsid w:val="006C6F21"/>
    <w:rsid w:val="006D0A8A"/>
    <w:rsid w:val="006D0F39"/>
    <w:rsid w:val="006D0FD3"/>
    <w:rsid w:val="006D1370"/>
    <w:rsid w:val="006D158A"/>
    <w:rsid w:val="006D1CD9"/>
    <w:rsid w:val="006D2CA1"/>
    <w:rsid w:val="006D2D39"/>
    <w:rsid w:val="006D3775"/>
    <w:rsid w:val="006D383D"/>
    <w:rsid w:val="006D3A9B"/>
    <w:rsid w:val="006D3E61"/>
    <w:rsid w:val="006D3EE5"/>
    <w:rsid w:val="006D461A"/>
    <w:rsid w:val="006D4640"/>
    <w:rsid w:val="006D4A8C"/>
    <w:rsid w:val="006D4F68"/>
    <w:rsid w:val="006D59F5"/>
    <w:rsid w:val="006D63E6"/>
    <w:rsid w:val="006D6448"/>
    <w:rsid w:val="006D6809"/>
    <w:rsid w:val="006D7385"/>
    <w:rsid w:val="006D7585"/>
    <w:rsid w:val="006D79C3"/>
    <w:rsid w:val="006D7BC8"/>
    <w:rsid w:val="006E0041"/>
    <w:rsid w:val="006E09BE"/>
    <w:rsid w:val="006E0F13"/>
    <w:rsid w:val="006E1531"/>
    <w:rsid w:val="006E165A"/>
    <w:rsid w:val="006E16EC"/>
    <w:rsid w:val="006E182F"/>
    <w:rsid w:val="006E1E4A"/>
    <w:rsid w:val="006E2222"/>
    <w:rsid w:val="006E2307"/>
    <w:rsid w:val="006E243E"/>
    <w:rsid w:val="006E2706"/>
    <w:rsid w:val="006E3188"/>
    <w:rsid w:val="006E3411"/>
    <w:rsid w:val="006E3423"/>
    <w:rsid w:val="006E38BD"/>
    <w:rsid w:val="006E390F"/>
    <w:rsid w:val="006E493B"/>
    <w:rsid w:val="006E5B41"/>
    <w:rsid w:val="006E6897"/>
    <w:rsid w:val="006E6CBF"/>
    <w:rsid w:val="006E6CE3"/>
    <w:rsid w:val="006E72CD"/>
    <w:rsid w:val="006E7541"/>
    <w:rsid w:val="006E7A94"/>
    <w:rsid w:val="006E7D50"/>
    <w:rsid w:val="006F047A"/>
    <w:rsid w:val="006F052E"/>
    <w:rsid w:val="006F061C"/>
    <w:rsid w:val="006F0B46"/>
    <w:rsid w:val="006F15E2"/>
    <w:rsid w:val="006F17B2"/>
    <w:rsid w:val="006F20EC"/>
    <w:rsid w:val="006F25F8"/>
    <w:rsid w:val="006F275B"/>
    <w:rsid w:val="006F2FB9"/>
    <w:rsid w:val="006F317F"/>
    <w:rsid w:val="006F3826"/>
    <w:rsid w:val="006F40D7"/>
    <w:rsid w:val="006F44C3"/>
    <w:rsid w:val="006F4A76"/>
    <w:rsid w:val="006F4D5A"/>
    <w:rsid w:val="006F4FF9"/>
    <w:rsid w:val="006F5006"/>
    <w:rsid w:val="006F578D"/>
    <w:rsid w:val="006F5D92"/>
    <w:rsid w:val="006F5ED7"/>
    <w:rsid w:val="006F6D44"/>
    <w:rsid w:val="006F6E90"/>
    <w:rsid w:val="006F710C"/>
    <w:rsid w:val="006F7588"/>
    <w:rsid w:val="006F7728"/>
    <w:rsid w:val="006F7917"/>
    <w:rsid w:val="006F7C33"/>
    <w:rsid w:val="007005A9"/>
    <w:rsid w:val="00701085"/>
    <w:rsid w:val="00701159"/>
    <w:rsid w:val="00701648"/>
    <w:rsid w:val="00701DDB"/>
    <w:rsid w:val="0070215C"/>
    <w:rsid w:val="00702A17"/>
    <w:rsid w:val="007032CF"/>
    <w:rsid w:val="007032F8"/>
    <w:rsid w:val="00703390"/>
    <w:rsid w:val="00703AB1"/>
    <w:rsid w:val="00703F72"/>
    <w:rsid w:val="00704AD4"/>
    <w:rsid w:val="00704B2F"/>
    <w:rsid w:val="00705C55"/>
    <w:rsid w:val="00705CA3"/>
    <w:rsid w:val="00705E3B"/>
    <w:rsid w:val="007060B8"/>
    <w:rsid w:val="0070617F"/>
    <w:rsid w:val="00706CFD"/>
    <w:rsid w:val="007072F4"/>
    <w:rsid w:val="007074A5"/>
    <w:rsid w:val="007106F6"/>
    <w:rsid w:val="00710B33"/>
    <w:rsid w:val="00711CF7"/>
    <w:rsid w:val="00711EAB"/>
    <w:rsid w:val="00713668"/>
    <w:rsid w:val="00713946"/>
    <w:rsid w:val="00713FE9"/>
    <w:rsid w:val="00714214"/>
    <w:rsid w:val="007143E9"/>
    <w:rsid w:val="007148E8"/>
    <w:rsid w:val="00715195"/>
    <w:rsid w:val="007151B3"/>
    <w:rsid w:val="0071576A"/>
    <w:rsid w:val="00715B18"/>
    <w:rsid w:val="0071671D"/>
    <w:rsid w:val="00716A21"/>
    <w:rsid w:val="00716C9B"/>
    <w:rsid w:val="00716DF1"/>
    <w:rsid w:val="007170C8"/>
    <w:rsid w:val="00717680"/>
    <w:rsid w:val="007176FB"/>
    <w:rsid w:val="00717852"/>
    <w:rsid w:val="007179C3"/>
    <w:rsid w:val="00717D46"/>
    <w:rsid w:val="00717F5E"/>
    <w:rsid w:val="00720620"/>
    <w:rsid w:val="00720709"/>
    <w:rsid w:val="00720792"/>
    <w:rsid w:val="00720891"/>
    <w:rsid w:val="00721318"/>
    <w:rsid w:val="007217D5"/>
    <w:rsid w:val="00721B3F"/>
    <w:rsid w:val="00721E99"/>
    <w:rsid w:val="0072221E"/>
    <w:rsid w:val="00722552"/>
    <w:rsid w:val="007228E5"/>
    <w:rsid w:val="007233C7"/>
    <w:rsid w:val="00723524"/>
    <w:rsid w:val="007235D4"/>
    <w:rsid w:val="0072397F"/>
    <w:rsid w:val="00723B5C"/>
    <w:rsid w:val="00723FD8"/>
    <w:rsid w:val="007241B5"/>
    <w:rsid w:val="00724680"/>
    <w:rsid w:val="007254B0"/>
    <w:rsid w:val="00725735"/>
    <w:rsid w:val="00725E4D"/>
    <w:rsid w:val="00726BAB"/>
    <w:rsid w:val="00726CC8"/>
    <w:rsid w:val="00727E6D"/>
    <w:rsid w:val="00727EFA"/>
    <w:rsid w:val="007302D8"/>
    <w:rsid w:val="0073067C"/>
    <w:rsid w:val="0073128A"/>
    <w:rsid w:val="00731975"/>
    <w:rsid w:val="00731C55"/>
    <w:rsid w:val="00731D3D"/>
    <w:rsid w:val="00731D6D"/>
    <w:rsid w:val="00732469"/>
    <w:rsid w:val="00732A5A"/>
    <w:rsid w:val="007330FE"/>
    <w:rsid w:val="00734B5E"/>
    <w:rsid w:val="00734C2D"/>
    <w:rsid w:val="00735325"/>
    <w:rsid w:val="0073555B"/>
    <w:rsid w:val="007357AB"/>
    <w:rsid w:val="00735A32"/>
    <w:rsid w:val="00735A61"/>
    <w:rsid w:val="00735CAE"/>
    <w:rsid w:val="007366BB"/>
    <w:rsid w:val="0073671F"/>
    <w:rsid w:val="00736B3F"/>
    <w:rsid w:val="00737986"/>
    <w:rsid w:val="00737D0E"/>
    <w:rsid w:val="00740289"/>
    <w:rsid w:val="00740B6A"/>
    <w:rsid w:val="00740D24"/>
    <w:rsid w:val="00740E23"/>
    <w:rsid w:val="00741EC8"/>
    <w:rsid w:val="00741F81"/>
    <w:rsid w:val="00742513"/>
    <w:rsid w:val="007425F5"/>
    <w:rsid w:val="00742857"/>
    <w:rsid w:val="00742F9A"/>
    <w:rsid w:val="00743098"/>
    <w:rsid w:val="00743446"/>
    <w:rsid w:val="007434B5"/>
    <w:rsid w:val="00743A80"/>
    <w:rsid w:val="0074420B"/>
    <w:rsid w:val="00745482"/>
    <w:rsid w:val="00746CD7"/>
    <w:rsid w:val="0074709D"/>
    <w:rsid w:val="00747136"/>
    <w:rsid w:val="0074756F"/>
    <w:rsid w:val="00747AC7"/>
    <w:rsid w:val="0075009C"/>
    <w:rsid w:val="00750517"/>
    <w:rsid w:val="00750DF9"/>
    <w:rsid w:val="00751088"/>
    <w:rsid w:val="00751479"/>
    <w:rsid w:val="0075175D"/>
    <w:rsid w:val="0075185F"/>
    <w:rsid w:val="00751C28"/>
    <w:rsid w:val="00751DBC"/>
    <w:rsid w:val="0075255C"/>
    <w:rsid w:val="007526B3"/>
    <w:rsid w:val="007528B6"/>
    <w:rsid w:val="00752FE7"/>
    <w:rsid w:val="007533E3"/>
    <w:rsid w:val="00753972"/>
    <w:rsid w:val="00753A1B"/>
    <w:rsid w:val="00755AEB"/>
    <w:rsid w:val="007560EF"/>
    <w:rsid w:val="007565EC"/>
    <w:rsid w:val="00756783"/>
    <w:rsid w:val="00756984"/>
    <w:rsid w:val="00756A1A"/>
    <w:rsid w:val="00760045"/>
    <w:rsid w:val="00760261"/>
    <w:rsid w:val="00760AC0"/>
    <w:rsid w:val="00760EAA"/>
    <w:rsid w:val="00761844"/>
    <w:rsid w:val="007618A9"/>
    <w:rsid w:val="00762433"/>
    <w:rsid w:val="0076330C"/>
    <w:rsid w:val="007634A1"/>
    <w:rsid w:val="0076370C"/>
    <w:rsid w:val="00763974"/>
    <w:rsid w:val="00763A1F"/>
    <w:rsid w:val="00763F69"/>
    <w:rsid w:val="0076407F"/>
    <w:rsid w:val="00764152"/>
    <w:rsid w:val="007641A5"/>
    <w:rsid w:val="007646B0"/>
    <w:rsid w:val="0076470F"/>
    <w:rsid w:val="007652E5"/>
    <w:rsid w:val="007654A4"/>
    <w:rsid w:val="00765572"/>
    <w:rsid w:val="0076569A"/>
    <w:rsid w:val="00765B8D"/>
    <w:rsid w:val="00765BA5"/>
    <w:rsid w:val="00765C0D"/>
    <w:rsid w:val="0076637A"/>
    <w:rsid w:val="00766812"/>
    <w:rsid w:val="007669C8"/>
    <w:rsid w:val="00766C6B"/>
    <w:rsid w:val="007671D0"/>
    <w:rsid w:val="007672A1"/>
    <w:rsid w:val="00767A9D"/>
    <w:rsid w:val="00767B1F"/>
    <w:rsid w:val="00767DDC"/>
    <w:rsid w:val="007700E0"/>
    <w:rsid w:val="007703FB"/>
    <w:rsid w:val="00770695"/>
    <w:rsid w:val="007708B8"/>
    <w:rsid w:val="00770C6C"/>
    <w:rsid w:val="00770F3A"/>
    <w:rsid w:val="00771114"/>
    <w:rsid w:val="0077139A"/>
    <w:rsid w:val="0077143D"/>
    <w:rsid w:val="007719AC"/>
    <w:rsid w:val="00771AC5"/>
    <w:rsid w:val="00772CCA"/>
    <w:rsid w:val="007732CD"/>
    <w:rsid w:val="007734F1"/>
    <w:rsid w:val="00773561"/>
    <w:rsid w:val="007751C3"/>
    <w:rsid w:val="00776347"/>
    <w:rsid w:val="00777575"/>
    <w:rsid w:val="00777D83"/>
    <w:rsid w:val="00777FB5"/>
    <w:rsid w:val="00780CB9"/>
    <w:rsid w:val="007810AA"/>
    <w:rsid w:val="0078149B"/>
    <w:rsid w:val="0078197B"/>
    <w:rsid w:val="00781F50"/>
    <w:rsid w:val="00782827"/>
    <w:rsid w:val="0078335D"/>
    <w:rsid w:val="00783782"/>
    <w:rsid w:val="00784299"/>
    <w:rsid w:val="007843C5"/>
    <w:rsid w:val="0078498F"/>
    <w:rsid w:val="00784BA1"/>
    <w:rsid w:val="00784BE4"/>
    <w:rsid w:val="00785074"/>
    <w:rsid w:val="00785551"/>
    <w:rsid w:val="00785B69"/>
    <w:rsid w:val="00785B8E"/>
    <w:rsid w:val="00785C9C"/>
    <w:rsid w:val="00785F8F"/>
    <w:rsid w:val="00786749"/>
    <w:rsid w:val="00786EAF"/>
    <w:rsid w:val="00786F99"/>
    <w:rsid w:val="007870D2"/>
    <w:rsid w:val="00787A85"/>
    <w:rsid w:val="0079017D"/>
    <w:rsid w:val="0079096E"/>
    <w:rsid w:val="00790B36"/>
    <w:rsid w:val="007911CC"/>
    <w:rsid w:val="00791424"/>
    <w:rsid w:val="007914C7"/>
    <w:rsid w:val="0079151F"/>
    <w:rsid w:val="007915FA"/>
    <w:rsid w:val="00791B04"/>
    <w:rsid w:val="00792A28"/>
    <w:rsid w:val="00792ED2"/>
    <w:rsid w:val="00793E29"/>
    <w:rsid w:val="007945B4"/>
    <w:rsid w:val="007953F1"/>
    <w:rsid w:val="0079624D"/>
    <w:rsid w:val="00796453"/>
    <w:rsid w:val="00796590"/>
    <w:rsid w:val="00796EDB"/>
    <w:rsid w:val="007978A6"/>
    <w:rsid w:val="007A0398"/>
    <w:rsid w:val="007A06A8"/>
    <w:rsid w:val="007A08F9"/>
    <w:rsid w:val="007A0AD3"/>
    <w:rsid w:val="007A0D02"/>
    <w:rsid w:val="007A0D80"/>
    <w:rsid w:val="007A1434"/>
    <w:rsid w:val="007A1B04"/>
    <w:rsid w:val="007A2801"/>
    <w:rsid w:val="007A2CC9"/>
    <w:rsid w:val="007A2FA1"/>
    <w:rsid w:val="007A3E8B"/>
    <w:rsid w:val="007A3F6C"/>
    <w:rsid w:val="007A43C8"/>
    <w:rsid w:val="007A4774"/>
    <w:rsid w:val="007A47DC"/>
    <w:rsid w:val="007A4DF2"/>
    <w:rsid w:val="007A5D9B"/>
    <w:rsid w:val="007A6602"/>
    <w:rsid w:val="007A66CF"/>
    <w:rsid w:val="007A67E1"/>
    <w:rsid w:val="007A77AF"/>
    <w:rsid w:val="007B016B"/>
    <w:rsid w:val="007B0375"/>
    <w:rsid w:val="007B03D3"/>
    <w:rsid w:val="007B0B1C"/>
    <w:rsid w:val="007B0B75"/>
    <w:rsid w:val="007B0BDB"/>
    <w:rsid w:val="007B0FB6"/>
    <w:rsid w:val="007B10F6"/>
    <w:rsid w:val="007B1381"/>
    <w:rsid w:val="007B15F3"/>
    <w:rsid w:val="007B1665"/>
    <w:rsid w:val="007B2039"/>
    <w:rsid w:val="007B2D57"/>
    <w:rsid w:val="007B2DB4"/>
    <w:rsid w:val="007B31F1"/>
    <w:rsid w:val="007B3703"/>
    <w:rsid w:val="007B38D4"/>
    <w:rsid w:val="007B4A4B"/>
    <w:rsid w:val="007B4B97"/>
    <w:rsid w:val="007B4E56"/>
    <w:rsid w:val="007B5CB2"/>
    <w:rsid w:val="007B6035"/>
    <w:rsid w:val="007B7311"/>
    <w:rsid w:val="007C04C3"/>
    <w:rsid w:val="007C06AF"/>
    <w:rsid w:val="007C0EEA"/>
    <w:rsid w:val="007C0FB9"/>
    <w:rsid w:val="007C16A2"/>
    <w:rsid w:val="007C1AC7"/>
    <w:rsid w:val="007C1C14"/>
    <w:rsid w:val="007C1C86"/>
    <w:rsid w:val="007C1DC0"/>
    <w:rsid w:val="007C261C"/>
    <w:rsid w:val="007C26D7"/>
    <w:rsid w:val="007C2B78"/>
    <w:rsid w:val="007C2D8B"/>
    <w:rsid w:val="007C3272"/>
    <w:rsid w:val="007C3A56"/>
    <w:rsid w:val="007C3D08"/>
    <w:rsid w:val="007C4999"/>
    <w:rsid w:val="007C56D3"/>
    <w:rsid w:val="007C5C12"/>
    <w:rsid w:val="007C660C"/>
    <w:rsid w:val="007C68D9"/>
    <w:rsid w:val="007C70E8"/>
    <w:rsid w:val="007C75ED"/>
    <w:rsid w:val="007C7835"/>
    <w:rsid w:val="007C7901"/>
    <w:rsid w:val="007C7CA7"/>
    <w:rsid w:val="007C7ED4"/>
    <w:rsid w:val="007D0CA3"/>
    <w:rsid w:val="007D0D1C"/>
    <w:rsid w:val="007D10A9"/>
    <w:rsid w:val="007D1281"/>
    <w:rsid w:val="007D1373"/>
    <w:rsid w:val="007D189F"/>
    <w:rsid w:val="007D1AF3"/>
    <w:rsid w:val="007D1CF4"/>
    <w:rsid w:val="007D20A6"/>
    <w:rsid w:val="007D2583"/>
    <w:rsid w:val="007D2835"/>
    <w:rsid w:val="007D2B91"/>
    <w:rsid w:val="007D2CF0"/>
    <w:rsid w:val="007D32D8"/>
    <w:rsid w:val="007D333E"/>
    <w:rsid w:val="007D351E"/>
    <w:rsid w:val="007D372B"/>
    <w:rsid w:val="007D3834"/>
    <w:rsid w:val="007D42B5"/>
    <w:rsid w:val="007D4413"/>
    <w:rsid w:val="007D45BF"/>
    <w:rsid w:val="007D4948"/>
    <w:rsid w:val="007D4BCB"/>
    <w:rsid w:val="007D50C9"/>
    <w:rsid w:val="007D5201"/>
    <w:rsid w:val="007D644B"/>
    <w:rsid w:val="007D6540"/>
    <w:rsid w:val="007D7066"/>
    <w:rsid w:val="007D7121"/>
    <w:rsid w:val="007D75A6"/>
    <w:rsid w:val="007D79DB"/>
    <w:rsid w:val="007E017C"/>
    <w:rsid w:val="007E0445"/>
    <w:rsid w:val="007E0977"/>
    <w:rsid w:val="007E1632"/>
    <w:rsid w:val="007E3402"/>
    <w:rsid w:val="007E350E"/>
    <w:rsid w:val="007E3553"/>
    <w:rsid w:val="007E3B44"/>
    <w:rsid w:val="007E3F5A"/>
    <w:rsid w:val="007E4126"/>
    <w:rsid w:val="007E4B6F"/>
    <w:rsid w:val="007E4CCB"/>
    <w:rsid w:val="007E541F"/>
    <w:rsid w:val="007E5A8D"/>
    <w:rsid w:val="007E5D08"/>
    <w:rsid w:val="007E68B0"/>
    <w:rsid w:val="007E74BC"/>
    <w:rsid w:val="007E752F"/>
    <w:rsid w:val="007E759A"/>
    <w:rsid w:val="007E7CA4"/>
    <w:rsid w:val="007E7CD0"/>
    <w:rsid w:val="007E7F66"/>
    <w:rsid w:val="007F08B9"/>
    <w:rsid w:val="007F1265"/>
    <w:rsid w:val="007F1818"/>
    <w:rsid w:val="007F1D7F"/>
    <w:rsid w:val="007F25B3"/>
    <w:rsid w:val="007F2603"/>
    <w:rsid w:val="007F2F47"/>
    <w:rsid w:val="007F44A2"/>
    <w:rsid w:val="007F45E5"/>
    <w:rsid w:val="007F4693"/>
    <w:rsid w:val="007F46F7"/>
    <w:rsid w:val="007F4729"/>
    <w:rsid w:val="007F4A66"/>
    <w:rsid w:val="007F4A83"/>
    <w:rsid w:val="007F4F99"/>
    <w:rsid w:val="007F5B04"/>
    <w:rsid w:val="007F5C3E"/>
    <w:rsid w:val="007F60C1"/>
    <w:rsid w:val="007F6125"/>
    <w:rsid w:val="007F6788"/>
    <w:rsid w:val="007F6C99"/>
    <w:rsid w:val="007F76BD"/>
    <w:rsid w:val="007F7870"/>
    <w:rsid w:val="007F7AE1"/>
    <w:rsid w:val="007F7BAF"/>
    <w:rsid w:val="007F7C20"/>
    <w:rsid w:val="008012B2"/>
    <w:rsid w:val="00801744"/>
    <w:rsid w:val="00801E70"/>
    <w:rsid w:val="00802F9F"/>
    <w:rsid w:val="0080320B"/>
    <w:rsid w:val="008036D8"/>
    <w:rsid w:val="00803B76"/>
    <w:rsid w:val="00805800"/>
    <w:rsid w:val="00805A6E"/>
    <w:rsid w:val="00805D30"/>
    <w:rsid w:val="00806086"/>
    <w:rsid w:val="0080689A"/>
    <w:rsid w:val="00806C33"/>
    <w:rsid w:val="00806D4B"/>
    <w:rsid w:val="00806F57"/>
    <w:rsid w:val="008074AD"/>
    <w:rsid w:val="008078F2"/>
    <w:rsid w:val="008079FB"/>
    <w:rsid w:val="008106C3"/>
    <w:rsid w:val="0081080D"/>
    <w:rsid w:val="00810840"/>
    <w:rsid w:val="00810985"/>
    <w:rsid w:val="00810C15"/>
    <w:rsid w:val="00811037"/>
    <w:rsid w:val="00811244"/>
    <w:rsid w:val="00811314"/>
    <w:rsid w:val="008114C2"/>
    <w:rsid w:val="008121A5"/>
    <w:rsid w:val="008122F2"/>
    <w:rsid w:val="00812B53"/>
    <w:rsid w:val="00813206"/>
    <w:rsid w:val="00813294"/>
    <w:rsid w:val="00813661"/>
    <w:rsid w:val="00813C4E"/>
    <w:rsid w:val="00814231"/>
    <w:rsid w:val="00814306"/>
    <w:rsid w:val="0081438F"/>
    <w:rsid w:val="00814FB2"/>
    <w:rsid w:val="008154E2"/>
    <w:rsid w:val="008155AF"/>
    <w:rsid w:val="00815B9F"/>
    <w:rsid w:val="00815C93"/>
    <w:rsid w:val="00816168"/>
    <w:rsid w:val="008163BA"/>
    <w:rsid w:val="00816A1C"/>
    <w:rsid w:val="00816C37"/>
    <w:rsid w:val="00816EE9"/>
    <w:rsid w:val="008176AB"/>
    <w:rsid w:val="00817CFC"/>
    <w:rsid w:val="00820528"/>
    <w:rsid w:val="00820B1D"/>
    <w:rsid w:val="00821051"/>
    <w:rsid w:val="00821416"/>
    <w:rsid w:val="008217D5"/>
    <w:rsid w:val="00822778"/>
    <w:rsid w:val="00822858"/>
    <w:rsid w:val="00823277"/>
    <w:rsid w:val="00823BD1"/>
    <w:rsid w:val="008248BB"/>
    <w:rsid w:val="00824A9D"/>
    <w:rsid w:val="008250EA"/>
    <w:rsid w:val="00825798"/>
    <w:rsid w:val="00825D7E"/>
    <w:rsid w:val="008262E2"/>
    <w:rsid w:val="008265B2"/>
    <w:rsid w:val="008265C6"/>
    <w:rsid w:val="0082693F"/>
    <w:rsid w:val="00827733"/>
    <w:rsid w:val="008301F8"/>
    <w:rsid w:val="0083048F"/>
    <w:rsid w:val="0083090E"/>
    <w:rsid w:val="00830C6B"/>
    <w:rsid w:val="00830ECF"/>
    <w:rsid w:val="00831AA4"/>
    <w:rsid w:val="00831E17"/>
    <w:rsid w:val="00831E88"/>
    <w:rsid w:val="008322CF"/>
    <w:rsid w:val="008322DB"/>
    <w:rsid w:val="00832438"/>
    <w:rsid w:val="00832552"/>
    <w:rsid w:val="0083284D"/>
    <w:rsid w:val="008331C2"/>
    <w:rsid w:val="008332DF"/>
    <w:rsid w:val="008347D9"/>
    <w:rsid w:val="00834AEE"/>
    <w:rsid w:val="008354EE"/>
    <w:rsid w:val="008358BE"/>
    <w:rsid w:val="008359F7"/>
    <w:rsid w:val="00835B57"/>
    <w:rsid w:val="00835DDE"/>
    <w:rsid w:val="008363D8"/>
    <w:rsid w:val="008364C4"/>
    <w:rsid w:val="0083769C"/>
    <w:rsid w:val="00837F46"/>
    <w:rsid w:val="00840048"/>
    <w:rsid w:val="00840052"/>
    <w:rsid w:val="008404B8"/>
    <w:rsid w:val="00841907"/>
    <w:rsid w:val="00842994"/>
    <w:rsid w:val="00842E44"/>
    <w:rsid w:val="00842EF6"/>
    <w:rsid w:val="00843253"/>
    <w:rsid w:val="008432E5"/>
    <w:rsid w:val="008438B2"/>
    <w:rsid w:val="00843F88"/>
    <w:rsid w:val="00843FBD"/>
    <w:rsid w:val="008445C6"/>
    <w:rsid w:val="00844E31"/>
    <w:rsid w:val="00844FCC"/>
    <w:rsid w:val="008450D8"/>
    <w:rsid w:val="008456A4"/>
    <w:rsid w:val="008456E1"/>
    <w:rsid w:val="008458B1"/>
    <w:rsid w:val="00845A36"/>
    <w:rsid w:val="00845A89"/>
    <w:rsid w:val="00845EA6"/>
    <w:rsid w:val="00846024"/>
    <w:rsid w:val="00846576"/>
    <w:rsid w:val="00846778"/>
    <w:rsid w:val="00846DEB"/>
    <w:rsid w:val="0084774C"/>
    <w:rsid w:val="00847DD5"/>
    <w:rsid w:val="00850022"/>
    <w:rsid w:val="008501DB"/>
    <w:rsid w:val="0085028B"/>
    <w:rsid w:val="00851557"/>
    <w:rsid w:val="008520CA"/>
    <w:rsid w:val="00852910"/>
    <w:rsid w:val="00852981"/>
    <w:rsid w:val="008541C2"/>
    <w:rsid w:val="0085510D"/>
    <w:rsid w:val="00855986"/>
    <w:rsid w:val="00855B96"/>
    <w:rsid w:val="00855D67"/>
    <w:rsid w:val="00856221"/>
    <w:rsid w:val="008564F4"/>
    <w:rsid w:val="00856643"/>
    <w:rsid w:val="00856A0D"/>
    <w:rsid w:val="00856B91"/>
    <w:rsid w:val="00857A39"/>
    <w:rsid w:val="008600F2"/>
    <w:rsid w:val="0086011C"/>
    <w:rsid w:val="00860735"/>
    <w:rsid w:val="008607AE"/>
    <w:rsid w:val="008608E6"/>
    <w:rsid w:val="00860BC3"/>
    <w:rsid w:val="008611D1"/>
    <w:rsid w:val="008615B1"/>
    <w:rsid w:val="00861BAE"/>
    <w:rsid w:val="00861C51"/>
    <w:rsid w:val="00861C64"/>
    <w:rsid w:val="0086299F"/>
    <w:rsid w:val="00862A17"/>
    <w:rsid w:val="00862ED0"/>
    <w:rsid w:val="008633A8"/>
    <w:rsid w:val="00863656"/>
    <w:rsid w:val="00863812"/>
    <w:rsid w:val="0086389D"/>
    <w:rsid w:val="00863A0B"/>
    <w:rsid w:val="008640B7"/>
    <w:rsid w:val="00865071"/>
    <w:rsid w:val="008658C9"/>
    <w:rsid w:val="00865E2E"/>
    <w:rsid w:val="00865E80"/>
    <w:rsid w:val="008663D6"/>
    <w:rsid w:val="00866716"/>
    <w:rsid w:val="008672F8"/>
    <w:rsid w:val="0086745B"/>
    <w:rsid w:val="0086769D"/>
    <w:rsid w:val="008676A3"/>
    <w:rsid w:val="008676D3"/>
    <w:rsid w:val="00867A81"/>
    <w:rsid w:val="00867B0F"/>
    <w:rsid w:val="00867D18"/>
    <w:rsid w:val="00870F7E"/>
    <w:rsid w:val="00871C13"/>
    <w:rsid w:val="0087237F"/>
    <w:rsid w:val="00872801"/>
    <w:rsid w:val="00872B97"/>
    <w:rsid w:val="008730D4"/>
    <w:rsid w:val="008738C9"/>
    <w:rsid w:val="00873BB1"/>
    <w:rsid w:val="00873F46"/>
    <w:rsid w:val="008742B2"/>
    <w:rsid w:val="00874993"/>
    <w:rsid w:val="0087581F"/>
    <w:rsid w:val="008758CE"/>
    <w:rsid w:val="00876658"/>
    <w:rsid w:val="008767FF"/>
    <w:rsid w:val="008769D5"/>
    <w:rsid w:val="00877D92"/>
    <w:rsid w:val="0088037A"/>
    <w:rsid w:val="008803EB"/>
    <w:rsid w:val="008817F7"/>
    <w:rsid w:val="00881DE8"/>
    <w:rsid w:val="0088293C"/>
    <w:rsid w:val="00882959"/>
    <w:rsid w:val="008832AF"/>
    <w:rsid w:val="00883534"/>
    <w:rsid w:val="00883CE7"/>
    <w:rsid w:val="0088415B"/>
    <w:rsid w:val="008850A3"/>
    <w:rsid w:val="008853F2"/>
    <w:rsid w:val="00885B5A"/>
    <w:rsid w:val="00885DFD"/>
    <w:rsid w:val="0088620E"/>
    <w:rsid w:val="00886227"/>
    <w:rsid w:val="008872EB"/>
    <w:rsid w:val="00887331"/>
    <w:rsid w:val="00887461"/>
    <w:rsid w:val="008905AF"/>
    <w:rsid w:val="0089070D"/>
    <w:rsid w:val="00890C1C"/>
    <w:rsid w:val="00890D35"/>
    <w:rsid w:val="00891016"/>
    <w:rsid w:val="00891565"/>
    <w:rsid w:val="00891C17"/>
    <w:rsid w:val="00891D3F"/>
    <w:rsid w:val="00892104"/>
    <w:rsid w:val="008927F5"/>
    <w:rsid w:val="00892B87"/>
    <w:rsid w:val="00892C44"/>
    <w:rsid w:val="00893015"/>
    <w:rsid w:val="00893034"/>
    <w:rsid w:val="008930C0"/>
    <w:rsid w:val="008939CA"/>
    <w:rsid w:val="00893B74"/>
    <w:rsid w:val="00893DC0"/>
    <w:rsid w:val="00894139"/>
    <w:rsid w:val="00894509"/>
    <w:rsid w:val="008945A6"/>
    <w:rsid w:val="008954BC"/>
    <w:rsid w:val="00895505"/>
    <w:rsid w:val="00895637"/>
    <w:rsid w:val="00895854"/>
    <w:rsid w:val="00895AB8"/>
    <w:rsid w:val="00895C0D"/>
    <w:rsid w:val="00895E5F"/>
    <w:rsid w:val="00895EEC"/>
    <w:rsid w:val="00895FEF"/>
    <w:rsid w:val="00896C2B"/>
    <w:rsid w:val="00896FD3"/>
    <w:rsid w:val="00897057"/>
    <w:rsid w:val="00897A5F"/>
    <w:rsid w:val="008A0699"/>
    <w:rsid w:val="008A0FC2"/>
    <w:rsid w:val="008A1442"/>
    <w:rsid w:val="008A1B09"/>
    <w:rsid w:val="008A1E23"/>
    <w:rsid w:val="008A3281"/>
    <w:rsid w:val="008A3312"/>
    <w:rsid w:val="008A3FBF"/>
    <w:rsid w:val="008A437E"/>
    <w:rsid w:val="008A4F8B"/>
    <w:rsid w:val="008A52C2"/>
    <w:rsid w:val="008A569A"/>
    <w:rsid w:val="008A5956"/>
    <w:rsid w:val="008A5BF1"/>
    <w:rsid w:val="008A699E"/>
    <w:rsid w:val="008A6C40"/>
    <w:rsid w:val="008A6EAC"/>
    <w:rsid w:val="008A70C2"/>
    <w:rsid w:val="008B0747"/>
    <w:rsid w:val="008B14D5"/>
    <w:rsid w:val="008B17FB"/>
    <w:rsid w:val="008B1B9C"/>
    <w:rsid w:val="008B2024"/>
    <w:rsid w:val="008B2F1E"/>
    <w:rsid w:val="008B339E"/>
    <w:rsid w:val="008B33DF"/>
    <w:rsid w:val="008B3B2F"/>
    <w:rsid w:val="008B3BA6"/>
    <w:rsid w:val="008B3E26"/>
    <w:rsid w:val="008B3E8B"/>
    <w:rsid w:val="008B5195"/>
    <w:rsid w:val="008B51B4"/>
    <w:rsid w:val="008B52A0"/>
    <w:rsid w:val="008B5954"/>
    <w:rsid w:val="008B59F2"/>
    <w:rsid w:val="008B5C0D"/>
    <w:rsid w:val="008B63C4"/>
    <w:rsid w:val="008B69BD"/>
    <w:rsid w:val="008B6B3C"/>
    <w:rsid w:val="008B6B95"/>
    <w:rsid w:val="008B6CDF"/>
    <w:rsid w:val="008B7961"/>
    <w:rsid w:val="008C0120"/>
    <w:rsid w:val="008C045F"/>
    <w:rsid w:val="008C12EA"/>
    <w:rsid w:val="008C1972"/>
    <w:rsid w:val="008C1B3E"/>
    <w:rsid w:val="008C1FB3"/>
    <w:rsid w:val="008C2500"/>
    <w:rsid w:val="008C396C"/>
    <w:rsid w:val="008C3D48"/>
    <w:rsid w:val="008C40F9"/>
    <w:rsid w:val="008C44A5"/>
    <w:rsid w:val="008C4742"/>
    <w:rsid w:val="008C54B1"/>
    <w:rsid w:val="008C5CA1"/>
    <w:rsid w:val="008C5EBD"/>
    <w:rsid w:val="008C61ED"/>
    <w:rsid w:val="008C672E"/>
    <w:rsid w:val="008C6822"/>
    <w:rsid w:val="008C6A7B"/>
    <w:rsid w:val="008C7097"/>
    <w:rsid w:val="008C72BC"/>
    <w:rsid w:val="008C73B0"/>
    <w:rsid w:val="008C747C"/>
    <w:rsid w:val="008C747D"/>
    <w:rsid w:val="008C74CE"/>
    <w:rsid w:val="008C74F3"/>
    <w:rsid w:val="008D0446"/>
    <w:rsid w:val="008D0AD5"/>
    <w:rsid w:val="008D1591"/>
    <w:rsid w:val="008D1748"/>
    <w:rsid w:val="008D1836"/>
    <w:rsid w:val="008D1F5D"/>
    <w:rsid w:val="008D1FA6"/>
    <w:rsid w:val="008D2653"/>
    <w:rsid w:val="008D2BF4"/>
    <w:rsid w:val="008D3D27"/>
    <w:rsid w:val="008D41FB"/>
    <w:rsid w:val="008D4292"/>
    <w:rsid w:val="008D4332"/>
    <w:rsid w:val="008D4933"/>
    <w:rsid w:val="008D497C"/>
    <w:rsid w:val="008D5A55"/>
    <w:rsid w:val="008D5F15"/>
    <w:rsid w:val="008D690D"/>
    <w:rsid w:val="008D6CBF"/>
    <w:rsid w:val="008D6EF4"/>
    <w:rsid w:val="008D70FE"/>
    <w:rsid w:val="008D7AE5"/>
    <w:rsid w:val="008D7BB5"/>
    <w:rsid w:val="008D7D64"/>
    <w:rsid w:val="008E08E2"/>
    <w:rsid w:val="008E0E35"/>
    <w:rsid w:val="008E1AF8"/>
    <w:rsid w:val="008E1B8C"/>
    <w:rsid w:val="008E1E82"/>
    <w:rsid w:val="008E2E5D"/>
    <w:rsid w:val="008E31A9"/>
    <w:rsid w:val="008E358A"/>
    <w:rsid w:val="008E3842"/>
    <w:rsid w:val="008E3FD4"/>
    <w:rsid w:val="008E409A"/>
    <w:rsid w:val="008E45CC"/>
    <w:rsid w:val="008E4BCB"/>
    <w:rsid w:val="008E4D1E"/>
    <w:rsid w:val="008E517D"/>
    <w:rsid w:val="008E5759"/>
    <w:rsid w:val="008E6F26"/>
    <w:rsid w:val="008F0043"/>
    <w:rsid w:val="008F01B5"/>
    <w:rsid w:val="008F064C"/>
    <w:rsid w:val="008F1C54"/>
    <w:rsid w:val="008F2D9F"/>
    <w:rsid w:val="008F34B4"/>
    <w:rsid w:val="008F3790"/>
    <w:rsid w:val="008F3A40"/>
    <w:rsid w:val="008F3F3F"/>
    <w:rsid w:val="008F40E1"/>
    <w:rsid w:val="008F43A0"/>
    <w:rsid w:val="008F444C"/>
    <w:rsid w:val="008F46D9"/>
    <w:rsid w:val="008F4703"/>
    <w:rsid w:val="008F47A1"/>
    <w:rsid w:val="008F5007"/>
    <w:rsid w:val="008F616B"/>
    <w:rsid w:val="008F6208"/>
    <w:rsid w:val="008F62AE"/>
    <w:rsid w:val="008F655A"/>
    <w:rsid w:val="008F65CA"/>
    <w:rsid w:val="008F662C"/>
    <w:rsid w:val="008F6CC4"/>
    <w:rsid w:val="008F6D29"/>
    <w:rsid w:val="008F6F97"/>
    <w:rsid w:val="008F76A0"/>
    <w:rsid w:val="009004CB"/>
    <w:rsid w:val="009004DA"/>
    <w:rsid w:val="009006AA"/>
    <w:rsid w:val="0090070D"/>
    <w:rsid w:val="00900B64"/>
    <w:rsid w:val="00900BF3"/>
    <w:rsid w:val="00900C11"/>
    <w:rsid w:val="0090153A"/>
    <w:rsid w:val="00902311"/>
    <w:rsid w:val="00902A1F"/>
    <w:rsid w:val="00903402"/>
    <w:rsid w:val="0090494E"/>
    <w:rsid w:val="00904A86"/>
    <w:rsid w:val="00905123"/>
    <w:rsid w:val="00905893"/>
    <w:rsid w:val="00905B81"/>
    <w:rsid w:val="00905CA1"/>
    <w:rsid w:val="00905EB8"/>
    <w:rsid w:val="0090620A"/>
    <w:rsid w:val="0090656A"/>
    <w:rsid w:val="009072D4"/>
    <w:rsid w:val="00907681"/>
    <w:rsid w:val="00907D31"/>
    <w:rsid w:val="009104EB"/>
    <w:rsid w:val="00910DA5"/>
    <w:rsid w:val="00911373"/>
    <w:rsid w:val="009114EA"/>
    <w:rsid w:val="0091215A"/>
    <w:rsid w:val="00912223"/>
    <w:rsid w:val="0091243A"/>
    <w:rsid w:val="00912456"/>
    <w:rsid w:val="00912A2D"/>
    <w:rsid w:val="00912F1F"/>
    <w:rsid w:val="00913AB1"/>
    <w:rsid w:val="00914496"/>
    <w:rsid w:val="00914537"/>
    <w:rsid w:val="00915377"/>
    <w:rsid w:val="00915D06"/>
    <w:rsid w:val="00916582"/>
    <w:rsid w:val="009169B8"/>
    <w:rsid w:val="00916E69"/>
    <w:rsid w:val="00917040"/>
    <w:rsid w:val="00917373"/>
    <w:rsid w:val="0091779B"/>
    <w:rsid w:val="0092125C"/>
    <w:rsid w:val="009218CF"/>
    <w:rsid w:val="00921EE1"/>
    <w:rsid w:val="00922163"/>
    <w:rsid w:val="009222FA"/>
    <w:rsid w:val="009242B3"/>
    <w:rsid w:val="00924EDE"/>
    <w:rsid w:val="009250D9"/>
    <w:rsid w:val="009254E0"/>
    <w:rsid w:val="00925761"/>
    <w:rsid w:val="00925FCD"/>
    <w:rsid w:val="00926013"/>
    <w:rsid w:val="0092633F"/>
    <w:rsid w:val="00926581"/>
    <w:rsid w:val="00926B9B"/>
    <w:rsid w:val="00926BB6"/>
    <w:rsid w:val="00926E62"/>
    <w:rsid w:val="0092713B"/>
    <w:rsid w:val="009273A8"/>
    <w:rsid w:val="00927579"/>
    <w:rsid w:val="00927E47"/>
    <w:rsid w:val="00927FEC"/>
    <w:rsid w:val="00930795"/>
    <w:rsid w:val="009308F6"/>
    <w:rsid w:val="00930CAB"/>
    <w:rsid w:val="0093111D"/>
    <w:rsid w:val="0093149E"/>
    <w:rsid w:val="0093166F"/>
    <w:rsid w:val="0093175E"/>
    <w:rsid w:val="0093197E"/>
    <w:rsid w:val="00931A2E"/>
    <w:rsid w:val="00931AD5"/>
    <w:rsid w:val="00931D27"/>
    <w:rsid w:val="00931DB1"/>
    <w:rsid w:val="00931DE0"/>
    <w:rsid w:val="0093204D"/>
    <w:rsid w:val="00932B13"/>
    <w:rsid w:val="00932B42"/>
    <w:rsid w:val="00932F32"/>
    <w:rsid w:val="00933DFA"/>
    <w:rsid w:val="0093418B"/>
    <w:rsid w:val="00934685"/>
    <w:rsid w:val="009348D2"/>
    <w:rsid w:val="009349AB"/>
    <w:rsid w:val="00934F5E"/>
    <w:rsid w:val="0093501C"/>
    <w:rsid w:val="0093564D"/>
    <w:rsid w:val="00935CF7"/>
    <w:rsid w:val="00936679"/>
    <w:rsid w:val="00936AD2"/>
    <w:rsid w:val="009370A9"/>
    <w:rsid w:val="0093738F"/>
    <w:rsid w:val="009373AC"/>
    <w:rsid w:val="0093742E"/>
    <w:rsid w:val="00937885"/>
    <w:rsid w:val="00940946"/>
    <w:rsid w:val="00940B5F"/>
    <w:rsid w:val="00940EAF"/>
    <w:rsid w:val="00940FDE"/>
    <w:rsid w:val="00941003"/>
    <w:rsid w:val="009410A8"/>
    <w:rsid w:val="00941169"/>
    <w:rsid w:val="00941389"/>
    <w:rsid w:val="00941562"/>
    <w:rsid w:val="00941C04"/>
    <w:rsid w:val="0094235F"/>
    <w:rsid w:val="0094263D"/>
    <w:rsid w:val="009431ED"/>
    <w:rsid w:val="0094341F"/>
    <w:rsid w:val="0094381B"/>
    <w:rsid w:val="009438D6"/>
    <w:rsid w:val="00943FBC"/>
    <w:rsid w:val="009445B7"/>
    <w:rsid w:val="0094467D"/>
    <w:rsid w:val="009449A4"/>
    <w:rsid w:val="00944BCD"/>
    <w:rsid w:val="009450A7"/>
    <w:rsid w:val="0094521D"/>
    <w:rsid w:val="0094550D"/>
    <w:rsid w:val="00945528"/>
    <w:rsid w:val="00945623"/>
    <w:rsid w:val="00945780"/>
    <w:rsid w:val="00945905"/>
    <w:rsid w:val="00945B1C"/>
    <w:rsid w:val="00945E87"/>
    <w:rsid w:val="0094628F"/>
    <w:rsid w:val="00946437"/>
    <w:rsid w:val="0094776E"/>
    <w:rsid w:val="00947D53"/>
    <w:rsid w:val="00950092"/>
    <w:rsid w:val="009508DE"/>
    <w:rsid w:val="00950A78"/>
    <w:rsid w:val="00950C11"/>
    <w:rsid w:val="00950CCC"/>
    <w:rsid w:val="0095119D"/>
    <w:rsid w:val="00951811"/>
    <w:rsid w:val="00951A19"/>
    <w:rsid w:val="00951AE9"/>
    <w:rsid w:val="00951D6C"/>
    <w:rsid w:val="00952294"/>
    <w:rsid w:val="00952397"/>
    <w:rsid w:val="0095242C"/>
    <w:rsid w:val="0095254C"/>
    <w:rsid w:val="009531D4"/>
    <w:rsid w:val="00953ACD"/>
    <w:rsid w:val="00953F0F"/>
    <w:rsid w:val="00954778"/>
    <w:rsid w:val="0095477F"/>
    <w:rsid w:val="009550B2"/>
    <w:rsid w:val="00955498"/>
    <w:rsid w:val="0095576E"/>
    <w:rsid w:val="0095592D"/>
    <w:rsid w:val="00955CF9"/>
    <w:rsid w:val="00956140"/>
    <w:rsid w:val="00956240"/>
    <w:rsid w:val="00956D17"/>
    <w:rsid w:val="00956ECC"/>
    <w:rsid w:val="0096017B"/>
    <w:rsid w:val="0096091B"/>
    <w:rsid w:val="00961AC3"/>
    <w:rsid w:val="00961D30"/>
    <w:rsid w:val="0096218C"/>
    <w:rsid w:val="009623EE"/>
    <w:rsid w:val="00962603"/>
    <w:rsid w:val="009626E4"/>
    <w:rsid w:val="00962E36"/>
    <w:rsid w:val="00962E5F"/>
    <w:rsid w:val="00963789"/>
    <w:rsid w:val="009638EE"/>
    <w:rsid w:val="00963B1A"/>
    <w:rsid w:val="0096433C"/>
    <w:rsid w:val="009646CE"/>
    <w:rsid w:val="0096470B"/>
    <w:rsid w:val="0096531E"/>
    <w:rsid w:val="00965762"/>
    <w:rsid w:val="00965B6E"/>
    <w:rsid w:val="00965C5E"/>
    <w:rsid w:val="00965E18"/>
    <w:rsid w:val="00966066"/>
    <w:rsid w:val="00967388"/>
    <w:rsid w:val="009700FF"/>
    <w:rsid w:val="00970737"/>
    <w:rsid w:val="00971DC9"/>
    <w:rsid w:val="00972555"/>
    <w:rsid w:val="009725A5"/>
    <w:rsid w:val="009729BE"/>
    <w:rsid w:val="00972CBD"/>
    <w:rsid w:val="009731B6"/>
    <w:rsid w:val="00973D65"/>
    <w:rsid w:val="0097426A"/>
    <w:rsid w:val="00974544"/>
    <w:rsid w:val="00974829"/>
    <w:rsid w:val="00974CBA"/>
    <w:rsid w:val="00974E8E"/>
    <w:rsid w:val="00975657"/>
    <w:rsid w:val="00975976"/>
    <w:rsid w:val="00977647"/>
    <w:rsid w:val="00977689"/>
    <w:rsid w:val="009778F6"/>
    <w:rsid w:val="00977B71"/>
    <w:rsid w:val="009800FB"/>
    <w:rsid w:val="0098033F"/>
    <w:rsid w:val="009806D8"/>
    <w:rsid w:val="0098133F"/>
    <w:rsid w:val="00981CFE"/>
    <w:rsid w:val="00981D1C"/>
    <w:rsid w:val="00981D78"/>
    <w:rsid w:val="00982464"/>
    <w:rsid w:val="00982F0E"/>
    <w:rsid w:val="00982F5A"/>
    <w:rsid w:val="009849C3"/>
    <w:rsid w:val="0098512E"/>
    <w:rsid w:val="00985B3E"/>
    <w:rsid w:val="00985FF9"/>
    <w:rsid w:val="00987340"/>
    <w:rsid w:val="00987622"/>
    <w:rsid w:val="0099036C"/>
    <w:rsid w:val="00990541"/>
    <w:rsid w:val="00990606"/>
    <w:rsid w:val="00990AE8"/>
    <w:rsid w:val="00990C3D"/>
    <w:rsid w:val="00991104"/>
    <w:rsid w:val="00991B9A"/>
    <w:rsid w:val="009923B3"/>
    <w:rsid w:val="0099274B"/>
    <w:rsid w:val="00992796"/>
    <w:rsid w:val="00992836"/>
    <w:rsid w:val="00992BEF"/>
    <w:rsid w:val="00992C43"/>
    <w:rsid w:val="00992D38"/>
    <w:rsid w:val="00993116"/>
    <w:rsid w:val="009937E8"/>
    <w:rsid w:val="0099398E"/>
    <w:rsid w:val="00993B5A"/>
    <w:rsid w:val="00993D6A"/>
    <w:rsid w:val="00994529"/>
    <w:rsid w:val="00994592"/>
    <w:rsid w:val="00994933"/>
    <w:rsid w:val="00995208"/>
    <w:rsid w:val="00995939"/>
    <w:rsid w:val="0099593D"/>
    <w:rsid w:val="00995941"/>
    <w:rsid w:val="00995ED3"/>
    <w:rsid w:val="00996490"/>
    <w:rsid w:val="00996E45"/>
    <w:rsid w:val="0099775E"/>
    <w:rsid w:val="009979DB"/>
    <w:rsid w:val="00997BA7"/>
    <w:rsid w:val="009A0462"/>
    <w:rsid w:val="009A04DD"/>
    <w:rsid w:val="009A0865"/>
    <w:rsid w:val="009A1AB3"/>
    <w:rsid w:val="009A219F"/>
    <w:rsid w:val="009A29B8"/>
    <w:rsid w:val="009A2F48"/>
    <w:rsid w:val="009A3460"/>
    <w:rsid w:val="009A3670"/>
    <w:rsid w:val="009A44F0"/>
    <w:rsid w:val="009A474A"/>
    <w:rsid w:val="009A4A55"/>
    <w:rsid w:val="009A4B3E"/>
    <w:rsid w:val="009A4F8E"/>
    <w:rsid w:val="009A5417"/>
    <w:rsid w:val="009A5D44"/>
    <w:rsid w:val="009A6005"/>
    <w:rsid w:val="009A608F"/>
    <w:rsid w:val="009A6ACD"/>
    <w:rsid w:val="009A6B50"/>
    <w:rsid w:val="009A75AE"/>
    <w:rsid w:val="009B01E2"/>
    <w:rsid w:val="009B01F1"/>
    <w:rsid w:val="009B15D6"/>
    <w:rsid w:val="009B2250"/>
    <w:rsid w:val="009B2509"/>
    <w:rsid w:val="009B2A78"/>
    <w:rsid w:val="009B33D8"/>
    <w:rsid w:val="009B345B"/>
    <w:rsid w:val="009B3620"/>
    <w:rsid w:val="009B441E"/>
    <w:rsid w:val="009B49EE"/>
    <w:rsid w:val="009B4C59"/>
    <w:rsid w:val="009B5277"/>
    <w:rsid w:val="009B55B1"/>
    <w:rsid w:val="009B6038"/>
    <w:rsid w:val="009B6783"/>
    <w:rsid w:val="009B7430"/>
    <w:rsid w:val="009B7D41"/>
    <w:rsid w:val="009C038C"/>
    <w:rsid w:val="009C064A"/>
    <w:rsid w:val="009C07D4"/>
    <w:rsid w:val="009C10CB"/>
    <w:rsid w:val="009C10EA"/>
    <w:rsid w:val="009C2C9C"/>
    <w:rsid w:val="009C330C"/>
    <w:rsid w:val="009C3664"/>
    <w:rsid w:val="009C3737"/>
    <w:rsid w:val="009C3BD1"/>
    <w:rsid w:val="009C42D6"/>
    <w:rsid w:val="009C43AC"/>
    <w:rsid w:val="009C46CF"/>
    <w:rsid w:val="009C4836"/>
    <w:rsid w:val="009C4A5D"/>
    <w:rsid w:val="009C4F9D"/>
    <w:rsid w:val="009C56E3"/>
    <w:rsid w:val="009C5722"/>
    <w:rsid w:val="009C59C1"/>
    <w:rsid w:val="009C5E41"/>
    <w:rsid w:val="009C66BC"/>
    <w:rsid w:val="009C6900"/>
    <w:rsid w:val="009C691C"/>
    <w:rsid w:val="009C6994"/>
    <w:rsid w:val="009C6FB3"/>
    <w:rsid w:val="009C75ED"/>
    <w:rsid w:val="009C77E8"/>
    <w:rsid w:val="009C7E42"/>
    <w:rsid w:val="009D008C"/>
    <w:rsid w:val="009D021A"/>
    <w:rsid w:val="009D0A09"/>
    <w:rsid w:val="009D0C50"/>
    <w:rsid w:val="009D0CAE"/>
    <w:rsid w:val="009D0D96"/>
    <w:rsid w:val="009D1073"/>
    <w:rsid w:val="009D1104"/>
    <w:rsid w:val="009D11BF"/>
    <w:rsid w:val="009D1537"/>
    <w:rsid w:val="009D1A55"/>
    <w:rsid w:val="009D1AC8"/>
    <w:rsid w:val="009D27B9"/>
    <w:rsid w:val="009D299C"/>
    <w:rsid w:val="009D2F5D"/>
    <w:rsid w:val="009D346A"/>
    <w:rsid w:val="009D380B"/>
    <w:rsid w:val="009D4812"/>
    <w:rsid w:val="009D4A53"/>
    <w:rsid w:val="009D547E"/>
    <w:rsid w:val="009D554E"/>
    <w:rsid w:val="009D564D"/>
    <w:rsid w:val="009D567A"/>
    <w:rsid w:val="009D6235"/>
    <w:rsid w:val="009D647B"/>
    <w:rsid w:val="009D6A99"/>
    <w:rsid w:val="009D6FBF"/>
    <w:rsid w:val="009D7212"/>
    <w:rsid w:val="009D755F"/>
    <w:rsid w:val="009D7EA6"/>
    <w:rsid w:val="009E047B"/>
    <w:rsid w:val="009E082F"/>
    <w:rsid w:val="009E0DFA"/>
    <w:rsid w:val="009E0EB2"/>
    <w:rsid w:val="009E1964"/>
    <w:rsid w:val="009E1A77"/>
    <w:rsid w:val="009E1AE0"/>
    <w:rsid w:val="009E1CC2"/>
    <w:rsid w:val="009E23EB"/>
    <w:rsid w:val="009E288B"/>
    <w:rsid w:val="009E2A02"/>
    <w:rsid w:val="009E2F52"/>
    <w:rsid w:val="009E32E6"/>
    <w:rsid w:val="009E3A7F"/>
    <w:rsid w:val="009E3B8F"/>
    <w:rsid w:val="009E485D"/>
    <w:rsid w:val="009E4AD2"/>
    <w:rsid w:val="009E4D6A"/>
    <w:rsid w:val="009E4E05"/>
    <w:rsid w:val="009E5036"/>
    <w:rsid w:val="009E5598"/>
    <w:rsid w:val="009E5D6A"/>
    <w:rsid w:val="009E5EF7"/>
    <w:rsid w:val="009E5FFD"/>
    <w:rsid w:val="009E6895"/>
    <w:rsid w:val="009E68C5"/>
    <w:rsid w:val="009E6F6C"/>
    <w:rsid w:val="009E6F97"/>
    <w:rsid w:val="009E7474"/>
    <w:rsid w:val="009E7757"/>
    <w:rsid w:val="009E7EE9"/>
    <w:rsid w:val="009F01A7"/>
    <w:rsid w:val="009F090F"/>
    <w:rsid w:val="009F122F"/>
    <w:rsid w:val="009F1268"/>
    <w:rsid w:val="009F243B"/>
    <w:rsid w:val="009F2654"/>
    <w:rsid w:val="009F2681"/>
    <w:rsid w:val="009F27AE"/>
    <w:rsid w:val="009F2817"/>
    <w:rsid w:val="009F30A9"/>
    <w:rsid w:val="009F3448"/>
    <w:rsid w:val="009F374E"/>
    <w:rsid w:val="009F398A"/>
    <w:rsid w:val="009F4255"/>
    <w:rsid w:val="009F4362"/>
    <w:rsid w:val="009F46D8"/>
    <w:rsid w:val="009F47F4"/>
    <w:rsid w:val="009F5980"/>
    <w:rsid w:val="009F67DE"/>
    <w:rsid w:val="009F6BC7"/>
    <w:rsid w:val="009F6E9B"/>
    <w:rsid w:val="009F707C"/>
    <w:rsid w:val="009F7FAA"/>
    <w:rsid w:val="00A0090F"/>
    <w:rsid w:val="00A00AA5"/>
    <w:rsid w:val="00A01711"/>
    <w:rsid w:val="00A01736"/>
    <w:rsid w:val="00A0174A"/>
    <w:rsid w:val="00A01DD8"/>
    <w:rsid w:val="00A01E0A"/>
    <w:rsid w:val="00A04D14"/>
    <w:rsid w:val="00A04D83"/>
    <w:rsid w:val="00A05172"/>
    <w:rsid w:val="00A05B06"/>
    <w:rsid w:val="00A05C90"/>
    <w:rsid w:val="00A06010"/>
    <w:rsid w:val="00A067F0"/>
    <w:rsid w:val="00A07088"/>
    <w:rsid w:val="00A0794B"/>
    <w:rsid w:val="00A079D8"/>
    <w:rsid w:val="00A079E5"/>
    <w:rsid w:val="00A07CBD"/>
    <w:rsid w:val="00A07D15"/>
    <w:rsid w:val="00A10D9A"/>
    <w:rsid w:val="00A1186E"/>
    <w:rsid w:val="00A11A4C"/>
    <w:rsid w:val="00A11A65"/>
    <w:rsid w:val="00A11B96"/>
    <w:rsid w:val="00A1202A"/>
    <w:rsid w:val="00A121F4"/>
    <w:rsid w:val="00A123B4"/>
    <w:rsid w:val="00A129DD"/>
    <w:rsid w:val="00A133A6"/>
    <w:rsid w:val="00A13BF0"/>
    <w:rsid w:val="00A14538"/>
    <w:rsid w:val="00A148C4"/>
    <w:rsid w:val="00A14AAD"/>
    <w:rsid w:val="00A150CB"/>
    <w:rsid w:val="00A1516E"/>
    <w:rsid w:val="00A15619"/>
    <w:rsid w:val="00A15940"/>
    <w:rsid w:val="00A15EFD"/>
    <w:rsid w:val="00A15F62"/>
    <w:rsid w:val="00A15F83"/>
    <w:rsid w:val="00A16564"/>
    <w:rsid w:val="00A16B63"/>
    <w:rsid w:val="00A17893"/>
    <w:rsid w:val="00A17AB5"/>
    <w:rsid w:val="00A17B55"/>
    <w:rsid w:val="00A208DF"/>
    <w:rsid w:val="00A21130"/>
    <w:rsid w:val="00A2119D"/>
    <w:rsid w:val="00A21547"/>
    <w:rsid w:val="00A21740"/>
    <w:rsid w:val="00A2207C"/>
    <w:rsid w:val="00A2232B"/>
    <w:rsid w:val="00A2249F"/>
    <w:rsid w:val="00A225F3"/>
    <w:rsid w:val="00A23209"/>
    <w:rsid w:val="00A2332F"/>
    <w:rsid w:val="00A2349B"/>
    <w:rsid w:val="00A23785"/>
    <w:rsid w:val="00A23B7E"/>
    <w:rsid w:val="00A2420C"/>
    <w:rsid w:val="00A2440D"/>
    <w:rsid w:val="00A2483B"/>
    <w:rsid w:val="00A248FA"/>
    <w:rsid w:val="00A24DBC"/>
    <w:rsid w:val="00A24EF3"/>
    <w:rsid w:val="00A24F5B"/>
    <w:rsid w:val="00A252DC"/>
    <w:rsid w:val="00A25A86"/>
    <w:rsid w:val="00A25D53"/>
    <w:rsid w:val="00A25E77"/>
    <w:rsid w:val="00A2611F"/>
    <w:rsid w:val="00A264CE"/>
    <w:rsid w:val="00A26620"/>
    <w:rsid w:val="00A26C08"/>
    <w:rsid w:val="00A26D5D"/>
    <w:rsid w:val="00A27048"/>
    <w:rsid w:val="00A270A4"/>
    <w:rsid w:val="00A27139"/>
    <w:rsid w:val="00A27400"/>
    <w:rsid w:val="00A27440"/>
    <w:rsid w:val="00A27BD6"/>
    <w:rsid w:val="00A27E10"/>
    <w:rsid w:val="00A27E52"/>
    <w:rsid w:val="00A27F6C"/>
    <w:rsid w:val="00A30163"/>
    <w:rsid w:val="00A3069B"/>
    <w:rsid w:val="00A30B96"/>
    <w:rsid w:val="00A310E9"/>
    <w:rsid w:val="00A312C4"/>
    <w:rsid w:val="00A319BB"/>
    <w:rsid w:val="00A3212D"/>
    <w:rsid w:val="00A332C0"/>
    <w:rsid w:val="00A33CC0"/>
    <w:rsid w:val="00A345A7"/>
    <w:rsid w:val="00A34DC5"/>
    <w:rsid w:val="00A34EFC"/>
    <w:rsid w:val="00A3523A"/>
    <w:rsid w:val="00A35A76"/>
    <w:rsid w:val="00A35C6A"/>
    <w:rsid w:val="00A35FDE"/>
    <w:rsid w:val="00A36A62"/>
    <w:rsid w:val="00A36B9C"/>
    <w:rsid w:val="00A37E29"/>
    <w:rsid w:val="00A40580"/>
    <w:rsid w:val="00A41299"/>
    <w:rsid w:val="00A41481"/>
    <w:rsid w:val="00A41C44"/>
    <w:rsid w:val="00A41CC9"/>
    <w:rsid w:val="00A41DD3"/>
    <w:rsid w:val="00A41F6E"/>
    <w:rsid w:val="00A422EF"/>
    <w:rsid w:val="00A42D14"/>
    <w:rsid w:val="00A430BA"/>
    <w:rsid w:val="00A44293"/>
    <w:rsid w:val="00A4436F"/>
    <w:rsid w:val="00A44ED8"/>
    <w:rsid w:val="00A45159"/>
    <w:rsid w:val="00A4557C"/>
    <w:rsid w:val="00A45C64"/>
    <w:rsid w:val="00A460A9"/>
    <w:rsid w:val="00A4652F"/>
    <w:rsid w:val="00A4665B"/>
    <w:rsid w:val="00A46D40"/>
    <w:rsid w:val="00A479C8"/>
    <w:rsid w:val="00A47A59"/>
    <w:rsid w:val="00A503B8"/>
    <w:rsid w:val="00A503F7"/>
    <w:rsid w:val="00A507EC"/>
    <w:rsid w:val="00A50DF1"/>
    <w:rsid w:val="00A5111D"/>
    <w:rsid w:val="00A51499"/>
    <w:rsid w:val="00A515A3"/>
    <w:rsid w:val="00A521F4"/>
    <w:rsid w:val="00A52A6C"/>
    <w:rsid w:val="00A531D6"/>
    <w:rsid w:val="00A531D9"/>
    <w:rsid w:val="00A53702"/>
    <w:rsid w:val="00A541F0"/>
    <w:rsid w:val="00A543EE"/>
    <w:rsid w:val="00A5447A"/>
    <w:rsid w:val="00A54BF9"/>
    <w:rsid w:val="00A55EF1"/>
    <w:rsid w:val="00A56A2F"/>
    <w:rsid w:val="00A56A90"/>
    <w:rsid w:val="00A57A85"/>
    <w:rsid w:val="00A57EBD"/>
    <w:rsid w:val="00A60C7F"/>
    <w:rsid w:val="00A6137D"/>
    <w:rsid w:val="00A614BD"/>
    <w:rsid w:val="00A62462"/>
    <w:rsid w:val="00A631EF"/>
    <w:rsid w:val="00A63346"/>
    <w:rsid w:val="00A637D4"/>
    <w:rsid w:val="00A63C32"/>
    <w:rsid w:val="00A6402C"/>
    <w:rsid w:val="00A64E6D"/>
    <w:rsid w:val="00A64E89"/>
    <w:rsid w:val="00A6537D"/>
    <w:rsid w:val="00A65A28"/>
    <w:rsid w:val="00A65BFB"/>
    <w:rsid w:val="00A65EC6"/>
    <w:rsid w:val="00A65EF2"/>
    <w:rsid w:val="00A66447"/>
    <w:rsid w:val="00A66FA0"/>
    <w:rsid w:val="00A66FFF"/>
    <w:rsid w:val="00A67595"/>
    <w:rsid w:val="00A67D8E"/>
    <w:rsid w:val="00A67DA2"/>
    <w:rsid w:val="00A703B9"/>
    <w:rsid w:val="00A71346"/>
    <w:rsid w:val="00A715BC"/>
    <w:rsid w:val="00A71872"/>
    <w:rsid w:val="00A72372"/>
    <w:rsid w:val="00A7241D"/>
    <w:rsid w:val="00A72442"/>
    <w:rsid w:val="00A7255D"/>
    <w:rsid w:val="00A732F3"/>
    <w:rsid w:val="00A737CC"/>
    <w:rsid w:val="00A737E9"/>
    <w:rsid w:val="00A74403"/>
    <w:rsid w:val="00A74555"/>
    <w:rsid w:val="00A748F2"/>
    <w:rsid w:val="00A75B20"/>
    <w:rsid w:val="00A75B88"/>
    <w:rsid w:val="00A75B90"/>
    <w:rsid w:val="00A75D38"/>
    <w:rsid w:val="00A7616A"/>
    <w:rsid w:val="00A763C4"/>
    <w:rsid w:val="00A7698B"/>
    <w:rsid w:val="00A76ADA"/>
    <w:rsid w:val="00A77013"/>
    <w:rsid w:val="00A770F7"/>
    <w:rsid w:val="00A777B4"/>
    <w:rsid w:val="00A80175"/>
    <w:rsid w:val="00A80721"/>
    <w:rsid w:val="00A81123"/>
    <w:rsid w:val="00A81A05"/>
    <w:rsid w:val="00A81EF8"/>
    <w:rsid w:val="00A827F7"/>
    <w:rsid w:val="00A83973"/>
    <w:rsid w:val="00A83AFE"/>
    <w:rsid w:val="00A84332"/>
    <w:rsid w:val="00A8485F"/>
    <w:rsid w:val="00A85591"/>
    <w:rsid w:val="00A86439"/>
    <w:rsid w:val="00A8683B"/>
    <w:rsid w:val="00A86A2A"/>
    <w:rsid w:val="00A86E96"/>
    <w:rsid w:val="00A87FB7"/>
    <w:rsid w:val="00A90590"/>
    <w:rsid w:val="00A90EC7"/>
    <w:rsid w:val="00A90F21"/>
    <w:rsid w:val="00A91DEF"/>
    <w:rsid w:val="00A92069"/>
    <w:rsid w:val="00A92137"/>
    <w:rsid w:val="00A92871"/>
    <w:rsid w:val="00A929D1"/>
    <w:rsid w:val="00A92D98"/>
    <w:rsid w:val="00A93BD0"/>
    <w:rsid w:val="00A93F4E"/>
    <w:rsid w:val="00A94064"/>
    <w:rsid w:val="00A94989"/>
    <w:rsid w:val="00A94C5B"/>
    <w:rsid w:val="00A9511B"/>
    <w:rsid w:val="00A956D1"/>
    <w:rsid w:val="00A958E5"/>
    <w:rsid w:val="00A95BDC"/>
    <w:rsid w:val="00A95E4D"/>
    <w:rsid w:val="00A9682B"/>
    <w:rsid w:val="00A970AC"/>
    <w:rsid w:val="00A974AD"/>
    <w:rsid w:val="00A97631"/>
    <w:rsid w:val="00AA0387"/>
    <w:rsid w:val="00AA08AD"/>
    <w:rsid w:val="00AA17DE"/>
    <w:rsid w:val="00AA1893"/>
    <w:rsid w:val="00AA1A82"/>
    <w:rsid w:val="00AA1EDB"/>
    <w:rsid w:val="00AA2272"/>
    <w:rsid w:val="00AA250C"/>
    <w:rsid w:val="00AA25A7"/>
    <w:rsid w:val="00AA2608"/>
    <w:rsid w:val="00AA2725"/>
    <w:rsid w:val="00AA46BD"/>
    <w:rsid w:val="00AA4801"/>
    <w:rsid w:val="00AA4AD5"/>
    <w:rsid w:val="00AA4D83"/>
    <w:rsid w:val="00AA4FF0"/>
    <w:rsid w:val="00AA5341"/>
    <w:rsid w:val="00AA5B4D"/>
    <w:rsid w:val="00AA61C2"/>
    <w:rsid w:val="00AA6224"/>
    <w:rsid w:val="00AA6785"/>
    <w:rsid w:val="00AA6A31"/>
    <w:rsid w:val="00AA6AB7"/>
    <w:rsid w:val="00AA6D1D"/>
    <w:rsid w:val="00AA7DD3"/>
    <w:rsid w:val="00AA7F63"/>
    <w:rsid w:val="00AB07D2"/>
    <w:rsid w:val="00AB0816"/>
    <w:rsid w:val="00AB0DF7"/>
    <w:rsid w:val="00AB13EF"/>
    <w:rsid w:val="00AB204C"/>
    <w:rsid w:val="00AB2C1D"/>
    <w:rsid w:val="00AB308C"/>
    <w:rsid w:val="00AB361F"/>
    <w:rsid w:val="00AB3F4E"/>
    <w:rsid w:val="00AB45D8"/>
    <w:rsid w:val="00AB4684"/>
    <w:rsid w:val="00AB5204"/>
    <w:rsid w:val="00AB5375"/>
    <w:rsid w:val="00AB5CA8"/>
    <w:rsid w:val="00AB5E6D"/>
    <w:rsid w:val="00AB66D6"/>
    <w:rsid w:val="00AB771D"/>
    <w:rsid w:val="00AB781B"/>
    <w:rsid w:val="00AB7F5D"/>
    <w:rsid w:val="00AB7FD3"/>
    <w:rsid w:val="00AC0239"/>
    <w:rsid w:val="00AC1BD4"/>
    <w:rsid w:val="00AC1CF8"/>
    <w:rsid w:val="00AC1F0B"/>
    <w:rsid w:val="00AC2BC4"/>
    <w:rsid w:val="00AC2D40"/>
    <w:rsid w:val="00AC2E18"/>
    <w:rsid w:val="00AC2EF8"/>
    <w:rsid w:val="00AC4400"/>
    <w:rsid w:val="00AC4516"/>
    <w:rsid w:val="00AC4887"/>
    <w:rsid w:val="00AC4AE2"/>
    <w:rsid w:val="00AC504E"/>
    <w:rsid w:val="00AC51FD"/>
    <w:rsid w:val="00AC58FB"/>
    <w:rsid w:val="00AC623A"/>
    <w:rsid w:val="00AC6554"/>
    <w:rsid w:val="00AC67B9"/>
    <w:rsid w:val="00AC6B1C"/>
    <w:rsid w:val="00AC7B88"/>
    <w:rsid w:val="00AD0295"/>
    <w:rsid w:val="00AD097D"/>
    <w:rsid w:val="00AD12DC"/>
    <w:rsid w:val="00AD146C"/>
    <w:rsid w:val="00AD19AA"/>
    <w:rsid w:val="00AD1BBD"/>
    <w:rsid w:val="00AD21AA"/>
    <w:rsid w:val="00AD2692"/>
    <w:rsid w:val="00AD2DED"/>
    <w:rsid w:val="00AD3362"/>
    <w:rsid w:val="00AD357B"/>
    <w:rsid w:val="00AD35CE"/>
    <w:rsid w:val="00AD3761"/>
    <w:rsid w:val="00AD3A4E"/>
    <w:rsid w:val="00AD3A51"/>
    <w:rsid w:val="00AD477C"/>
    <w:rsid w:val="00AD487E"/>
    <w:rsid w:val="00AD4EA6"/>
    <w:rsid w:val="00AD5DB2"/>
    <w:rsid w:val="00AD608E"/>
    <w:rsid w:val="00AD63AA"/>
    <w:rsid w:val="00AD656E"/>
    <w:rsid w:val="00AD6E1B"/>
    <w:rsid w:val="00AD6FC6"/>
    <w:rsid w:val="00AD702A"/>
    <w:rsid w:val="00AD7DD9"/>
    <w:rsid w:val="00AD7E2B"/>
    <w:rsid w:val="00AE0FDD"/>
    <w:rsid w:val="00AE14C3"/>
    <w:rsid w:val="00AE1570"/>
    <w:rsid w:val="00AE36A9"/>
    <w:rsid w:val="00AE36CA"/>
    <w:rsid w:val="00AE4A3F"/>
    <w:rsid w:val="00AE5625"/>
    <w:rsid w:val="00AE56AD"/>
    <w:rsid w:val="00AE573C"/>
    <w:rsid w:val="00AE591F"/>
    <w:rsid w:val="00AE5B14"/>
    <w:rsid w:val="00AE60A7"/>
    <w:rsid w:val="00AE6594"/>
    <w:rsid w:val="00AE6F74"/>
    <w:rsid w:val="00AE71B5"/>
    <w:rsid w:val="00AE7230"/>
    <w:rsid w:val="00AE78BE"/>
    <w:rsid w:val="00AF02E9"/>
    <w:rsid w:val="00AF05C8"/>
    <w:rsid w:val="00AF0B4C"/>
    <w:rsid w:val="00AF0D79"/>
    <w:rsid w:val="00AF1A8A"/>
    <w:rsid w:val="00AF1D2A"/>
    <w:rsid w:val="00AF2C66"/>
    <w:rsid w:val="00AF37FD"/>
    <w:rsid w:val="00AF3ACB"/>
    <w:rsid w:val="00AF3F06"/>
    <w:rsid w:val="00AF4104"/>
    <w:rsid w:val="00AF4FA2"/>
    <w:rsid w:val="00AF5526"/>
    <w:rsid w:val="00AF564A"/>
    <w:rsid w:val="00AF5B8F"/>
    <w:rsid w:val="00AF5C5A"/>
    <w:rsid w:val="00AF5D01"/>
    <w:rsid w:val="00AF6477"/>
    <w:rsid w:val="00AF6795"/>
    <w:rsid w:val="00AF6A88"/>
    <w:rsid w:val="00AF6AAC"/>
    <w:rsid w:val="00AF79E7"/>
    <w:rsid w:val="00AF7E89"/>
    <w:rsid w:val="00AF7EB5"/>
    <w:rsid w:val="00B0072E"/>
    <w:rsid w:val="00B00791"/>
    <w:rsid w:val="00B007DA"/>
    <w:rsid w:val="00B01221"/>
    <w:rsid w:val="00B01A8F"/>
    <w:rsid w:val="00B01B25"/>
    <w:rsid w:val="00B01F57"/>
    <w:rsid w:val="00B02940"/>
    <w:rsid w:val="00B02F0D"/>
    <w:rsid w:val="00B04053"/>
    <w:rsid w:val="00B045AD"/>
    <w:rsid w:val="00B046EC"/>
    <w:rsid w:val="00B04758"/>
    <w:rsid w:val="00B0499A"/>
    <w:rsid w:val="00B04B6A"/>
    <w:rsid w:val="00B053F7"/>
    <w:rsid w:val="00B05BC5"/>
    <w:rsid w:val="00B05F05"/>
    <w:rsid w:val="00B06813"/>
    <w:rsid w:val="00B06F2D"/>
    <w:rsid w:val="00B07719"/>
    <w:rsid w:val="00B07F36"/>
    <w:rsid w:val="00B10344"/>
    <w:rsid w:val="00B1081D"/>
    <w:rsid w:val="00B10CE9"/>
    <w:rsid w:val="00B10EF6"/>
    <w:rsid w:val="00B1137E"/>
    <w:rsid w:val="00B113E2"/>
    <w:rsid w:val="00B11821"/>
    <w:rsid w:val="00B119A1"/>
    <w:rsid w:val="00B11D5D"/>
    <w:rsid w:val="00B11F53"/>
    <w:rsid w:val="00B123C0"/>
    <w:rsid w:val="00B12BA1"/>
    <w:rsid w:val="00B12C94"/>
    <w:rsid w:val="00B130EA"/>
    <w:rsid w:val="00B132CF"/>
    <w:rsid w:val="00B13BEB"/>
    <w:rsid w:val="00B13C03"/>
    <w:rsid w:val="00B13D31"/>
    <w:rsid w:val="00B148ED"/>
    <w:rsid w:val="00B14A32"/>
    <w:rsid w:val="00B14FAF"/>
    <w:rsid w:val="00B15610"/>
    <w:rsid w:val="00B159A6"/>
    <w:rsid w:val="00B1602C"/>
    <w:rsid w:val="00B1647F"/>
    <w:rsid w:val="00B17509"/>
    <w:rsid w:val="00B176A4"/>
    <w:rsid w:val="00B176BD"/>
    <w:rsid w:val="00B1785D"/>
    <w:rsid w:val="00B17A18"/>
    <w:rsid w:val="00B17A85"/>
    <w:rsid w:val="00B20007"/>
    <w:rsid w:val="00B201CD"/>
    <w:rsid w:val="00B20876"/>
    <w:rsid w:val="00B208F7"/>
    <w:rsid w:val="00B20BE1"/>
    <w:rsid w:val="00B20BF1"/>
    <w:rsid w:val="00B21120"/>
    <w:rsid w:val="00B212B4"/>
    <w:rsid w:val="00B21CD1"/>
    <w:rsid w:val="00B21E2F"/>
    <w:rsid w:val="00B21FDA"/>
    <w:rsid w:val="00B2289F"/>
    <w:rsid w:val="00B22D94"/>
    <w:rsid w:val="00B238A0"/>
    <w:rsid w:val="00B24A4B"/>
    <w:rsid w:val="00B24BB0"/>
    <w:rsid w:val="00B24C48"/>
    <w:rsid w:val="00B24F15"/>
    <w:rsid w:val="00B257F0"/>
    <w:rsid w:val="00B25FFE"/>
    <w:rsid w:val="00B26738"/>
    <w:rsid w:val="00B26793"/>
    <w:rsid w:val="00B26FB7"/>
    <w:rsid w:val="00B27093"/>
    <w:rsid w:val="00B271CB"/>
    <w:rsid w:val="00B30199"/>
    <w:rsid w:val="00B30689"/>
    <w:rsid w:val="00B30BE8"/>
    <w:rsid w:val="00B3120A"/>
    <w:rsid w:val="00B3157F"/>
    <w:rsid w:val="00B31CCA"/>
    <w:rsid w:val="00B320D8"/>
    <w:rsid w:val="00B327C6"/>
    <w:rsid w:val="00B32803"/>
    <w:rsid w:val="00B32C67"/>
    <w:rsid w:val="00B32EEA"/>
    <w:rsid w:val="00B331F8"/>
    <w:rsid w:val="00B33454"/>
    <w:rsid w:val="00B337DF"/>
    <w:rsid w:val="00B33C21"/>
    <w:rsid w:val="00B33E6A"/>
    <w:rsid w:val="00B33FD4"/>
    <w:rsid w:val="00B34113"/>
    <w:rsid w:val="00B3421B"/>
    <w:rsid w:val="00B34617"/>
    <w:rsid w:val="00B34F89"/>
    <w:rsid w:val="00B35A56"/>
    <w:rsid w:val="00B35CD4"/>
    <w:rsid w:val="00B3644B"/>
    <w:rsid w:val="00B36543"/>
    <w:rsid w:val="00B369F6"/>
    <w:rsid w:val="00B36E91"/>
    <w:rsid w:val="00B37AE9"/>
    <w:rsid w:val="00B37EDC"/>
    <w:rsid w:val="00B4009D"/>
    <w:rsid w:val="00B40D30"/>
    <w:rsid w:val="00B41C4E"/>
    <w:rsid w:val="00B42873"/>
    <w:rsid w:val="00B429AB"/>
    <w:rsid w:val="00B429C8"/>
    <w:rsid w:val="00B429D1"/>
    <w:rsid w:val="00B42B8E"/>
    <w:rsid w:val="00B42C84"/>
    <w:rsid w:val="00B42F70"/>
    <w:rsid w:val="00B435DB"/>
    <w:rsid w:val="00B455ED"/>
    <w:rsid w:val="00B4572C"/>
    <w:rsid w:val="00B45A2A"/>
    <w:rsid w:val="00B461DA"/>
    <w:rsid w:val="00B4654C"/>
    <w:rsid w:val="00B465D3"/>
    <w:rsid w:val="00B46673"/>
    <w:rsid w:val="00B466EF"/>
    <w:rsid w:val="00B477C9"/>
    <w:rsid w:val="00B4783E"/>
    <w:rsid w:val="00B47855"/>
    <w:rsid w:val="00B47FF7"/>
    <w:rsid w:val="00B50457"/>
    <w:rsid w:val="00B5095D"/>
    <w:rsid w:val="00B51341"/>
    <w:rsid w:val="00B51CD5"/>
    <w:rsid w:val="00B51D79"/>
    <w:rsid w:val="00B51F50"/>
    <w:rsid w:val="00B524E8"/>
    <w:rsid w:val="00B5258E"/>
    <w:rsid w:val="00B52D54"/>
    <w:rsid w:val="00B53BD5"/>
    <w:rsid w:val="00B54CF7"/>
    <w:rsid w:val="00B55551"/>
    <w:rsid w:val="00B555D8"/>
    <w:rsid w:val="00B55605"/>
    <w:rsid w:val="00B559C2"/>
    <w:rsid w:val="00B55B31"/>
    <w:rsid w:val="00B55CAB"/>
    <w:rsid w:val="00B566B0"/>
    <w:rsid w:val="00B57135"/>
    <w:rsid w:val="00B575CC"/>
    <w:rsid w:val="00B578E1"/>
    <w:rsid w:val="00B604F0"/>
    <w:rsid w:val="00B60873"/>
    <w:rsid w:val="00B60C0D"/>
    <w:rsid w:val="00B60FFD"/>
    <w:rsid w:val="00B618DA"/>
    <w:rsid w:val="00B61B80"/>
    <w:rsid w:val="00B61EA5"/>
    <w:rsid w:val="00B61F78"/>
    <w:rsid w:val="00B62573"/>
    <w:rsid w:val="00B62C9C"/>
    <w:rsid w:val="00B6302A"/>
    <w:rsid w:val="00B64B02"/>
    <w:rsid w:val="00B64B1C"/>
    <w:rsid w:val="00B64F8D"/>
    <w:rsid w:val="00B65135"/>
    <w:rsid w:val="00B65A11"/>
    <w:rsid w:val="00B65CB5"/>
    <w:rsid w:val="00B65F53"/>
    <w:rsid w:val="00B66151"/>
    <w:rsid w:val="00B66202"/>
    <w:rsid w:val="00B66402"/>
    <w:rsid w:val="00B700DD"/>
    <w:rsid w:val="00B703FB"/>
    <w:rsid w:val="00B70AE2"/>
    <w:rsid w:val="00B7166D"/>
    <w:rsid w:val="00B71C4A"/>
    <w:rsid w:val="00B721C8"/>
    <w:rsid w:val="00B72CAB"/>
    <w:rsid w:val="00B73313"/>
    <w:rsid w:val="00B73FC4"/>
    <w:rsid w:val="00B75596"/>
    <w:rsid w:val="00B75684"/>
    <w:rsid w:val="00B766D7"/>
    <w:rsid w:val="00B766DF"/>
    <w:rsid w:val="00B76734"/>
    <w:rsid w:val="00B776DF"/>
    <w:rsid w:val="00B77726"/>
    <w:rsid w:val="00B779EC"/>
    <w:rsid w:val="00B77AE2"/>
    <w:rsid w:val="00B8003F"/>
    <w:rsid w:val="00B80628"/>
    <w:rsid w:val="00B81046"/>
    <w:rsid w:val="00B8113E"/>
    <w:rsid w:val="00B815DA"/>
    <w:rsid w:val="00B81894"/>
    <w:rsid w:val="00B82539"/>
    <w:rsid w:val="00B83481"/>
    <w:rsid w:val="00B834FD"/>
    <w:rsid w:val="00B839CF"/>
    <w:rsid w:val="00B83BD3"/>
    <w:rsid w:val="00B84364"/>
    <w:rsid w:val="00B84B18"/>
    <w:rsid w:val="00B84E03"/>
    <w:rsid w:val="00B8525B"/>
    <w:rsid w:val="00B85894"/>
    <w:rsid w:val="00B85968"/>
    <w:rsid w:val="00B8643A"/>
    <w:rsid w:val="00B87239"/>
    <w:rsid w:val="00B8728C"/>
    <w:rsid w:val="00B8775F"/>
    <w:rsid w:val="00B87A67"/>
    <w:rsid w:val="00B87C95"/>
    <w:rsid w:val="00B9068A"/>
    <w:rsid w:val="00B90B0F"/>
    <w:rsid w:val="00B9108C"/>
    <w:rsid w:val="00B9285A"/>
    <w:rsid w:val="00B92967"/>
    <w:rsid w:val="00B92FD2"/>
    <w:rsid w:val="00B933A2"/>
    <w:rsid w:val="00B93507"/>
    <w:rsid w:val="00B93818"/>
    <w:rsid w:val="00B938AC"/>
    <w:rsid w:val="00B93AAD"/>
    <w:rsid w:val="00B942EA"/>
    <w:rsid w:val="00B94795"/>
    <w:rsid w:val="00B94B4C"/>
    <w:rsid w:val="00B954FD"/>
    <w:rsid w:val="00B95897"/>
    <w:rsid w:val="00B9606F"/>
    <w:rsid w:val="00B968B0"/>
    <w:rsid w:val="00B96978"/>
    <w:rsid w:val="00B96B7C"/>
    <w:rsid w:val="00B96D6B"/>
    <w:rsid w:val="00B96DA6"/>
    <w:rsid w:val="00B9709D"/>
    <w:rsid w:val="00B97333"/>
    <w:rsid w:val="00B97DC1"/>
    <w:rsid w:val="00B97EEA"/>
    <w:rsid w:val="00BA0AAA"/>
    <w:rsid w:val="00BA0F45"/>
    <w:rsid w:val="00BA1347"/>
    <w:rsid w:val="00BA15ED"/>
    <w:rsid w:val="00BA1D31"/>
    <w:rsid w:val="00BA2FBF"/>
    <w:rsid w:val="00BA3282"/>
    <w:rsid w:val="00BA33C5"/>
    <w:rsid w:val="00BA3BFB"/>
    <w:rsid w:val="00BA3D91"/>
    <w:rsid w:val="00BA41EF"/>
    <w:rsid w:val="00BA4F0F"/>
    <w:rsid w:val="00BA5105"/>
    <w:rsid w:val="00BA5C55"/>
    <w:rsid w:val="00BA6950"/>
    <w:rsid w:val="00BA69D8"/>
    <w:rsid w:val="00BA73B1"/>
    <w:rsid w:val="00BA7B39"/>
    <w:rsid w:val="00BA7E38"/>
    <w:rsid w:val="00BB02D8"/>
    <w:rsid w:val="00BB0521"/>
    <w:rsid w:val="00BB0B1A"/>
    <w:rsid w:val="00BB0D23"/>
    <w:rsid w:val="00BB107A"/>
    <w:rsid w:val="00BB1187"/>
    <w:rsid w:val="00BB2010"/>
    <w:rsid w:val="00BB20EA"/>
    <w:rsid w:val="00BB2808"/>
    <w:rsid w:val="00BB360E"/>
    <w:rsid w:val="00BB363B"/>
    <w:rsid w:val="00BB3A54"/>
    <w:rsid w:val="00BB45E6"/>
    <w:rsid w:val="00BB4B1B"/>
    <w:rsid w:val="00BB5080"/>
    <w:rsid w:val="00BB5208"/>
    <w:rsid w:val="00BB522B"/>
    <w:rsid w:val="00BB5408"/>
    <w:rsid w:val="00BB5872"/>
    <w:rsid w:val="00BB5BFB"/>
    <w:rsid w:val="00BB5F28"/>
    <w:rsid w:val="00BB620A"/>
    <w:rsid w:val="00BB63D8"/>
    <w:rsid w:val="00BB6BAF"/>
    <w:rsid w:val="00BB6E44"/>
    <w:rsid w:val="00BB76D8"/>
    <w:rsid w:val="00BB7F02"/>
    <w:rsid w:val="00BB7F76"/>
    <w:rsid w:val="00BC0044"/>
    <w:rsid w:val="00BC0055"/>
    <w:rsid w:val="00BC0774"/>
    <w:rsid w:val="00BC0F57"/>
    <w:rsid w:val="00BC2082"/>
    <w:rsid w:val="00BC2822"/>
    <w:rsid w:val="00BC2AFE"/>
    <w:rsid w:val="00BC2B11"/>
    <w:rsid w:val="00BC2C81"/>
    <w:rsid w:val="00BC2D8B"/>
    <w:rsid w:val="00BC380C"/>
    <w:rsid w:val="00BC385D"/>
    <w:rsid w:val="00BC3BFA"/>
    <w:rsid w:val="00BC411E"/>
    <w:rsid w:val="00BC4F73"/>
    <w:rsid w:val="00BC5747"/>
    <w:rsid w:val="00BC583F"/>
    <w:rsid w:val="00BC591F"/>
    <w:rsid w:val="00BC5F98"/>
    <w:rsid w:val="00BC68D6"/>
    <w:rsid w:val="00BC6F7A"/>
    <w:rsid w:val="00BC7451"/>
    <w:rsid w:val="00BC7FBC"/>
    <w:rsid w:val="00BD02BC"/>
    <w:rsid w:val="00BD0518"/>
    <w:rsid w:val="00BD0534"/>
    <w:rsid w:val="00BD0E28"/>
    <w:rsid w:val="00BD1628"/>
    <w:rsid w:val="00BD19E4"/>
    <w:rsid w:val="00BD237A"/>
    <w:rsid w:val="00BD32FA"/>
    <w:rsid w:val="00BD334F"/>
    <w:rsid w:val="00BD3A5D"/>
    <w:rsid w:val="00BD3ABA"/>
    <w:rsid w:val="00BD3FC3"/>
    <w:rsid w:val="00BD43AC"/>
    <w:rsid w:val="00BD44EE"/>
    <w:rsid w:val="00BD47D4"/>
    <w:rsid w:val="00BD4AA1"/>
    <w:rsid w:val="00BD4FA7"/>
    <w:rsid w:val="00BD5038"/>
    <w:rsid w:val="00BD5BC8"/>
    <w:rsid w:val="00BD5C39"/>
    <w:rsid w:val="00BD66FC"/>
    <w:rsid w:val="00BD6877"/>
    <w:rsid w:val="00BD7352"/>
    <w:rsid w:val="00BD7579"/>
    <w:rsid w:val="00BD7EDD"/>
    <w:rsid w:val="00BE0AE4"/>
    <w:rsid w:val="00BE0CFA"/>
    <w:rsid w:val="00BE16A5"/>
    <w:rsid w:val="00BE1A6C"/>
    <w:rsid w:val="00BE48A9"/>
    <w:rsid w:val="00BE4B70"/>
    <w:rsid w:val="00BE5371"/>
    <w:rsid w:val="00BE56A3"/>
    <w:rsid w:val="00BE5849"/>
    <w:rsid w:val="00BE5A3A"/>
    <w:rsid w:val="00BE67E6"/>
    <w:rsid w:val="00BE72C2"/>
    <w:rsid w:val="00BE7607"/>
    <w:rsid w:val="00BE7C76"/>
    <w:rsid w:val="00BE7E2D"/>
    <w:rsid w:val="00BF0532"/>
    <w:rsid w:val="00BF079A"/>
    <w:rsid w:val="00BF08CB"/>
    <w:rsid w:val="00BF0AF3"/>
    <w:rsid w:val="00BF0B4A"/>
    <w:rsid w:val="00BF0E85"/>
    <w:rsid w:val="00BF0EA0"/>
    <w:rsid w:val="00BF0EA1"/>
    <w:rsid w:val="00BF1296"/>
    <w:rsid w:val="00BF1A3A"/>
    <w:rsid w:val="00BF1C6F"/>
    <w:rsid w:val="00BF249E"/>
    <w:rsid w:val="00BF268B"/>
    <w:rsid w:val="00BF2717"/>
    <w:rsid w:val="00BF2A75"/>
    <w:rsid w:val="00BF2A98"/>
    <w:rsid w:val="00BF3A72"/>
    <w:rsid w:val="00BF4ADA"/>
    <w:rsid w:val="00BF4B68"/>
    <w:rsid w:val="00BF4CFD"/>
    <w:rsid w:val="00BF5770"/>
    <w:rsid w:val="00BF5B8D"/>
    <w:rsid w:val="00BF5DAF"/>
    <w:rsid w:val="00BF5DBA"/>
    <w:rsid w:val="00BF5EFE"/>
    <w:rsid w:val="00BF6239"/>
    <w:rsid w:val="00BF6438"/>
    <w:rsid w:val="00BF7029"/>
    <w:rsid w:val="00BF726D"/>
    <w:rsid w:val="00BF728F"/>
    <w:rsid w:val="00BF7460"/>
    <w:rsid w:val="00BF750E"/>
    <w:rsid w:val="00BF7520"/>
    <w:rsid w:val="00BF7CC4"/>
    <w:rsid w:val="00C016BB"/>
    <w:rsid w:val="00C016FC"/>
    <w:rsid w:val="00C0173B"/>
    <w:rsid w:val="00C017E9"/>
    <w:rsid w:val="00C01F63"/>
    <w:rsid w:val="00C0227E"/>
    <w:rsid w:val="00C031B7"/>
    <w:rsid w:val="00C03A17"/>
    <w:rsid w:val="00C03D90"/>
    <w:rsid w:val="00C0412E"/>
    <w:rsid w:val="00C04247"/>
    <w:rsid w:val="00C04466"/>
    <w:rsid w:val="00C04664"/>
    <w:rsid w:val="00C0488E"/>
    <w:rsid w:val="00C0566D"/>
    <w:rsid w:val="00C05695"/>
    <w:rsid w:val="00C05798"/>
    <w:rsid w:val="00C06379"/>
    <w:rsid w:val="00C063A4"/>
    <w:rsid w:val="00C070D9"/>
    <w:rsid w:val="00C073F7"/>
    <w:rsid w:val="00C0749E"/>
    <w:rsid w:val="00C07717"/>
    <w:rsid w:val="00C07AE2"/>
    <w:rsid w:val="00C07D50"/>
    <w:rsid w:val="00C10029"/>
    <w:rsid w:val="00C1014E"/>
    <w:rsid w:val="00C104EA"/>
    <w:rsid w:val="00C10788"/>
    <w:rsid w:val="00C107F4"/>
    <w:rsid w:val="00C108D7"/>
    <w:rsid w:val="00C10CD4"/>
    <w:rsid w:val="00C10D27"/>
    <w:rsid w:val="00C1184E"/>
    <w:rsid w:val="00C11D01"/>
    <w:rsid w:val="00C12084"/>
    <w:rsid w:val="00C120F7"/>
    <w:rsid w:val="00C122BD"/>
    <w:rsid w:val="00C1239F"/>
    <w:rsid w:val="00C13202"/>
    <w:rsid w:val="00C13314"/>
    <w:rsid w:val="00C13DC0"/>
    <w:rsid w:val="00C1472D"/>
    <w:rsid w:val="00C152DE"/>
    <w:rsid w:val="00C155EA"/>
    <w:rsid w:val="00C1610D"/>
    <w:rsid w:val="00C16644"/>
    <w:rsid w:val="00C16895"/>
    <w:rsid w:val="00C16B73"/>
    <w:rsid w:val="00C171BF"/>
    <w:rsid w:val="00C173BD"/>
    <w:rsid w:val="00C20484"/>
    <w:rsid w:val="00C206DD"/>
    <w:rsid w:val="00C21858"/>
    <w:rsid w:val="00C22896"/>
    <w:rsid w:val="00C22EC5"/>
    <w:rsid w:val="00C2382D"/>
    <w:rsid w:val="00C239F1"/>
    <w:rsid w:val="00C24349"/>
    <w:rsid w:val="00C24638"/>
    <w:rsid w:val="00C246CC"/>
    <w:rsid w:val="00C247F8"/>
    <w:rsid w:val="00C257C9"/>
    <w:rsid w:val="00C25B44"/>
    <w:rsid w:val="00C25EC7"/>
    <w:rsid w:val="00C26213"/>
    <w:rsid w:val="00C266D3"/>
    <w:rsid w:val="00C268EB"/>
    <w:rsid w:val="00C269F2"/>
    <w:rsid w:val="00C26F1F"/>
    <w:rsid w:val="00C27048"/>
    <w:rsid w:val="00C300AD"/>
    <w:rsid w:val="00C30C9E"/>
    <w:rsid w:val="00C30EDB"/>
    <w:rsid w:val="00C31A60"/>
    <w:rsid w:val="00C32EA7"/>
    <w:rsid w:val="00C33CC2"/>
    <w:rsid w:val="00C35A1C"/>
    <w:rsid w:val="00C36656"/>
    <w:rsid w:val="00C368C3"/>
    <w:rsid w:val="00C36EC7"/>
    <w:rsid w:val="00C3773F"/>
    <w:rsid w:val="00C3789E"/>
    <w:rsid w:val="00C37977"/>
    <w:rsid w:val="00C379C5"/>
    <w:rsid w:val="00C37A70"/>
    <w:rsid w:val="00C37E3C"/>
    <w:rsid w:val="00C4033D"/>
    <w:rsid w:val="00C4101C"/>
    <w:rsid w:val="00C41B56"/>
    <w:rsid w:val="00C41BCA"/>
    <w:rsid w:val="00C41C17"/>
    <w:rsid w:val="00C41F8D"/>
    <w:rsid w:val="00C4280D"/>
    <w:rsid w:val="00C430A8"/>
    <w:rsid w:val="00C43A4F"/>
    <w:rsid w:val="00C44BBA"/>
    <w:rsid w:val="00C44C38"/>
    <w:rsid w:val="00C45523"/>
    <w:rsid w:val="00C45705"/>
    <w:rsid w:val="00C4661D"/>
    <w:rsid w:val="00C472B6"/>
    <w:rsid w:val="00C5008E"/>
    <w:rsid w:val="00C502D1"/>
    <w:rsid w:val="00C50377"/>
    <w:rsid w:val="00C5037D"/>
    <w:rsid w:val="00C50385"/>
    <w:rsid w:val="00C5041D"/>
    <w:rsid w:val="00C50A15"/>
    <w:rsid w:val="00C50A90"/>
    <w:rsid w:val="00C50D7A"/>
    <w:rsid w:val="00C50FF8"/>
    <w:rsid w:val="00C51285"/>
    <w:rsid w:val="00C5198A"/>
    <w:rsid w:val="00C51B2C"/>
    <w:rsid w:val="00C51F83"/>
    <w:rsid w:val="00C5232E"/>
    <w:rsid w:val="00C5297B"/>
    <w:rsid w:val="00C530B3"/>
    <w:rsid w:val="00C53152"/>
    <w:rsid w:val="00C53687"/>
    <w:rsid w:val="00C53D21"/>
    <w:rsid w:val="00C540D3"/>
    <w:rsid w:val="00C54429"/>
    <w:rsid w:val="00C54BEF"/>
    <w:rsid w:val="00C54F19"/>
    <w:rsid w:val="00C55073"/>
    <w:rsid w:val="00C553B4"/>
    <w:rsid w:val="00C55635"/>
    <w:rsid w:val="00C55C4D"/>
    <w:rsid w:val="00C569D6"/>
    <w:rsid w:val="00C56A0F"/>
    <w:rsid w:val="00C56C20"/>
    <w:rsid w:val="00C56D2F"/>
    <w:rsid w:val="00C57C7F"/>
    <w:rsid w:val="00C57CA4"/>
    <w:rsid w:val="00C57E67"/>
    <w:rsid w:val="00C6000F"/>
    <w:rsid w:val="00C60562"/>
    <w:rsid w:val="00C60640"/>
    <w:rsid w:val="00C61048"/>
    <w:rsid w:val="00C61316"/>
    <w:rsid w:val="00C63999"/>
    <w:rsid w:val="00C65445"/>
    <w:rsid w:val="00C65C46"/>
    <w:rsid w:val="00C6645C"/>
    <w:rsid w:val="00C669AA"/>
    <w:rsid w:val="00C66AA0"/>
    <w:rsid w:val="00C66B4A"/>
    <w:rsid w:val="00C67D4D"/>
    <w:rsid w:val="00C67ED1"/>
    <w:rsid w:val="00C70E48"/>
    <w:rsid w:val="00C70FF5"/>
    <w:rsid w:val="00C711CB"/>
    <w:rsid w:val="00C71567"/>
    <w:rsid w:val="00C71BB5"/>
    <w:rsid w:val="00C71E17"/>
    <w:rsid w:val="00C7269D"/>
    <w:rsid w:val="00C729CC"/>
    <w:rsid w:val="00C72A6E"/>
    <w:rsid w:val="00C72CE1"/>
    <w:rsid w:val="00C73F13"/>
    <w:rsid w:val="00C73FDE"/>
    <w:rsid w:val="00C743DD"/>
    <w:rsid w:val="00C75899"/>
    <w:rsid w:val="00C761D4"/>
    <w:rsid w:val="00C7699F"/>
    <w:rsid w:val="00C80608"/>
    <w:rsid w:val="00C80728"/>
    <w:rsid w:val="00C8076B"/>
    <w:rsid w:val="00C80D7C"/>
    <w:rsid w:val="00C81495"/>
    <w:rsid w:val="00C817C8"/>
    <w:rsid w:val="00C822F7"/>
    <w:rsid w:val="00C82451"/>
    <w:rsid w:val="00C83807"/>
    <w:rsid w:val="00C838D2"/>
    <w:rsid w:val="00C83C68"/>
    <w:rsid w:val="00C83E2D"/>
    <w:rsid w:val="00C84421"/>
    <w:rsid w:val="00C84974"/>
    <w:rsid w:val="00C85A6F"/>
    <w:rsid w:val="00C8631B"/>
    <w:rsid w:val="00C867BE"/>
    <w:rsid w:val="00C90763"/>
    <w:rsid w:val="00C90D91"/>
    <w:rsid w:val="00C9123D"/>
    <w:rsid w:val="00C91967"/>
    <w:rsid w:val="00C91986"/>
    <w:rsid w:val="00C91A73"/>
    <w:rsid w:val="00C91C84"/>
    <w:rsid w:val="00C92579"/>
    <w:rsid w:val="00C92585"/>
    <w:rsid w:val="00C92962"/>
    <w:rsid w:val="00C92C89"/>
    <w:rsid w:val="00C93535"/>
    <w:rsid w:val="00C935D9"/>
    <w:rsid w:val="00C937C9"/>
    <w:rsid w:val="00C93D17"/>
    <w:rsid w:val="00C93E0E"/>
    <w:rsid w:val="00C947CE"/>
    <w:rsid w:val="00C94D04"/>
    <w:rsid w:val="00C95B9A"/>
    <w:rsid w:val="00C95E9D"/>
    <w:rsid w:val="00C961DC"/>
    <w:rsid w:val="00C962E7"/>
    <w:rsid w:val="00C967BD"/>
    <w:rsid w:val="00C9697E"/>
    <w:rsid w:val="00C96C92"/>
    <w:rsid w:val="00C97404"/>
    <w:rsid w:val="00C9748A"/>
    <w:rsid w:val="00C97E95"/>
    <w:rsid w:val="00CA0504"/>
    <w:rsid w:val="00CA0594"/>
    <w:rsid w:val="00CA169A"/>
    <w:rsid w:val="00CA21AC"/>
    <w:rsid w:val="00CA2A9C"/>
    <w:rsid w:val="00CA2D1B"/>
    <w:rsid w:val="00CA34CE"/>
    <w:rsid w:val="00CA3AE9"/>
    <w:rsid w:val="00CA421D"/>
    <w:rsid w:val="00CA44E4"/>
    <w:rsid w:val="00CA46AA"/>
    <w:rsid w:val="00CA5157"/>
    <w:rsid w:val="00CA526E"/>
    <w:rsid w:val="00CA535B"/>
    <w:rsid w:val="00CA563B"/>
    <w:rsid w:val="00CA5BC7"/>
    <w:rsid w:val="00CA5D33"/>
    <w:rsid w:val="00CA65F9"/>
    <w:rsid w:val="00CA69A9"/>
    <w:rsid w:val="00CA69FE"/>
    <w:rsid w:val="00CA6DA8"/>
    <w:rsid w:val="00CA6EF9"/>
    <w:rsid w:val="00CA70F6"/>
    <w:rsid w:val="00CA7142"/>
    <w:rsid w:val="00CA725A"/>
    <w:rsid w:val="00CA7451"/>
    <w:rsid w:val="00CA7874"/>
    <w:rsid w:val="00CA7F39"/>
    <w:rsid w:val="00CB0322"/>
    <w:rsid w:val="00CB04CC"/>
    <w:rsid w:val="00CB0D55"/>
    <w:rsid w:val="00CB102B"/>
    <w:rsid w:val="00CB13B4"/>
    <w:rsid w:val="00CB15B5"/>
    <w:rsid w:val="00CB18BA"/>
    <w:rsid w:val="00CB1A08"/>
    <w:rsid w:val="00CB2870"/>
    <w:rsid w:val="00CB2F1E"/>
    <w:rsid w:val="00CB3786"/>
    <w:rsid w:val="00CB3938"/>
    <w:rsid w:val="00CB3FA7"/>
    <w:rsid w:val="00CB494C"/>
    <w:rsid w:val="00CB4EEB"/>
    <w:rsid w:val="00CB4EF3"/>
    <w:rsid w:val="00CB5719"/>
    <w:rsid w:val="00CB5B0A"/>
    <w:rsid w:val="00CB5C8E"/>
    <w:rsid w:val="00CB5FBC"/>
    <w:rsid w:val="00CB66A8"/>
    <w:rsid w:val="00CB6B73"/>
    <w:rsid w:val="00CB6FC9"/>
    <w:rsid w:val="00CC0678"/>
    <w:rsid w:val="00CC1A9B"/>
    <w:rsid w:val="00CC1AED"/>
    <w:rsid w:val="00CC2BC2"/>
    <w:rsid w:val="00CC2FFD"/>
    <w:rsid w:val="00CC356F"/>
    <w:rsid w:val="00CC4593"/>
    <w:rsid w:val="00CC471F"/>
    <w:rsid w:val="00CC4EFD"/>
    <w:rsid w:val="00CC51B3"/>
    <w:rsid w:val="00CC5DB9"/>
    <w:rsid w:val="00CC637D"/>
    <w:rsid w:val="00CD0948"/>
    <w:rsid w:val="00CD0B5F"/>
    <w:rsid w:val="00CD0F6F"/>
    <w:rsid w:val="00CD130D"/>
    <w:rsid w:val="00CD142B"/>
    <w:rsid w:val="00CD1CA8"/>
    <w:rsid w:val="00CD1E28"/>
    <w:rsid w:val="00CD24D2"/>
    <w:rsid w:val="00CD26B9"/>
    <w:rsid w:val="00CD2FE1"/>
    <w:rsid w:val="00CD31A9"/>
    <w:rsid w:val="00CD3399"/>
    <w:rsid w:val="00CD3474"/>
    <w:rsid w:val="00CD506A"/>
    <w:rsid w:val="00CD525F"/>
    <w:rsid w:val="00CD6034"/>
    <w:rsid w:val="00CD60E3"/>
    <w:rsid w:val="00CD610A"/>
    <w:rsid w:val="00CD64CB"/>
    <w:rsid w:val="00CD68D3"/>
    <w:rsid w:val="00CD718B"/>
    <w:rsid w:val="00CD7465"/>
    <w:rsid w:val="00CD7590"/>
    <w:rsid w:val="00CD7665"/>
    <w:rsid w:val="00CD7B63"/>
    <w:rsid w:val="00CD7CE8"/>
    <w:rsid w:val="00CD7EA2"/>
    <w:rsid w:val="00CE0FFE"/>
    <w:rsid w:val="00CE13DF"/>
    <w:rsid w:val="00CE19D1"/>
    <w:rsid w:val="00CE20A0"/>
    <w:rsid w:val="00CE23C7"/>
    <w:rsid w:val="00CE24F8"/>
    <w:rsid w:val="00CE24FA"/>
    <w:rsid w:val="00CE3106"/>
    <w:rsid w:val="00CE3446"/>
    <w:rsid w:val="00CE3470"/>
    <w:rsid w:val="00CE4F05"/>
    <w:rsid w:val="00CE5901"/>
    <w:rsid w:val="00CE5A7C"/>
    <w:rsid w:val="00CE61D7"/>
    <w:rsid w:val="00CE6284"/>
    <w:rsid w:val="00CE6791"/>
    <w:rsid w:val="00CE6B00"/>
    <w:rsid w:val="00CE6C16"/>
    <w:rsid w:val="00CE6C1B"/>
    <w:rsid w:val="00CE737B"/>
    <w:rsid w:val="00CE73D1"/>
    <w:rsid w:val="00CE73FF"/>
    <w:rsid w:val="00CE74B3"/>
    <w:rsid w:val="00CE76A6"/>
    <w:rsid w:val="00CE77F8"/>
    <w:rsid w:val="00CE78AE"/>
    <w:rsid w:val="00CE79DB"/>
    <w:rsid w:val="00CE7A25"/>
    <w:rsid w:val="00CE7BCF"/>
    <w:rsid w:val="00CF023D"/>
    <w:rsid w:val="00CF0496"/>
    <w:rsid w:val="00CF055D"/>
    <w:rsid w:val="00CF0B8B"/>
    <w:rsid w:val="00CF0CFC"/>
    <w:rsid w:val="00CF0D00"/>
    <w:rsid w:val="00CF0F0F"/>
    <w:rsid w:val="00CF191D"/>
    <w:rsid w:val="00CF2038"/>
    <w:rsid w:val="00CF2288"/>
    <w:rsid w:val="00CF2511"/>
    <w:rsid w:val="00CF2A53"/>
    <w:rsid w:val="00CF33F8"/>
    <w:rsid w:val="00CF3610"/>
    <w:rsid w:val="00CF39B9"/>
    <w:rsid w:val="00CF44EF"/>
    <w:rsid w:val="00CF5153"/>
    <w:rsid w:val="00CF53EA"/>
    <w:rsid w:val="00CF54A3"/>
    <w:rsid w:val="00CF5B9E"/>
    <w:rsid w:val="00CF6C7A"/>
    <w:rsid w:val="00CF73CA"/>
    <w:rsid w:val="00CF78F7"/>
    <w:rsid w:val="00CF7ACB"/>
    <w:rsid w:val="00CF7DEA"/>
    <w:rsid w:val="00CF7E81"/>
    <w:rsid w:val="00D00140"/>
    <w:rsid w:val="00D00A39"/>
    <w:rsid w:val="00D00A90"/>
    <w:rsid w:val="00D01443"/>
    <w:rsid w:val="00D017D7"/>
    <w:rsid w:val="00D01B1C"/>
    <w:rsid w:val="00D01E1A"/>
    <w:rsid w:val="00D01ECE"/>
    <w:rsid w:val="00D01F71"/>
    <w:rsid w:val="00D03CF7"/>
    <w:rsid w:val="00D03DD2"/>
    <w:rsid w:val="00D03E0B"/>
    <w:rsid w:val="00D044D8"/>
    <w:rsid w:val="00D0585C"/>
    <w:rsid w:val="00D05A9D"/>
    <w:rsid w:val="00D05C25"/>
    <w:rsid w:val="00D05DE6"/>
    <w:rsid w:val="00D06C55"/>
    <w:rsid w:val="00D06C91"/>
    <w:rsid w:val="00D06F53"/>
    <w:rsid w:val="00D0723F"/>
    <w:rsid w:val="00D07A8E"/>
    <w:rsid w:val="00D10D43"/>
    <w:rsid w:val="00D11406"/>
    <w:rsid w:val="00D1182F"/>
    <w:rsid w:val="00D11D90"/>
    <w:rsid w:val="00D11D97"/>
    <w:rsid w:val="00D11EC1"/>
    <w:rsid w:val="00D12224"/>
    <w:rsid w:val="00D12F6B"/>
    <w:rsid w:val="00D1352E"/>
    <w:rsid w:val="00D13A2E"/>
    <w:rsid w:val="00D13BE4"/>
    <w:rsid w:val="00D14306"/>
    <w:rsid w:val="00D145EB"/>
    <w:rsid w:val="00D148A9"/>
    <w:rsid w:val="00D16AB3"/>
    <w:rsid w:val="00D17141"/>
    <w:rsid w:val="00D17790"/>
    <w:rsid w:val="00D17AD7"/>
    <w:rsid w:val="00D20626"/>
    <w:rsid w:val="00D20B81"/>
    <w:rsid w:val="00D20F90"/>
    <w:rsid w:val="00D21267"/>
    <w:rsid w:val="00D21520"/>
    <w:rsid w:val="00D216D6"/>
    <w:rsid w:val="00D21B83"/>
    <w:rsid w:val="00D21D15"/>
    <w:rsid w:val="00D22561"/>
    <w:rsid w:val="00D227CC"/>
    <w:rsid w:val="00D22F17"/>
    <w:rsid w:val="00D2381C"/>
    <w:rsid w:val="00D240A5"/>
    <w:rsid w:val="00D24E36"/>
    <w:rsid w:val="00D24F70"/>
    <w:rsid w:val="00D24FDC"/>
    <w:rsid w:val="00D25066"/>
    <w:rsid w:val="00D250DE"/>
    <w:rsid w:val="00D25773"/>
    <w:rsid w:val="00D25B09"/>
    <w:rsid w:val="00D278CA"/>
    <w:rsid w:val="00D27A82"/>
    <w:rsid w:val="00D300FF"/>
    <w:rsid w:val="00D3019B"/>
    <w:rsid w:val="00D302BB"/>
    <w:rsid w:val="00D302F7"/>
    <w:rsid w:val="00D30CC5"/>
    <w:rsid w:val="00D311C1"/>
    <w:rsid w:val="00D314A9"/>
    <w:rsid w:val="00D318FD"/>
    <w:rsid w:val="00D31CD7"/>
    <w:rsid w:val="00D323E1"/>
    <w:rsid w:val="00D32AAF"/>
    <w:rsid w:val="00D33D0B"/>
    <w:rsid w:val="00D3439A"/>
    <w:rsid w:val="00D34C57"/>
    <w:rsid w:val="00D34E02"/>
    <w:rsid w:val="00D3504A"/>
    <w:rsid w:val="00D3564F"/>
    <w:rsid w:val="00D35692"/>
    <w:rsid w:val="00D35696"/>
    <w:rsid w:val="00D35ACD"/>
    <w:rsid w:val="00D35B35"/>
    <w:rsid w:val="00D35DD4"/>
    <w:rsid w:val="00D364DD"/>
    <w:rsid w:val="00D36752"/>
    <w:rsid w:val="00D36E81"/>
    <w:rsid w:val="00D37797"/>
    <w:rsid w:val="00D37ACF"/>
    <w:rsid w:val="00D40770"/>
    <w:rsid w:val="00D40B48"/>
    <w:rsid w:val="00D40FC7"/>
    <w:rsid w:val="00D413E9"/>
    <w:rsid w:val="00D41762"/>
    <w:rsid w:val="00D41D30"/>
    <w:rsid w:val="00D427E9"/>
    <w:rsid w:val="00D4296F"/>
    <w:rsid w:val="00D42A0B"/>
    <w:rsid w:val="00D42C3E"/>
    <w:rsid w:val="00D42C5F"/>
    <w:rsid w:val="00D433E2"/>
    <w:rsid w:val="00D437B1"/>
    <w:rsid w:val="00D43903"/>
    <w:rsid w:val="00D439D9"/>
    <w:rsid w:val="00D43B03"/>
    <w:rsid w:val="00D442A8"/>
    <w:rsid w:val="00D44550"/>
    <w:rsid w:val="00D447BA"/>
    <w:rsid w:val="00D451AE"/>
    <w:rsid w:val="00D45AE3"/>
    <w:rsid w:val="00D45BC7"/>
    <w:rsid w:val="00D460FC"/>
    <w:rsid w:val="00D4685A"/>
    <w:rsid w:val="00D46F80"/>
    <w:rsid w:val="00D472B2"/>
    <w:rsid w:val="00D47A0E"/>
    <w:rsid w:val="00D47C3E"/>
    <w:rsid w:val="00D47D64"/>
    <w:rsid w:val="00D50340"/>
    <w:rsid w:val="00D50417"/>
    <w:rsid w:val="00D50B4E"/>
    <w:rsid w:val="00D528C6"/>
    <w:rsid w:val="00D52CFE"/>
    <w:rsid w:val="00D5397A"/>
    <w:rsid w:val="00D53F6C"/>
    <w:rsid w:val="00D544AE"/>
    <w:rsid w:val="00D54703"/>
    <w:rsid w:val="00D54C6E"/>
    <w:rsid w:val="00D55138"/>
    <w:rsid w:val="00D556D1"/>
    <w:rsid w:val="00D5579A"/>
    <w:rsid w:val="00D5598C"/>
    <w:rsid w:val="00D55ECE"/>
    <w:rsid w:val="00D56025"/>
    <w:rsid w:val="00D56756"/>
    <w:rsid w:val="00D56BC3"/>
    <w:rsid w:val="00D574C9"/>
    <w:rsid w:val="00D57581"/>
    <w:rsid w:val="00D57ABD"/>
    <w:rsid w:val="00D57FDA"/>
    <w:rsid w:val="00D60812"/>
    <w:rsid w:val="00D61329"/>
    <w:rsid w:val="00D61734"/>
    <w:rsid w:val="00D61A16"/>
    <w:rsid w:val="00D61BD6"/>
    <w:rsid w:val="00D622E3"/>
    <w:rsid w:val="00D629E0"/>
    <w:rsid w:val="00D630FD"/>
    <w:rsid w:val="00D6313C"/>
    <w:rsid w:val="00D63A01"/>
    <w:rsid w:val="00D63CDF"/>
    <w:rsid w:val="00D63DDE"/>
    <w:rsid w:val="00D642FC"/>
    <w:rsid w:val="00D643CC"/>
    <w:rsid w:val="00D64545"/>
    <w:rsid w:val="00D64711"/>
    <w:rsid w:val="00D648D7"/>
    <w:rsid w:val="00D64B75"/>
    <w:rsid w:val="00D64E6D"/>
    <w:rsid w:val="00D6509E"/>
    <w:rsid w:val="00D65968"/>
    <w:rsid w:val="00D66A49"/>
    <w:rsid w:val="00D66DB3"/>
    <w:rsid w:val="00D674FF"/>
    <w:rsid w:val="00D67748"/>
    <w:rsid w:val="00D678B8"/>
    <w:rsid w:val="00D67A82"/>
    <w:rsid w:val="00D67E2C"/>
    <w:rsid w:val="00D7000A"/>
    <w:rsid w:val="00D70767"/>
    <w:rsid w:val="00D70A44"/>
    <w:rsid w:val="00D719A9"/>
    <w:rsid w:val="00D7222C"/>
    <w:rsid w:val="00D72BA8"/>
    <w:rsid w:val="00D74D76"/>
    <w:rsid w:val="00D74E6A"/>
    <w:rsid w:val="00D74F01"/>
    <w:rsid w:val="00D75A84"/>
    <w:rsid w:val="00D75E94"/>
    <w:rsid w:val="00D76002"/>
    <w:rsid w:val="00D76033"/>
    <w:rsid w:val="00D761D4"/>
    <w:rsid w:val="00D7681D"/>
    <w:rsid w:val="00D76FC8"/>
    <w:rsid w:val="00D8092B"/>
    <w:rsid w:val="00D80AE5"/>
    <w:rsid w:val="00D811DC"/>
    <w:rsid w:val="00D813D4"/>
    <w:rsid w:val="00D8182D"/>
    <w:rsid w:val="00D8232F"/>
    <w:rsid w:val="00D823F0"/>
    <w:rsid w:val="00D82A56"/>
    <w:rsid w:val="00D837A9"/>
    <w:rsid w:val="00D838A7"/>
    <w:rsid w:val="00D839F0"/>
    <w:rsid w:val="00D83A3B"/>
    <w:rsid w:val="00D83EB6"/>
    <w:rsid w:val="00D847FC"/>
    <w:rsid w:val="00D854C8"/>
    <w:rsid w:val="00D86431"/>
    <w:rsid w:val="00D8669F"/>
    <w:rsid w:val="00D866F3"/>
    <w:rsid w:val="00D86BB0"/>
    <w:rsid w:val="00D86F80"/>
    <w:rsid w:val="00D8739C"/>
    <w:rsid w:val="00D87794"/>
    <w:rsid w:val="00D878F3"/>
    <w:rsid w:val="00D879FB"/>
    <w:rsid w:val="00D87A04"/>
    <w:rsid w:val="00D9035B"/>
    <w:rsid w:val="00D90D76"/>
    <w:rsid w:val="00D90FE6"/>
    <w:rsid w:val="00D9113C"/>
    <w:rsid w:val="00D9116C"/>
    <w:rsid w:val="00D91B45"/>
    <w:rsid w:val="00D92047"/>
    <w:rsid w:val="00D922A2"/>
    <w:rsid w:val="00D922FA"/>
    <w:rsid w:val="00D9276E"/>
    <w:rsid w:val="00D9289C"/>
    <w:rsid w:val="00D943C4"/>
    <w:rsid w:val="00D945B5"/>
    <w:rsid w:val="00D94626"/>
    <w:rsid w:val="00D94801"/>
    <w:rsid w:val="00D94C6F"/>
    <w:rsid w:val="00D94FA4"/>
    <w:rsid w:val="00D95F20"/>
    <w:rsid w:val="00D967A2"/>
    <w:rsid w:val="00D96B70"/>
    <w:rsid w:val="00D96E83"/>
    <w:rsid w:val="00D970F8"/>
    <w:rsid w:val="00D97A09"/>
    <w:rsid w:val="00D97F5D"/>
    <w:rsid w:val="00DA0128"/>
    <w:rsid w:val="00DA0132"/>
    <w:rsid w:val="00DA08D2"/>
    <w:rsid w:val="00DA09C6"/>
    <w:rsid w:val="00DA3B1B"/>
    <w:rsid w:val="00DA3EC5"/>
    <w:rsid w:val="00DA3EC7"/>
    <w:rsid w:val="00DA3EEE"/>
    <w:rsid w:val="00DA4070"/>
    <w:rsid w:val="00DA467B"/>
    <w:rsid w:val="00DA477E"/>
    <w:rsid w:val="00DA49F7"/>
    <w:rsid w:val="00DA4FB5"/>
    <w:rsid w:val="00DA5489"/>
    <w:rsid w:val="00DA61D4"/>
    <w:rsid w:val="00DA64D4"/>
    <w:rsid w:val="00DA66F2"/>
    <w:rsid w:val="00DA6752"/>
    <w:rsid w:val="00DA7154"/>
    <w:rsid w:val="00DA7690"/>
    <w:rsid w:val="00DA7A88"/>
    <w:rsid w:val="00DA7C3C"/>
    <w:rsid w:val="00DB02F8"/>
    <w:rsid w:val="00DB0589"/>
    <w:rsid w:val="00DB0A27"/>
    <w:rsid w:val="00DB144D"/>
    <w:rsid w:val="00DB1A72"/>
    <w:rsid w:val="00DB1BF2"/>
    <w:rsid w:val="00DB1F94"/>
    <w:rsid w:val="00DB2350"/>
    <w:rsid w:val="00DB2A9A"/>
    <w:rsid w:val="00DB2D47"/>
    <w:rsid w:val="00DB3A10"/>
    <w:rsid w:val="00DB4658"/>
    <w:rsid w:val="00DB4683"/>
    <w:rsid w:val="00DB4723"/>
    <w:rsid w:val="00DB47F9"/>
    <w:rsid w:val="00DB4BC9"/>
    <w:rsid w:val="00DB5C21"/>
    <w:rsid w:val="00DB6DED"/>
    <w:rsid w:val="00DB7057"/>
    <w:rsid w:val="00DB7508"/>
    <w:rsid w:val="00DB75A3"/>
    <w:rsid w:val="00DB77E2"/>
    <w:rsid w:val="00DB7B7E"/>
    <w:rsid w:val="00DB7D2C"/>
    <w:rsid w:val="00DC007D"/>
    <w:rsid w:val="00DC0E96"/>
    <w:rsid w:val="00DC1474"/>
    <w:rsid w:val="00DC14D9"/>
    <w:rsid w:val="00DC19BA"/>
    <w:rsid w:val="00DC1E75"/>
    <w:rsid w:val="00DC1EB9"/>
    <w:rsid w:val="00DC204E"/>
    <w:rsid w:val="00DC2313"/>
    <w:rsid w:val="00DC2689"/>
    <w:rsid w:val="00DC3432"/>
    <w:rsid w:val="00DC39B0"/>
    <w:rsid w:val="00DC39E4"/>
    <w:rsid w:val="00DC3CB6"/>
    <w:rsid w:val="00DC42EA"/>
    <w:rsid w:val="00DC4703"/>
    <w:rsid w:val="00DC4B07"/>
    <w:rsid w:val="00DC53B6"/>
    <w:rsid w:val="00DC54A6"/>
    <w:rsid w:val="00DC5C0E"/>
    <w:rsid w:val="00DC694C"/>
    <w:rsid w:val="00DC72B4"/>
    <w:rsid w:val="00DC72DF"/>
    <w:rsid w:val="00DC7444"/>
    <w:rsid w:val="00DC7D0F"/>
    <w:rsid w:val="00DC7D9D"/>
    <w:rsid w:val="00DD0250"/>
    <w:rsid w:val="00DD04AF"/>
    <w:rsid w:val="00DD074B"/>
    <w:rsid w:val="00DD0B16"/>
    <w:rsid w:val="00DD1792"/>
    <w:rsid w:val="00DD192A"/>
    <w:rsid w:val="00DD1B86"/>
    <w:rsid w:val="00DD1D0E"/>
    <w:rsid w:val="00DD2473"/>
    <w:rsid w:val="00DD26E4"/>
    <w:rsid w:val="00DD2F33"/>
    <w:rsid w:val="00DD321D"/>
    <w:rsid w:val="00DD3359"/>
    <w:rsid w:val="00DD392A"/>
    <w:rsid w:val="00DD4D46"/>
    <w:rsid w:val="00DD4EB9"/>
    <w:rsid w:val="00DD4F9A"/>
    <w:rsid w:val="00DD5730"/>
    <w:rsid w:val="00DD59A9"/>
    <w:rsid w:val="00DD6752"/>
    <w:rsid w:val="00DD77CF"/>
    <w:rsid w:val="00DE0173"/>
    <w:rsid w:val="00DE0225"/>
    <w:rsid w:val="00DE0328"/>
    <w:rsid w:val="00DE0778"/>
    <w:rsid w:val="00DE0BD7"/>
    <w:rsid w:val="00DE0D3D"/>
    <w:rsid w:val="00DE0FA6"/>
    <w:rsid w:val="00DE12C8"/>
    <w:rsid w:val="00DE13EA"/>
    <w:rsid w:val="00DE18EA"/>
    <w:rsid w:val="00DE257C"/>
    <w:rsid w:val="00DE283C"/>
    <w:rsid w:val="00DE2861"/>
    <w:rsid w:val="00DE461D"/>
    <w:rsid w:val="00DE46C3"/>
    <w:rsid w:val="00DE4970"/>
    <w:rsid w:val="00DE50FF"/>
    <w:rsid w:val="00DE5508"/>
    <w:rsid w:val="00DE5915"/>
    <w:rsid w:val="00DE5981"/>
    <w:rsid w:val="00DE5BEB"/>
    <w:rsid w:val="00DE6ADC"/>
    <w:rsid w:val="00DE6D27"/>
    <w:rsid w:val="00DE725C"/>
    <w:rsid w:val="00DE74B6"/>
    <w:rsid w:val="00DE7533"/>
    <w:rsid w:val="00DE7655"/>
    <w:rsid w:val="00DE769F"/>
    <w:rsid w:val="00DE7754"/>
    <w:rsid w:val="00DE7FD3"/>
    <w:rsid w:val="00DF0096"/>
    <w:rsid w:val="00DF0668"/>
    <w:rsid w:val="00DF0EE1"/>
    <w:rsid w:val="00DF2319"/>
    <w:rsid w:val="00DF24D5"/>
    <w:rsid w:val="00DF274C"/>
    <w:rsid w:val="00DF2B73"/>
    <w:rsid w:val="00DF2C01"/>
    <w:rsid w:val="00DF2FE8"/>
    <w:rsid w:val="00DF3AF8"/>
    <w:rsid w:val="00DF3D7D"/>
    <w:rsid w:val="00DF426C"/>
    <w:rsid w:val="00DF4A44"/>
    <w:rsid w:val="00DF4E88"/>
    <w:rsid w:val="00DF4ECF"/>
    <w:rsid w:val="00DF5094"/>
    <w:rsid w:val="00DF5111"/>
    <w:rsid w:val="00DF59A4"/>
    <w:rsid w:val="00DF6201"/>
    <w:rsid w:val="00DF6771"/>
    <w:rsid w:val="00DF6A3E"/>
    <w:rsid w:val="00DF6F19"/>
    <w:rsid w:val="00DF7BC2"/>
    <w:rsid w:val="00E00064"/>
    <w:rsid w:val="00E00534"/>
    <w:rsid w:val="00E005ED"/>
    <w:rsid w:val="00E00A0C"/>
    <w:rsid w:val="00E00A52"/>
    <w:rsid w:val="00E01411"/>
    <w:rsid w:val="00E01434"/>
    <w:rsid w:val="00E015EA"/>
    <w:rsid w:val="00E0172A"/>
    <w:rsid w:val="00E01835"/>
    <w:rsid w:val="00E025FF"/>
    <w:rsid w:val="00E02AF8"/>
    <w:rsid w:val="00E02E75"/>
    <w:rsid w:val="00E038B3"/>
    <w:rsid w:val="00E05007"/>
    <w:rsid w:val="00E05DD0"/>
    <w:rsid w:val="00E063CD"/>
    <w:rsid w:val="00E064D4"/>
    <w:rsid w:val="00E06CE3"/>
    <w:rsid w:val="00E06E67"/>
    <w:rsid w:val="00E07154"/>
    <w:rsid w:val="00E0788B"/>
    <w:rsid w:val="00E07D23"/>
    <w:rsid w:val="00E07DCA"/>
    <w:rsid w:val="00E07EAC"/>
    <w:rsid w:val="00E103D2"/>
    <w:rsid w:val="00E105AB"/>
    <w:rsid w:val="00E10B58"/>
    <w:rsid w:val="00E11285"/>
    <w:rsid w:val="00E11696"/>
    <w:rsid w:val="00E11784"/>
    <w:rsid w:val="00E11D33"/>
    <w:rsid w:val="00E11F84"/>
    <w:rsid w:val="00E12117"/>
    <w:rsid w:val="00E1343A"/>
    <w:rsid w:val="00E13776"/>
    <w:rsid w:val="00E138B4"/>
    <w:rsid w:val="00E13A9B"/>
    <w:rsid w:val="00E1401C"/>
    <w:rsid w:val="00E143F1"/>
    <w:rsid w:val="00E146C6"/>
    <w:rsid w:val="00E14C6E"/>
    <w:rsid w:val="00E151D7"/>
    <w:rsid w:val="00E15519"/>
    <w:rsid w:val="00E15754"/>
    <w:rsid w:val="00E15D07"/>
    <w:rsid w:val="00E15F02"/>
    <w:rsid w:val="00E16044"/>
    <w:rsid w:val="00E161AD"/>
    <w:rsid w:val="00E162DA"/>
    <w:rsid w:val="00E16F7A"/>
    <w:rsid w:val="00E17738"/>
    <w:rsid w:val="00E17897"/>
    <w:rsid w:val="00E17A7F"/>
    <w:rsid w:val="00E17F95"/>
    <w:rsid w:val="00E20154"/>
    <w:rsid w:val="00E20447"/>
    <w:rsid w:val="00E2099C"/>
    <w:rsid w:val="00E20B43"/>
    <w:rsid w:val="00E20FD4"/>
    <w:rsid w:val="00E21771"/>
    <w:rsid w:val="00E218E9"/>
    <w:rsid w:val="00E21B82"/>
    <w:rsid w:val="00E21BBF"/>
    <w:rsid w:val="00E21CB5"/>
    <w:rsid w:val="00E21CF6"/>
    <w:rsid w:val="00E21FEA"/>
    <w:rsid w:val="00E21FFC"/>
    <w:rsid w:val="00E2217B"/>
    <w:rsid w:val="00E22372"/>
    <w:rsid w:val="00E2381E"/>
    <w:rsid w:val="00E24B41"/>
    <w:rsid w:val="00E24E2F"/>
    <w:rsid w:val="00E25424"/>
    <w:rsid w:val="00E257DE"/>
    <w:rsid w:val="00E26D99"/>
    <w:rsid w:val="00E26DD2"/>
    <w:rsid w:val="00E27090"/>
    <w:rsid w:val="00E2726B"/>
    <w:rsid w:val="00E303BA"/>
    <w:rsid w:val="00E309BE"/>
    <w:rsid w:val="00E30B66"/>
    <w:rsid w:val="00E31484"/>
    <w:rsid w:val="00E3151E"/>
    <w:rsid w:val="00E3211E"/>
    <w:rsid w:val="00E32179"/>
    <w:rsid w:val="00E3237D"/>
    <w:rsid w:val="00E323A1"/>
    <w:rsid w:val="00E324D1"/>
    <w:rsid w:val="00E32B3F"/>
    <w:rsid w:val="00E32E25"/>
    <w:rsid w:val="00E33EFF"/>
    <w:rsid w:val="00E341E5"/>
    <w:rsid w:val="00E342B2"/>
    <w:rsid w:val="00E36128"/>
    <w:rsid w:val="00E3683E"/>
    <w:rsid w:val="00E37492"/>
    <w:rsid w:val="00E376E4"/>
    <w:rsid w:val="00E37D54"/>
    <w:rsid w:val="00E37E07"/>
    <w:rsid w:val="00E37F10"/>
    <w:rsid w:val="00E400B0"/>
    <w:rsid w:val="00E40A8B"/>
    <w:rsid w:val="00E40E00"/>
    <w:rsid w:val="00E40E89"/>
    <w:rsid w:val="00E415D3"/>
    <w:rsid w:val="00E41655"/>
    <w:rsid w:val="00E41FFD"/>
    <w:rsid w:val="00E426EC"/>
    <w:rsid w:val="00E43ACE"/>
    <w:rsid w:val="00E43D12"/>
    <w:rsid w:val="00E4401A"/>
    <w:rsid w:val="00E44B2F"/>
    <w:rsid w:val="00E44BD9"/>
    <w:rsid w:val="00E4519B"/>
    <w:rsid w:val="00E45857"/>
    <w:rsid w:val="00E458DF"/>
    <w:rsid w:val="00E462BD"/>
    <w:rsid w:val="00E46623"/>
    <w:rsid w:val="00E46892"/>
    <w:rsid w:val="00E4690B"/>
    <w:rsid w:val="00E46FCD"/>
    <w:rsid w:val="00E4725F"/>
    <w:rsid w:val="00E47288"/>
    <w:rsid w:val="00E505B0"/>
    <w:rsid w:val="00E5104D"/>
    <w:rsid w:val="00E51AF4"/>
    <w:rsid w:val="00E51B11"/>
    <w:rsid w:val="00E51E1C"/>
    <w:rsid w:val="00E51E47"/>
    <w:rsid w:val="00E523DD"/>
    <w:rsid w:val="00E52456"/>
    <w:rsid w:val="00E52863"/>
    <w:rsid w:val="00E528BC"/>
    <w:rsid w:val="00E52A8E"/>
    <w:rsid w:val="00E52D64"/>
    <w:rsid w:val="00E53144"/>
    <w:rsid w:val="00E531E1"/>
    <w:rsid w:val="00E53318"/>
    <w:rsid w:val="00E5399A"/>
    <w:rsid w:val="00E53A1D"/>
    <w:rsid w:val="00E53D4E"/>
    <w:rsid w:val="00E53F0C"/>
    <w:rsid w:val="00E5468E"/>
    <w:rsid w:val="00E54A94"/>
    <w:rsid w:val="00E54BBA"/>
    <w:rsid w:val="00E54C8A"/>
    <w:rsid w:val="00E550CD"/>
    <w:rsid w:val="00E5589B"/>
    <w:rsid w:val="00E558B2"/>
    <w:rsid w:val="00E55A47"/>
    <w:rsid w:val="00E55EDA"/>
    <w:rsid w:val="00E56614"/>
    <w:rsid w:val="00E5667D"/>
    <w:rsid w:val="00E56CCB"/>
    <w:rsid w:val="00E56E32"/>
    <w:rsid w:val="00E578C8"/>
    <w:rsid w:val="00E57A88"/>
    <w:rsid w:val="00E57BD3"/>
    <w:rsid w:val="00E60568"/>
    <w:rsid w:val="00E6071F"/>
    <w:rsid w:val="00E60DBD"/>
    <w:rsid w:val="00E615D6"/>
    <w:rsid w:val="00E61A77"/>
    <w:rsid w:val="00E61AC5"/>
    <w:rsid w:val="00E62474"/>
    <w:rsid w:val="00E627EF"/>
    <w:rsid w:val="00E62C6E"/>
    <w:rsid w:val="00E62EFC"/>
    <w:rsid w:val="00E62F0D"/>
    <w:rsid w:val="00E63353"/>
    <w:rsid w:val="00E63E38"/>
    <w:rsid w:val="00E64102"/>
    <w:rsid w:val="00E64144"/>
    <w:rsid w:val="00E64171"/>
    <w:rsid w:val="00E64784"/>
    <w:rsid w:val="00E64BEF"/>
    <w:rsid w:val="00E6514D"/>
    <w:rsid w:val="00E6544F"/>
    <w:rsid w:val="00E659B1"/>
    <w:rsid w:val="00E65D1C"/>
    <w:rsid w:val="00E67862"/>
    <w:rsid w:val="00E67D61"/>
    <w:rsid w:val="00E70684"/>
    <w:rsid w:val="00E709EC"/>
    <w:rsid w:val="00E70C1C"/>
    <w:rsid w:val="00E70E74"/>
    <w:rsid w:val="00E71591"/>
    <w:rsid w:val="00E71750"/>
    <w:rsid w:val="00E717D1"/>
    <w:rsid w:val="00E71F6A"/>
    <w:rsid w:val="00E722EA"/>
    <w:rsid w:val="00E727F6"/>
    <w:rsid w:val="00E72F27"/>
    <w:rsid w:val="00E72FCB"/>
    <w:rsid w:val="00E737CB"/>
    <w:rsid w:val="00E73B1D"/>
    <w:rsid w:val="00E73D17"/>
    <w:rsid w:val="00E73D77"/>
    <w:rsid w:val="00E746AD"/>
    <w:rsid w:val="00E74A70"/>
    <w:rsid w:val="00E74BAE"/>
    <w:rsid w:val="00E756DC"/>
    <w:rsid w:val="00E75871"/>
    <w:rsid w:val="00E7604A"/>
    <w:rsid w:val="00E761CD"/>
    <w:rsid w:val="00E76628"/>
    <w:rsid w:val="00E766AE"/>
    <w:rsid w:val="00E76FB3"/>
    <w:rsid w:val="00E804DD"/>
    <w:rsid w:val="00E80922"/>
    <w:rsid w:val="00E814E2"/>
    <w:rsid w:val="00E81A83"/>
    <w:rsid w:val="00E81DB0"/>
    <w:rsid w:val="00E82ABC"/>
    <w:rsid w:val="00E8304B"/>
    <w:rsid w:val="00E83103"/>
    <w:rsid w:val="00E834DB"/>
    <w:rsid w:val="00E836EB"/>
    <w:rsid w:val="00E83DFD"/>
    <w:rsid w:val="00E84157"/>
    <w:rsid w:val="00E8419E"/>
    <w:rsid w:val="00E84201"/>
    <w:rsid w:val="00E846E5"/>
    <w:rsid w:val="00E84B4B"/>
    <w:rsid w:val="00E853E3"/>
    <w:rsid w:val="00E85ED4"/>
    <w:rsid w:val="00E86700"/>
    <w:rsid w:val="00E877D0"/>
    <w:rsid w:val="00E87A03"/>
    <w:rsid w:val="00E87D8D"/>
    <w:rsid w:val="00E90503"/>
    <w:rsid w:val="00E9061E"/>
    <w:rsid w:val="00E90D4E"/>
    <w:rsid w:val="00E91BAC"/>
    <w:rsid w:val="00E91D1F"/>
    <w:rsid w:val="00E91EB4"/>
    <w:rsid w:val="00E9245F"/>
    <w:rsid w:val="00E92E69"/>
    <w:rsid w:val="00E934D9"/>
    <w:rsid w:val="00E9439A"/>
    <w:rsid w:val="00E94DA9"/>
    <w:rsid w:val="00E955FD"/>
    <w:rsid w:val="00E95AED"/>
    <w:rsid w:val="00E95F40"/>
    <w:rsid w:val="00E95F4A"/>
    <w:rsid w:val="00E9607E"/>
    <w:rsid w:val="00E96FD3"/>
    <w:rsid w:val="00E9738C"/>
    <w:rsid w:val="00E97DE4"/>
    <w:rsid w:val="00E97EEF"/>
    <w:rsid w:val="00E97F85"/>
    <w:rsid w:val="00EA0387"/>
    <w:rsid w:val="00EA0448"/>
    <w:rsid w:val="00EA04D9"/>
    <w:rsid w:val="00EA0692"/>
    <w:rsid w:val="00EA11D2"/>
    <w:rsid w:val="00EA142A"/>
    <w:rsid w:val="00EA18FE"/>
    <w:rsid w:val="00EA192E"/>
    <w:rsid w:val="00EA2098"/>
    <w:rsid w:val="00EA2719"/>
    <w:rsid w:val="00EA2A3D"/>
    <w:rsid w:val="00EA2B98"/>
    <w:rsid w:val="00EA2CD2"/>
    <w:rsid w:val="00EA3B4C"/>
    <w:rsid w:val="00EA3D34"/>
    <w:rsid w:val="00EA5350"/>
    <w:rsid w:val="00EA584A"/>
    <w:rsid w:val="00EA5907"/>
    <w:rsid w:val="00EA5D12"/>
    <w:rsid w:val="00EA5D4A"/>
    <w:rsid w:val="00EA6796"/>
    <w:rsid w:val="00EA684E"/>
    <w:rsid w:val="00EA68F4"/>
    <w:rsid w:val="00EA6E48"/>
    <w:rsid w:val="00EA7B29"/>
    <w:rsid w:val="00EA7DAE"/>
    <w:rsid w:val="00EA7EAA"/>
    <w:rsid w:val="00EB08DE"/>
    <w:rsid w:val="00EB1222"/>
    <w:rsid w:val="00EB19F1"/>
    <w:rsid w:val="00EB1C05"/>
    <w:rsid w:val="00EB1DDD"/>
    <w:rsid w:val="00EB21DF"/>
    <w:rsid w:val="00EB25ED"/>
    <w:rsid w:val="00EB26D2"/>
    <w:rsid w:val="00EB2D1A"/>
    <w:rsid w:val="00EB3242"/>
    <w:rsid w:val="00EB34E3"/>
    <w:rsid w:val="00EB3D22"/>
    <w:rsid w:val="00EB4583"/>
    <w:rsid w:val="00EB4A76"/>
    <w:rsid w:val="00EB4B1C"/>
    <w:rsid w:val="00EB550C"/>
    <w:rsid w:val="00EB55A1"/>
    <w:rsid w:val="00EB598C"/>
    <w:rsid w:val="00EB604F"/>
    <w:rsid w:val="00EC0460"/>
    <w:rsid w:val="00EC0DA9"/>
    <w:rsid w:val="00EC0DB3"/>
    <w:rsid w:val="00EC1837"/>
    <w:rsid w:val="00EC1AAF"/>
    <w:rsid w:val="00EC1B64"/>
    <w:rsid w:val="00EC1CCD"/>
    <w:rsid w:val="00EC2C8A"/>
    <w:rsid w:val="00EC2D63"/>
    <w:rsid w:val="00EC3371"/>
    <w:rsid w:val="00EC3DB9"/>
    <w:rsid w:val="00EC4278"/>
    <w:rsid w:val="00EC4729"/>
    <w:rsid w:val="00EC475A"/>
    <w:rsid w:val="00EC4DCA"/>
    <w:rsid w:val="00EC5F5B"/>
    <w:rsid w:val="00EC63E9"/>
    <w:rsid w:val="00EC6468"/>
    <w:rsid w:val="00EC65CA"/>
    <w:rsid w:val="00EC6A58"/>
    <w:rsid w:val="00EC6EFA"/>
    <w:rsid w:val="00EC71FD"/>
    <w:rsid w:val="00EC726A"/>
    <w:rsid w:val="00EC7303"/>
    <w:rsid w:val="00EC7D59"/>
    <w:rsid w:val="00ED01E4"/>
    <w:rsid w:val="00ED04A4"/>
    <w:rsid w:val="00ED058C"/>
    <w:rsid w:val="00ED11B3"/>
    <w:rsid w:val="00ED1425"/>
    <w:rsid w:val="00ED15C3"/>
    <w:rsid w:val="00ED1733"/>
    <w:rsid w:val="00ED1810"/>
    <w:rsid w:val="00ED1E47"/>
    <w:rsid w:val="00ED2C17"/>
    <w:rsid w:val="00ED2CC1"/>
    <w:rsid w:val="00ED3E3D"/>
    <w:rsid w:val="00ED55B3"/>
    <w:rsid w:val="00ED59B1"/>
    <w:rsid w:val="00ED6096"/>
    <w:rsid w:val="00ED60D1"/>
    <w:rsid w:val="00ED6513"/>
    <w:rsid w:val="00ED69D8"/>
    <w:rsid w:val="00ED6C24"/>
    <w:rsid w:val="00ED7C04"/>
    <w:rsid w:val="00EE0231"/>
    <w:rsid w:val="00EE0478"/>
    <w:rsid w:val="00EE09C2"/>
    <w:rsid w:val="00EE1297"/>
    <w:rsid w:val="00EE14C2"/>
    <w:rsid w:val="00EE23B0"/>
    <w:rsid w:val="00EE352A"/>
    <w:rsid w:val="00EE36A2"/>
    <w:rsid w:val="00EE3FDD"/>
    <w:rsid w:val="00EE4984"/>
    <w:rsid w:val="00EE4BE6"/>
    <w:rsid w:val="00EE4F79"/>
    <w:rsid w:val="00EE5603"/>
    <w:rsid w:val="00EE589B"/>
    <w:rsid w:val="00EE5B7B"/>
    <w:rsid w:val="00EE5CBC"/>
    <w:rsid w:val="00EE6578"/>
    <w:rsid w:val="00EE6A4F"/>
    <w:rsid w:val="00EE6A93"/>
    <w:rsid w:val="00EE72B6"/>
    <w:rsid w:val="00EE7387"/>
    <w:rsid w:val="00EE73AE"/>
    <w:rsid w:val="00EE7CFF"/>
    <w:rsid w:val="00EF02AD"/>
    <w:rsid w:val="00EF03B7"/>
    <w:rsid w:val="00EF0631"/>
    <w:rsid w:val="00EF0CA9"/>
    <w:rsid w:val="00EF0D7E"/>
    <w:rsid w:val="00EF1427"/>
    <w:rsid w:val="00EF155B"/>
    <w:rsid w:val="00EF1DA6"/>
    <w:rsid w:val="00EF1E08"/>
    <w:rsid w:val="00EF20E5"/>
    <w:rsid w:val="00EF2195"/>
    <w:rsid w:val="00EF23B0"/>
    <w:rsid w:val="00EF2E70"/>
    <w:rsid w:val="00EF3672"/>
    <w:rsid w:val="00EF3FA8"/>
    <w:rsid w:val="00EF42D7"/>
    <w:rsid w:val="00EF493C"/>
    <w:rsid w:val="00EF4CC5"/>
    <w:rsid w:val="00EF4FC4"/>
    <w:rsid w:val="00EF5409"/>
    <w:rsid w:val="00EF574E"/>
    <w:rsid w:val="00EF60FA"/>
    <w:rsid w:val="00EF69A6"/>
    <w:rsid w:val="00EF6B9C"/>
    <w:rsid w:val="00EF6C17"/>
    <w:rsid w:val="00EF78A2"/>
    <w:rsid w:val="00EF78DC"/>
    <w:rsid w:val="00EF7FB9"/>
    <w:rsid w:val="00F02766"/>
    <w:rsid w:val="00F03706"/>
    <w:rsid w:val="00F03C48"/>
    <w:rsid w:val="00F04C5D"/>
    <w:rsid w:val="00F04CA3"/>
    <w:rsid w:val="00F04D68"/>
    <w:rsid w:val="00F0525F"/>
    <w:rsid w:val="00F05996"/>
    <w:rsid w:val="00F06A8C"/>
    <w:rsid w:val="00F06E4B"/>
    <w:rsid w:val="00F079E2"/>
    <w:rsid w:val="00F07E29"/>
    <w:rsid w:val="00F105A7"/>
    <w:rsid w:val="00F10796"/>
    <w:rsid w:val="00F108CF"/>
    <w:rsid w:val="00F11B35"/>
    <w:rsid w:val="00F11D5E"/>
    <w:rsid w:val="00F11F63"/>
    <w:rsid w:val="00F12405"/>
    <w:rsid w:val="00F12BF4"/>
    <w:rsid w:val="00F1347E"/>
    <w:rsid w:val="00F13801"/>
    <w:rsid w:val="00F139A6"/>
    <w:rsid w:val="00F141AF"/>
    <w:rsid w:val="00F14349"/>
    <w:rsid w:val="00F14416"/>
    <w:rsid w:val="00F14919"/>
    <w:rsid w:val="00F14AB2"/>
    <w:rsid w:val="00F14C24"/>
    <w:rsid w:val="00F151A0"/>
    <w:rsid w:val="00F15DCE"/>
    <w:rsid w:val="00F1623F"/>
    <w:rsid w:val="00F1679A"/>
    <w:rsid w:val="00F16A3C"/>
    <w:rsid w:val="00F16B31"/>
    <w:rsid w:val="00F16B56"/>
    <w:rsid w:val="00F1722D"/>
    <w:rsid w:val="00F178BD"/>
    <w:rsid w:val="00F17D3B"/>
    <w:rsid w:val="00F17D59"/>
    <w:rsid w:val="00F20710"/>
    <w:rsid w:val="00F20903"/>
    <w:rsid w:val="00F2135E"/>
    <w:rsid w:val="00F21756"/>
    <w:rsid w:val="00F21C48"/>
    <w:rsid w:val="00F221D7"/>
    <w:rsid w:val="00F2250E"/>
    <w:rsid w:val="00F22627"/>
    <w:rsid w:val="00F230E9"/>
    <w:rsid w:val="00F23A5E"/>
    <w:rsid w:val="00F24351"/>
    <w:rsid w:val="00F243EB"/>
    <w:rsid w:val="00F24550"/>
    <w:rsid w:val="00F24750"/>
    <w:rsid w:val="00F24F4D"/>
    <w:rsid w:val="00F25070"/>
    <w:rsid w:val="00F252C4"/>
    <w:rsid w:val="00F2541C"/>
    <w:rsid w:val="00F254A9"/>
    <w:rsid w:val="00F25771"/>
    <w:rsid w:val="00F26892"/>
    <w:rsid w:val="00F26D03"/>
    <w:rsid w:val="00F27637"/>
    <w:rsid w:val="00F30137"/>
    <w:rsid w:val="00F306EF"/>
    <w:rsid w:val="00F3097A"/>
    <w:rsid w:val="00F30BE5"/>
    <w:rsid w:val="00F314A3"/>
    <w:rsid w:val="00F31B70"/>
    <w:rsid w:val="00F31C32"/>
    <w:rsid w:val="00F31EDF"/>
    <w:rsid w:val="00F32576"/>
    <w:rsid w:val="00F328C5"/>
    <w:rsid w:val="00F33558"/>
    <w:rsid w:val="00F33756"/>
    <w:rsid w:val="00F33E67"/>
    <w:rsid w:val="00F34365"/>
    <w:rsid w:val="00F347EA"/>
    <w:rsid w:val="00F34A2B"/>
    <w:rsid w:val="00F34CBF"/>
    <w:rsid w:val="00F3515C"/>
    <w:rsid w:val="00F35512"/>
    <w:rsid w:val="00F3566E"/>
    <w:rsid w:val="00F36437"/>
    <w:rsid w:val="00F3657C"/>
    <w:rsid w:val="00F36849"/>
    <w:rsid w:val="00F36FFE"/>
    <w:rsid w:val="00F3755C"/>
    <w:rsid w:val="00F376A5"/>
    <w:rsid w:val="00F376DF"/>
    <w:rsid w:val="00F37827"/>
    <w:rsid w:val="00F37967"/>
    <w:rsid w:val="00F37EB8"/>
    <w:rsid w:val="00F37F28"/>
    <w:rsid w:val="00F404CE"/>
    <w:rsid w:val="00F408B9"/>
    <w:rsid w:val="00F41044"/>
    <w:rsid w:val="00F411ED"/>
    <w:rsid w:val="00F4156E"/>
    <w:rsid w:val="00F416FD"/>
    <w:rsid w:val="00F41985"/>
    <w:rsid w:val="00F41D51"/>
    <w:rsid w:val="00F41E11"/>
    <w:rsid w:val="00F42000"/>
    <w:rsid w:val="00F42115"/>
    <w:rsid w:val="00F42140"/>
    <w:rsid w:val="00F425D0"/>
    <w:rsid w:val="00F4271F"/>
    <w:rsid w:val="00F42945"/>
    <w:rsid w:val="00F429F0"/>
    <w:rsid w:val="00F42B8F"/>
    <w:rsid w:val="00F43704"/>
    <w:rsid w:val="00F43C79"/>
    <w:rsid w:val="00F440A6"/>
    <w:rsid w:val="00F44799"/>
    <w:rsid w:val="00F44DD2"/>
    <w:rsid w:val="00F450C4"/>
    <w:rsid w:val="00F45262"/>
    <w:rsid w:val="00F452AA"/>
    <w:rsid w:val="00F458E8"/>
    <w:rsid w:val="00F4599E"/>
    <w:rsid w:val="00F46154"/>
    <w:rsid w:val="00F46167"/>
    <w:rsid w:val="00F46406"/>
    <w:rsid w:val="00F465E3"/>
    <w:rsid w:val="00F46F49"/>
    <w:rsid w:val="00F47894"/>
    <w:rsid w:val="00F47D33"/>
    <w:rsid w:val="00F47F83"/>
    <w:rsid w:val="00F501C2"/>
    <w:rsid w:val="00F50808"/>
    <w:rsid w:val="00F50981"/>
    <w:rsid w:val="00F50B39"/>
    <w:rsid w:val="00F514BF"/>
    <w:rsid w:val="00F515A0"/>
    <w:rsid w:val="00F51D0C"/>
    <w:rsid w:val="00F53A5B"/>
    <w:rsid w:val="00F53B99"/>
    <w:rsid w:val="00F53C9C"/>
    <w:rsid w:val="00F542DD"/>
    <w:rsid w:val="00F54BCF"/>
    <w:rsid w:val="00F55054"/>
    <w:rsid w:val="00F55628"/>
    <w:rsid w:val="00F5575F"/>
    <w:rsid w:val="00F5595C"/>
    <w:rsid w:val="00F55C36"/>
    <w:rsid w:val="00F55C5D"/>
    <w:rsid w:val="00F55CA4"/>
    <w:rsid w:val="00F562EB"/>
    <w:rsid w:val="00F56B55"/>
    <w:rsid w:val="00F56B99"/>
    <w:rsid w:val="00F574D3"/>
    <w:rsid w:val="00F577FB"/>
    <w:rsid w:val="00F609DD"/>
    <w:rsid w:val="00F61850"/>
    <w:rsid w:val="00F61B3F"/>
    <w:rsid w:val="00F622FA"/>
    <w:rsid w:val="00F62558"/>
    <w:rsid w:val="00F630D4"/>
    <w:rsid w:val="00F63D76"/>
    <w:rsid w:val="00F63EAB"/>
    <w:rsid w:val="00F63F5F"/>
    <w:rsid w:val="00F64142"/>
    <w:rsid w:val="00F64FFB"/>
    <w:rsid w:val="00F6534C"/>
    <w:rsid w:val="00F65680"/>
    <w:rsid w:val="00F658E6"/>
    <w:rsid w:val="00F65D61"/>
    <w:rsid w:val="00F65E41"/>
    <w:rsid w:val="00F66977"/>
    <w:rsid w:val="00F66B17"/>
    <w:rsid w:val="00F66F23"/>
    <w:rsid w:val="00F6731D"/>
    <w:rsid w:val="00F67534"/>
    <w:rsid w:val="00F67788"/>
    <w:rsid w:val="00F70050"/>
    <w:rsid w:val="00F70422"/>
    <w:rsid w:val="00F70CE9"/>
    <w:rsid w:val="00F70EFC"/>
    <w:rsid w:val="00F711A0"/>
    <w:rsid w:val="00F714E5"/>
    <w:rsid w:val="00F714FB"/>
    <w:rsid w:val="00F7262D"/>
    <w:rsid w:val="00F7290A"/>
    <w:rsid w:val="00F729B4"/>
    <w:rsid w:val="00F72CDC"/>
    <w:rsid w:val="00F72DD0"/>
    <w:rsid w:val="00F73903"/>
    <w:rsid w:val="00F74ED2"/>
    <w:rsid w:val="00F75721"/>
    <w:rsid w:val="00F76157"/>
    <w:rsid w:val="00F7645E"/>
    <w:rsid w:val="00F76ABF"/>
    <w:rsid w:val="00F76B28"/>
    <w:rsid w:val="00F77578"/>
    <w:rsid w:val="00F77747"/>
    <w:rsid w:val="00F777A6"/>
    <w:rsid w:val="00F77BC7"/>
    <w:rsid w:val="00F80301"/>
    <w:rsid w:val="00F803A3"/>
    <w:rsid w:val="00F80C31"/>
    <w:rsid w:val="00F81122"/>
    <w:rsid w:val="00F8129B"/>
    <w:rsid w:val="00F81472"/>
    <w:rsid w:val="00F81821"/>
    <w:rsid w:val="00F827E4"/>
    <w:rsid w:val="00F82A0B"/>
    <w:rsid w:val="00F830AE"/>
    <w:rsid w:val="00F830EA"/>
    <w:rsid w:val="00F83145"/>
    <w:rsid w:val="00F84647"/>
    <w:rsid w:val="00F848ED"/>
    <w:rsid w:val="00F848EE"/>
    <w:rsid w:val="00F85029"/>
    <w:rsid w:val="00F8528B"/>
    <w:rsid w:val="00F85A26"/>
    <w:rsid w:val="00F86145"/>
    <w:rsid w:val="00F86201"/>
    <w:rsid w:val="00F8641E"/>
    <w:rsid w:val="00F8685B"/>
    <w:rsid w:val="00F86864"/>
    <w:rsid w:val="00F86ADB"/>
    <w:rsid w:val="00F87359"/>
    <w:rsid w:val="00F87C3B"/>
    <w:rsid w:val="00F87EB3"/>
    <w:rsid w:val="00F900D0"/>
    <w:rsid w:val="00F90366"/>
    <w:rsid w:val="00F9064E"/>
    <w:rsid w:val="00F90817"/>
    <w:rsid w:val="00F90DFD"/>
    <w:rsid w:val="00F91710"/>
    <w:rsid w:val="00F91785"/>
    <w:rsid w:val="00F91C4E"/>
    <w:rsid w:val="00F920C9"/>
    <w:rsid w:val="00F92725"/>
    <w:rsid w:val="00F92CAE"/>
    <w:rsid w:val="00F93467"/>
    <w:rsid w:val="00F93BF9"/>
    <w:rsid w:val="00F93D82"/>
    <w:rsid w:val="00F94B9E"/>
    <w:rsid w:val="00F94E1E"/>
    <w:rsid w:val="00F957CD"/>
    <w:rsid w:val="00F95911"/>
    <w:rsid w:val="00F95B19"/>
    <w:rsid w:val="00F96248"/>
    <w:rsid w:val="00F965EC"/>
    <w:rsid w:val="00F9677D"/>
    <w:rsid w:val="00F96974"/>
    <w:rsid w:val="00F96D03"/>
    <w:rsid w:val="00F96E52"/>
    <w:rsid w:val="00F97112"/>
    <w:rsid w:val="00F971E7"/>
    <w:rsid w:val="00F974AE"/>
    <w:rsid w:val="00F976DD"/>
    <w:rsid w:val="00F97C37"/>
    <w:rsid w:val="00FA00A5"/>
    <w:rsid w:val="00FA00A6"/>
    <w:rsid w:val="00FA0357"/>
    <w:rsid w:val="00FA1362"/>
    <w:rsid w:val="00FA1CB4"/>
    <w:rsid w:val="00FA2494"/>
    <w:rsid w:val="00FA2558"/>
    <w:rsid w:val="00FA2B29"/>
    <w:rsid w:val="00FA2E06"/>
    <w:rsid w:val="00FA3395"/>
    <w:rsid w:val="00FA3CF0"/>
    <w:rsid w:val="00FA5E64"/>
    <w:rsid w:val="00FA5E9A"/>
    <w:rsid w:val="00FA6314"/>
    <w:rsid w:val="00FA6A10"/>
    <w:rsid w:val="00FA73AD"/>
    <w:rsid w:val="00FA7547"/>
    <w:rsid w:val="00FB0407"/>
    <w:rsid w:val="00FB0B5B"/>
    <w:rsid w:val="00FB0C47"/>
    <w:rsid w:val="00FB0D7B"/>
    <w:rsid w:val="00FB17D8"/>
    <w:rsid w:val="00FB25DB"/>
    <w:rsid w:val="00FB27D7"/>
    <w:rsid w:val="00FB2CA0"/>
    <w:rsid w:val="00FB3018"/>
    <w:rsid w:val="00FB305B"/>
    <w:rsid w:val="00FB46FC"/>
    <w:rsid w:val="00FB4BE8"/>
    <w:rsid w:val="00FB4F17"/>
    <w:rsid w:val="00FB502D"/>
    <w:rsid w:val="00FB5B33"/>
    <w:rsid w:val="00FB5B7A"/>
    <w:rsid w:val="00FB5DCB"/>
    <w:rsid w:val="00FB6310"/>
    <w:rsid w:val="00FB6A06"/>
    <w:rsid w:val="00FB6B9C"/>
    <w:rsid w:val="00FB770D"/>
    <w:rsid w:val="00FB79F5"/>
    <w:rsid w:val="00FB7A31"/>
    <w:rsid w:val="00FB7DE1"/>
    <w:rsid w:val="00FB7E2A"/>
    <w:rsid w:val="00FC014F"/>
    <w:rsid w:val="00FC137F"/>
    <w:rsid w:val="00FC1A62"/>
    <w:rsid w:val="00FC2F74"/>
    <w:rsid w:val="00FC3160"/>
    <w:rsid w:val="00FC36B4"/>
    <w:rsid w:val="00FC38EA"/>
    <w:rsid w:val="00FC4A04"/>
    <w:rsid w:val="00FC51A6"/>
    <w:rsid w:val="00FC538B"/>
    <w:rsid w:val="00FC5465"/>
    <w:rsid w:val="00FC565C"/>
    <w:rsid w:val="00FC5CBC"/>
    <w:rsid w:val="00FC635F"/>
    <w:rsid w:val="00FC68BF"/>
    <w:rsid w:val="00FC7034"/>
    <w:rsid w:val="00FC7226"/>
    <w:rsid w:val="00FC74A2"/>
    <w:rsid w:val="00FC7784"/>
    <w:rsid w:val="00FC7974"/>
    <w:rsid w:val="00FC7D8D"/>
    <w:rsid w:val="00FC7EBB"/>
    <w:rsid w:val="00FD044A"/>
    <w:rsid w:val="00FD0660"/>
    <w:rsid w:val="00FD16E3"/>
    <w:rsid w:val="00FD17B0"/>
    <w:rsid w:val="00FD1A6D"/>
    <w:rsid w:val="00FD205F"/>
    <w:rsid w:val="00FD22C2"/>
    <w:rsid w:val="00FD286B"/>
    <w:rsid w:val="00FD29FD"/>
    <w:rsid w:val="00FD2B27"/>
    <w:rsid w:val="00FD2CBD"/>
    <w:rsid w:val="00FD2DDC"/>
    <w:rsid w:val="00FD314F"/>
    <w:rsid w:val="00FD42F8"/>
    <w:rsid w:val="00FD4CD0"/>
    <w:rsid w:val="00FD50FA"/>
    <w:rsid w:val="00FD5BA3"/>
    <w:rsid w:val="00FD5E09"/>
    <w:rsid w:val="00FD62AE"/>
    <w:rsid w:val="00FD71F9"/>
    <w:rsid w:val="00FD721F"/>
    <w:rsid w:val="00FD7A49"/>
    <w:rsid w:val="00FD7E9D"/>
    <w:rsid w:val="00FE05AF"/>
    <w:rsid w:val="00FE0679"/>
    <w:rsid w:val="00FE1224"/>
    <w:rsid w:val="00FE1B39"/>
    <w:rsid w:val="00FE1B42"/>
    <w:rsid w:val="00FE2B46"/>
    <w:rsid w:val="00FE32AE"/>
    <w:rsid w:val="00FE330C"/>
    <w:rsid w:val="00FE34E2"/>
    <w:rsid w:val="00FE3BD2"/>
    <w:rsid w:val="00FE41E8"/>
    <w:rsid w:val="00FE4290"/>
    <w:rsid w:val="00FE462E"/>
    <w:rsid w:val="00FE4BBD"/>
    <w:rsid w:val="00FE4EFC"/>
    <w:rsid w:val="00FE68B9"/>
    <w:rsid w:val="00FE7257"/>
    <w:rsid w:val="00FE7399"/>
    <w:rsid w:val="00FE7A94"/>
    <w:rsid w:val="00FE7D66"/>
    <w:rsid w:val="00FE7DFC"/>
    <w:rsid w:val="00FF01B8"/>
    <w:rsid w:val="00FF02F6"/>
    <w:rsid w:val="00FF10F5"/>
    <w:rsid w:val="00FF1805"/>
    <w:rsid w:val="00FF1A8B"/>
    <w:rsid w:val="00FF217B"/>
    <w:rsid w:val="00FF238F"/>
    <w:rsid w:val="00FF2A5A"/>
    <w:rsid w:val="00FF3662"/>
    <w:rsid w:val="00FF3816"/>
    <w:rsid w:val="00FF3B52"/>
    <w:rsid w:val="00FF3F9C"/>
    <w:rsid w:val="00FF4531"/>
    <w:rsid w:val="00FF4EDD"/>
    <w:rsid w:val="00FF53E8"/>
    <w:rsid w:val="00FF60EE"/>
    <w:rsid w:val="00FF6181"/>
    <w:rsid w:val="00FF6215"/>
    <w:rsid w:val="00FF632D"/>
    <w:rsid w:val="00FF654F"/>
    <w:rsid w:val="00FF699E"/>
    <w:rsid w:val="00FF6DCE"/>
    <w:rsid w:val="00FF7879"/>
    <w:rsid w:val="00FF7D0C"/>
    <w:rsid w:val="00FF7F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locked="1" w:qFormat="1"/>
    <w:lsdException w:name="footnote reference" w:uiPriority="99"/>
    <w:lsdException w:name="Title" w:locked="1" w:qFormat="1"/>
    <w:lsdException w:name="Default Paragraph Font" w:uiPriority="1"/>
    <w:lsdException w:name="Subtitle" w:locked="1" w:qFormat="1"/>
    <w:lsdException w:name="Hyperlink" w:uiPriority="99"/>
    <w:lsdException w:name="Strong" w:locked="1" w:uiPriority="22" w:qFormat="1"/>
    <w:lsdException w:name="Emphasis" w:locked="1" w:uiPriority="20" w:qFormat="1"/>
    <w:lsdException w:name="Plain Text" w:uiPriority="99"/>
    <w:lsdException w:name="Normal (Web)" w:locked="1" w:uiPriority="99"/>
    <w:lsdException w:name="annotation subject" w:locked="1"/>
    <w:lsdException w:name="No List" w:locked="1"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17C8"/>
    <w:rPr>
      <w:sz w:val="24"/>
      <w:szCs w:val="24"/>
    </w:rPr>
  </w:style>
  <w:style w:type="paragraph" w:styleId="10">
    <w:name w:val="heading 1"/>
    <w:basedOn w:val="a"/>
    <w:next w:val="a"/>
    <w:qFormat/>
    <w:rsid w:val="00BC2082"/>
    <w:pPr>
      <w:keepNext/>
      <w:spacing w:before="60"/>
      <w:jc w:val="center"/>
      <w:outlineLvl w:val="0"/>
    </w:pPr>
    <w:rPr>
      <w:rFonts w:ascii="Times New Roman CYR" w:hAnsi="Times New Roman CYR"/>
      <w:b/>
      <w:bCs/>
      <w:sz w:val="18"/>
    </w:rPr>
  </w:style>
  <w:style w:type="paragraph" w:styleId="20">
    <w:name w:val="heading 2"/>
    <w:basedOn w:val="a"/>
    <w:next w:val="a"/>
    <w:link w:val="21"/>
    <w:qFormat/>
    <w:rsid w:val="00EA2098"/>
    <w:pPr>
      <w:keepNext/>
      <w:spacing w:before="240" w:after="60"/>
      <w:outlineLvl w:val="1"/>
    </w:pPr>
    <w:rPr>
      <w:rFonts w:ascii="Arial" w:hAnsi="Arial"/>
      <w:b/>
      <w:i/>
      <w:sz w:val="28"/>
      <w:szCs w:val="20"/>
    </w:rPr>
  </w:style>
  <w:style w:type="paragraph" w:styleId="30">
    <w:name w:val="heading 3"/>
    <w:basedOn w:val="a"/>
    <w:next w:val="a"/>
    <w:qFormat/>
    <w:rsid w:val="00BC2082"/>
    <w:pPr>
      <w:keepNext/>
      <w:spacing w:before="240" w:after="60"/>
      <w:outlineLvl w:val="2"/>
    </w:pPr>
    <w:rPr>
      <w:rFonts w:ascii="Arial" w:hAnsi="Arial" w:cs="Arial"/>
      <w:b/>
      <w:bCs/>
      <w:sz w:val="26"/>
      <w:szCs w:val="26"/>
    </w:rPr>
  </w:style>
  <w:style w:type="paragraph" w:styleId="40">
    <w:name w:val="heading 4"/>
    <w:basedOn w:val="a"/>
    <w:next w:val="a"/>
    <w:qFormat/>
    <w:rsid w:val="00BC2082"/>
    <w:pPr>
      <w:keepNext/>
      <w:spacing w:before="240" w:after="60"/>
      <w:outlineLvl w:val="3"/>
    </w:pPr>
    <w:rPr>
      <w:b/>
      <w:bCs/>
      <w:sz w:val="28"/>
      <w:szCs w:val="28"/>
    </w:rPr>
  </w:style>
  <w:style w:type="paragraph" w:styleId="5">
    <w:name w:val="heading 5"/>
    <w:basedOn w:val="a"/>
    <w:next w:val="a"/>
    <w:qFormat/>
    <w:rsid w:val="00BC2082"/>
    <w:pPr>
      <w:spacing w:before="240" w:after="60"/>
      <w:outlineLvl w:val="4"/>
    </w:pPr>
    <w:rPr>
      <w:b/>
      <w:bCs/>
      <w:i/>
      <w:iCs/>
      <w:sz w:val="26"/>
      <w:szCs w:val="26"/>
    </w:rPr>
  </w:style>
  <w:style w:type="paragraph" w:styleId="8">
    <w:name w:val="heading 8"/>
    <w:basedOn w:val="a"/>
    <w:next w:val="a"/>
    <w:qFormat/>
    <w:rsid w:val="00EA2098"/>
    <w:pPr>
      <w:spacing w:before="240" w:after="60"/>
      <w:outlineLvl w:val="7"/>
    </w:pPr>
    <w:rPr>
      <w:i/>
      <w:iCs/>
    </w:rPr>
  </w:style>
  <w:style w:type="paragraph" w:styleId="9">
    <w:name w:val="heading 9"/>
    <w:basedOn w:val="a"/>
    <w:next w:val="a"/>
    <w:link w:val="90"/>
    <w:qFormat/>
    <w:locked/>
    <w:rsid w:val="004C4013"/>
    <w:pPr>
      <w:suppressAutoHyphens/>
      <w:spacing w:before="240" w:after="60"/>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39"/>
    <w:qFormat/>
    <w:rsid w:val="00BC2082"/>
    <w:pPr>
      <w:widowControl w:val="0"/>
      <w:tabs>
        <w:tab w:val="right" w:leader="dot" w:pos="9232"/>
      </w:tabs>
      <w:overflowPunct w:val="0"/>
      <w:autoSpaceDE w:val="0"/>
      <w:autoSpaceDN w:val="0"/>
      <w:adjustRightInd w:val="0"/>
      <w:spacing w:after="120" w:line="360" w:lineRule="auto"/>
      <w:textAlignment w:val="baseline"/>
    </w:pPr>
    <w:rPr>
      <w:sz w:val="20"/>
      <w:szCs w:val="20"/>
    </w:rPr>
  </w:style>
  <w:style w:type="paragraph" w:styleId="a3">
    <w:name w:val="header"/>
    <w:aliases w:val="Heder,Titul,ВерхКолонтитул,Верхний колонтитул1,Верхний колонтитул11,Верхний колонтитул12,Верхний колонтитул2,Верхний колонтитул21,Верхний колонтитул22,Верхний колонтитул3,Верхний колонтитул31,Верхний колонтитул4,Верхний колонтитул41"/>
    <w:basedOn w:val="a"/>
    <w:link w:val="a4"/>
    <w:uiPriority w:val="99"/>
    <w:rsid w:val="00BC2082"/>
    <w:pPr>
      <w:widowControl w:val="0"/>
      <w:tabs>
        <w:tab w:val="center" w:pos="4153"/>
        <w:tab w:val="right" w:pos="8306"/>
      </w:tabs>
      <w:overflowPunct w:val="0"/>
      <w:autoSpaceDE w:val="0"/>
      <w:autoSpaceDN w:val="0"/>
      <w:adjustRightInd w:val="0"/>
      <w:textAlignment w:val="baseline"/>
    </w:pPr>
    <w:rPr>
      <w:szCs w:val="20"/>
    </w:rPr>
  </w:style>
  <w:style w:type="paragraph" w:customStyle="1" w:styleId="a5">
    <w:name w:val="Заголовок без #"/>
    <w:basedOn w:val="a"/>
    <w:rsid w:val="00BC2082"/>
    <w:pPr>
      <w:widowControl w:val="0"/>
      <w:overflowPunct w:val="0"/>
      <w:autoSpaceDE w:val="0"/>
      <w:autoSpaceDN w:val="0"/>
      <w:adjustRightInd w:val="0"/>
      <w:spacing w:before="120" w:after="240"/>
      <w:jc w:val="center"/>
      <w:textAlignment w:val="baseline"/>
    </w:pPr>
    <w:rPr>
      <w:b/>
      <w:szCs w:val="20"/>
    </w:rPr>
  </w:style>
  <w:style w:type="paragraph" w:styleId="31">
    <w:name w:val="Body Text 3"/>
    <w:basedOn w:val="a"/>
    <w:rsid w:val="00BC2082"/>
    <w:pPr>
      <w:widowControl w:val="0"/>
      <w:overflowPunct w:val="0"/>
      <w:autoSpaceDE w:val="0"/>
      <w:autoSpaceDN w:val="0"/>
      <w:adjustRightInd w:val="0"/>
      <w:jc w:val="center"/>
      <w:textAlignment w:val="baseline"/>
    </w:pPr>
    <w:rPr>
      <w:szCs w:val="20"/>
    </w:rPr>
  </w:style>
  <w:style w:type="character" w:styleId="a6">
    <w:name w:val="Hyperlink"/>
    <w:uiPriority w:val="99"/>
    <w:rsid w:val="00BC2082"/>
    <w:rPr>
      <w:color w:val="0000FF"/>
      <w:u w:val="single"/>
    </w:rPr>
  </w:style>
  <w:style w:type="paragraph" w:styleId="a7">
    <w:name w:val="footer"/>
    <w:basedOn w:val="a"/>
    <w:link w:val="a8"/>
    <w:uiPriority w:val="99"/>
    <w:rsid w:val="00BC2082"/>
    <w:pPr>
      <w:tabs>
        <w:tab w:val="center" w:pos="4677"/>
        <w:tab w:val="right" w:pos="9355"/>
      </w:tabs>
    </w:pPr>
  </w:style>
  <w:style w:type="character" w:styleId="a9">
    <w:name w:val="FollowedHyperlink"/>
    <w:rsid w:val="00BC2082"/>
    <w:rPr>
      <w:color w:val="800080"/>
      <w:u w:val="single"/>
    </w:rPr>
  </w:style>
  <w:style w:type="character" w:styleId="aa">
    <w:name w:val="page number"/>
    <w:rsid w:val="00BC2082"/>
    <w:rPr>
      <w:rFonts w:cs="Times New Roman"/>
    </w:rPr>
  </w:style>
  <w:style w:type="paragraph" w:styleId="ab">
    <w:name w:val="caption"/>
    <w:basedOn w:val="a"/>
    <w:next w:val="a"/>
    <w:qFormat/>
    <w:rsid w:val="00BC2082"/>
    <w:pPr>
      <w:widowControl w:val="0"/>
      <w:overflowPunct w:val="0"/>
      <w:autoSpaceDE w:val="0"/>
      <w:autoSpaceDN w:val="0"/>
      <w:adjustRightInd w:val="0"/>
      <w:jc w:val="center"/>
      <w:textAlignment w:val="baseline"/>
    </w:pPr>
    <w:rPr>
      <w:rFonts w:ascii="Times New Roman CYR" w:hAnsi="Times New Roman CYR"/>
      <w:b/>
      <w:sz w:val="28"/>
      <w:szCs w:val="20"/>
    </w:rPr>
  </w:style>
  <w:style w:type="paragraph" w:styleId="ac">
    <w:name w:val="Body Text Indent"/>
    <w:basedOn w:val="a"/>
    <w:link w:val="ad"/>
    <w:rsid w:val="00BC2082"/>
    <w:pPr>
      <w:widowControl w:val="0"/>
      <w:overflowPunct w:val="0"/>
      <w:autoSpaceDE w:val="0"/>
      <w:autoSpaceDN w:val="0"/>
      <w:adjustRightInd w:val="0"/>
      <w:ind w:firstLine="720"/>
      <w:jc w:val="both"/>
      <w:textAlignment w:val="baseline"/>
    </w:pPr>
    <w:rPr>
      <w:szCs w:val="20"/>
    </w:rPr>
  </w:style>
  <w:style w:type="paragraph" w:styleId="ae">
    <w:name w:val="Title"/>
    <w:basedOn w:val="a"/>
    <w:link w:val="af"/>
    <w:qFormat/>
    <w:rsid w:val="00BC2082"/>
    <w:pPr>
      <w:jc w:val="center"/>
    </w:pPr>
    <w:rPr>
      <w:b/>
      <w:bCs/>
    </w:rPr>
  </w:style>
  <w:style w:type="paragraph" w:customStyle="1" w:styleId="p3">
    <w:name w:val="p3"/>
    <w:basedOn w:val="a"/>
    <w:rsid w:val="00BC2082"/>
    <w:pPr>
      <w:spacing w:before="45" w:after="45"/>
      <w:ind w:left="45" w:right="45" w:firstLine="140"/>
      <w:jc w:val="both"/>
    </w:pPr>
    <w:rPr>
      <w:rFonts w:ascii="Verdana" w:hAnsi="Verdana"/>
      <w:color w:val="000000"/>
      <w:sz w:val="17"/>
      <w:szCs w:val="17"/>
    </w:rPr>
  </w:style>
  <w:style w:type="paragraph" w:customStyle="1" w:styleId="af0">
    <w:name w:val="Знак Знак Знак Знак Знак Знак"/>
    <w:basedOn w:val="a"/>
    <w:rsid w:val="00BC2082"/>
    <w:pPr>
      <w:spacing w:after="160" w:line="240" w:lineRule="exact"/>
    </w:pPr>
    <w:rPr>
      <w:rFonts w:ascii="Verdana" w:hAnsi="Verdana" w:cs="Verdana"/>
      <w:sz w:val="20"/>
      <w:szCs w:val="20"/>
      <w:lang w:val="en-US" w:eastAsia="en-US"/>
    </w:rPr>
  </w:style>
  <w:style w:type="paragraph" w:styleId="af1">
    <w:name w:val="Balloon Text"/>
    <w:basedOn w:val="a"/>
    <w:link w:val="af2"/>
    <w:rsid w:val="00234CA5"/>
    <w:rPr>
      <w:rFonts w:ascii="Tahoma" w:hAnsi="Tahoma"/>
      <w:sz w:val="16"/>
      <w:szCs w:val="16"/>
    </w:rPr>
  </w:style>
  <w:style w:type="paragraph" w:styleId="22">
    <w:name w:val="Body Text Indent 2"/>
    <w:basedOn w:val="a"/>
    <w:rsid w:val="00EA2098"/>
    <w:pPr>
      <w:spacing w:after="120" w:line="480" w:lineRule="auto"/>
      <w:ind w:left="283"/>
    </w:pPr>
  </w:style>
  <w:style w:type="paragraph" w:styleId="af3">
    <w:name w:val="Normal (Web)"/>
    <w:basedOn w:val="a"/>
    <w:uiPriority w:val="99"/>
    <w:rsid w:val="00EA2098"/>
    <w:pPr>
      <w:spacing w:before="100" w:beforeAutospacing="1" w:after="100" w:afterAutospacing="1"/>
    </w:pPr>
  </w:style>
  <w:style w:type="character" w:customStyle="1" w:styleId="p21">
    <w:name w:val="p21"/>
    <w:rsid w:val="00EA2098"/>
    <w:rPr>
      <w:rFonts w:ascii="Verdana" w:hAnsi="Verdana"/>
      <w:color w:val="010151"/>
      <w:sz w:val="15"/>
    </w:rPr>
  </w:style>
  <w:style w:type="paragraph" w:customStyle="1" w:styleId="af4">
    <w:name w:val="Стиль"/>
    <w:basedOn w:val="a"/>
    <w:rsid w:val="00EA2098"/>
    <w:pPr>
      <w:spacing w:after="160" w:line="240" w:lineRule="exact"/>
    </w:pPr>
    <w:rPr>
      <w:rFonts w:ascii="Verdana" w:hAnsi="Verdana" w:cs="Verdana"/>
      <w:sz w:val="20"/>
      <w:szCs w:val="20"/>
      <w:lang w:val="en-US" w:eastAsia="en-US"/>
    </w:rPr>
  </w:style>
  <w:style w:type="paragraph" w:styleId="af5">
    <w:name w:val="Body Text"/>
    <w:basedOn w:val="a"/>
    <w:link w:val="af6"/>
    <w:rsid w:val="00EA2098"/>
    <w:pPr>
      <w:spacing w:after="120"/>
    </w:pPr>
  </w:style>
  <w:style w:type="paragraph" w:styleId="af7">
    <w:name w:val="Subtitle"/>
    <w:basedOn w:val="a"/>
    <w:qFormat/>
    <w:rsid w:val="00EA2098"/>
    <w:pPr>
      <w:spacing w:line="360" w:lineRule="auto"/>
      <w:ind w:firstLine="709"/>
    </w:pPr>
    <w:rPr>
      <w:sz w:val="28"/>
      <w:szCs w:val="20"/>
    </w:rPr>
  </w:style>
  <w:style w:type="paragraph" w:customStyle="1" w:styleId="ConsNonformat">
    <w:name w:val="ConsNonformat"/>
    <w:rsid w:val="00EA2098"/>
    <w:pPr>
      <w:widowControl w:val="0"/>
      <w:autoSpaceDE w:val="0"/>
      <w:autoSpaceDN w:val="0"/>
      <w:adjustRightInd w:val="0"/>
    </w:pPr>
    <w:rPr>
      <w:rFonts w:ascii="Courier New" w:hAnsi="Courier New" w:cs="Courier New"/>
      <w:sz w:val="24"/>
      <w:szCs w:val="24"/>
    </w:rPr>
  </w:style>
  <w:style w:type="paragraph" w:styleId="32">
    <w:name w:val="Body Text Indent 3"/>
    <w:basedOn w:val="a"/>
    <w:rsid w:val="00EA2098"/>
    <w:pPr>
      <w:spacing w:after="120"/>
      <w:ind w:left="283"/>
    </w:pPr>
    <w:rPr>
      <w:sz w:val="16"/>
      <w:szCs w:val="16"/>
    </w:rPr>
  </w:style>
  <w:style w:type="paragraph" w:styleId="23">
    <w:name w:val="Body Text 2"/>
    <w:basedOn w:val="a"/>
    <w:link w:val="24"/>
    <w:rsid w:val="00EA2098"/>
    <w:pPr>
      <w:spacing w:after="120" w:line="480" w:lineRule="auto"/>
    </w:pPr>
  </w:style>
  <w:style w:type="character" w:customStyle="1" w:styleId="21">
    <w:name w:val="Заголовок 2 Знак"/>
    <w:link w:val="20"/>
    <w:locked/>
    <w:rsid w:val="00EA2098"/>
    <w:rPr>
      <w:rFonts w:ascii="Arial" w:hAnsi="Arial"/>
      <w:b/>
      <w:i/>
      <w:sz w:val="28"/>
      <w:lang w:val="ru-RU" w:eastAsia="ru-RU"/>
    </w:rPr>
  </w:style>
  <w:style w:type="paragraph" w:styleId="af8">
    <w:name w:val="footnote text"/>
    <w:basedOn w:val="a"/>
    <w:link w:val="af9"/>
    <w:uiPriority w:val="99"/>
    <w:rsid w:val="00EA2098"/>
    <w:pPr>
      <w:ind w:firstLine="709"/>
      <w:jc w:val="both"/>
    </w:pPr>
    <w:rPr>
      <w:sz w:val="20"/>
    </w:rPr>
  </w:style>
  <w:style w:type="character" w:styleId="afa">
    <w:name w:val="footnote reference"/>
    <w:uiPriority w:val="99"/>
    <w:rsid w:val="00EA2098"/>
    <w:rPr>
      <w:vertAlign w:val="superscript"/>
    </w:rPr>
  </w:style>
  <w:style w:type="paragraph" w:styleId="afb">
    <w:name w:val="endnote text"/>
    <w:basedOn w:val="a"/>
    <w:semiHidden/>
    <w:rsid w:val="00EA2098"/>
    <w:rPr>
      <w:sz w:val="20"/>
      <w:szCs w:val="20"/>
    </w:rPr>
  </w:style>
  <w:style w:type="character" w:styleId="afc">
    <w:name w:val="endnote reference"/>
    <w:semiHidden/>
    <w:rsid w:val="00EA2098"/>
    <w:rPr>
      <w:vertAlign w:val="superscript"/>
    </w:rPr>
  </w:style>
  <w:style w:type="character" w:styleId="afd">
    <w:name w:val="annotation reference"/>
    <w:rsid w:val="00EA2098"/>
    <w:rPr>
      <w:sz w:val="16"/>
    </w:rPr>
  </w:style>
  <w:style w:type="paragraph" w:styleId="afe">
    <w:name w:val="annotation text"/>
    <w:basedOn w:val="a"/>
    <w:link w:val="aff"/>
    <w:uiPriority w:val="99"/>
    <w:rsid w:val="00EA2098"/>
    <w:rPr>
      <w:sz w:val="20"/>
      <w:szCs w:val="20"/>
    </w:rPr>
  </w:style>
  <w:style w:type="paragraph" w:styleId="aff0">
    <w:name w:val="annotation subject"/>
    <w:basedOn w:val="afe"/>
    <w:next w:val="afe"/>
    <w:link w:val="aff1"/>
    <w:rsid w:val="00EA2098"/>
    <w:rPr>
      <w:b/>
      <w:bCs/>
    </w:rPr>
  </w:style>
  <w:style w:type="table" w:styleId="aff2">
    <w:name w:val="Table Grid"/>
    <w:basedOn w:val="a1"/>
    <w:uiPriority w:val="59"/>
    <w:rsid w:val="00EA20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1"/>
    <w:basedOn w:val="a"/>
    <w:rsid w:val="00EA2098"/>
    <w:pPr>
      <w:spacing w:after="160" w:line="240" w:lineRule="exact"/>
    </w:pPr>
    <w:rPr>
      <w:rFonts w:ascii="Verdana" w:hAnsi="Verdana" w:cs="Verdana"/>
      <w:sz w:val="20"/>
      <w:szCs w:val="20"/>
      <w:lang w:val="en-US" w:eastAsia="en-US"/>
    </w:rPr>
  </w:style>
  <w:style w:type="character" w:customStyle="1" w:styleId="13">
    <w:name w:val="Название1"/>
    <w:rsid w:val="00EA2098"/>
    <w:rPr>
      <w:b/>
      <w:color w:val="000000"/>
      <w:sz w:val="24"/>
    </w:rPr>
  </w:style>
  <w:style w:type="paragraph" w:styleId="aff3">
    <w:name w:val="Document Map"/>
    <w:basedOn w:val="a"/>
    <w:semiHidden/>
    <w:rsid w:val="004A7733"/>
    <w:pPr>
      <w:shd w:val="clear" w:color="auto" w:fill="000080"/>
    </w:pPr>
    <w:rPr>
      <w:rFonts w:ascii="Tahoma" w:hAnsi="Tahoma" w:cs="Tahoma"/>
      <w:sz w:val="20"/>
      <w:szCs w:val="20"/>
    </w:rPr>
  </w:style>
  <w:style w:type="paragraph" w:customStyle="1" w:styleId="14">
    <w:name w:val="Рецензия1"/>
    <w:hidden/>
    <w:semiHidden/>
    <w:rsid w:val="000B5986"/>
    <w:rPr>
      <w:sz w:val="24"/>
      <w:szCs w:val="24"/>
    </w:rPr>
  </w:style>
  <w:style w:type="character" w:customStyle="1" w:styleId="aff">
    <w:name w:val="Текст примечания Знак"/>
    <w:link w:val="afe"/>
    <w:uiPriority w:val="99"/>
    <w:locked/>
    <w:rsid w:val="00AC1F0B"/>
    <w:rPr>
      <w:rFonts w:cs="Times New Roman"/>
    </w:rPr>
  </w:style>
  <w:style w:type="paragraph" w:customStyle="1" w:styleId="15">
    <w:name w:val="Абзац списка1"/>
    <w:basedOn w:val="a"/>
    <w:rsid w:val="00EE3FDD"/>
    <w:pPr>
      <w:ind w:left="720"/>
      <w:contextualSpacing/>
    </w:pPr>
  </w:style>
  <w:style w:type="character" w:customStyle="1" w:styleId="af2">
    <w:name w:val="Текст выноски Знак"/>
    <w:link w:val="af1"/>
    <w:locked/>
    <w:rsid w:val="000B7EF0"/>
    <w:rPr>
      <w:rFonts w:ascii="Tahoma" w:hAnsi="Tahoma" w:cs="Tahoma"/>
      <w:sz w:val="16"/>
      <w:szCs w:val="16"/>
    </w:rPr>
  </w:style>
  <w:style w:type="character" w:customStyle="1" w:styleId="aff1">
    <w:name w:val="Тема примечания Знак"/>
    <w:link w:val="aff0"/>
    <w:locked/>
    <w:rsid w:val="000B7EF0"/>
    <w:rPr>
      <w:rFonts w:cs="Times New Roman"/>
      <w:b/>
      <w:bCs/>
    </w:rPr>
  </w:style>
  <w:style w:type="character" w:customStyle="1" w:styleId="af6">
    <w:name w:val="Основной текст Знак"/>
    <w:link w:val="af5"/>
    <w:rsid w:val="00E16044"/>
    <w:rPr>
      <w:sz w:val="24"/>
      <w:szCs w:val="24"/>
    </w:rPr>
  </w:style>
  <w:style w:type="paragraph" w:customStyle="1" w:styleId="-3">
    <w:name w:val="Пункт-3"/>
    <w:basedOn w:val="a"/>
    <w:rsid w:val="00142F2E"/>
    <w:pPr>
      <w:tabs>
        <w:tab w:val="num" w:pos="1844"/>
      </w:tabs>
      <w:ind w:left="-141" w:firstLine="709"/>
      <w:jc w:val="both"/>
    </w:pPr>
    <w:rPr>
      <w:sz w:val="28"/>
    </w:rPr>
  </w:style>
  <w:style w:type="paragraph" w:customStyle="1" w:styleId="-4">
    <w:name w:val="Пункт-4"/>
    <w:basedOn w:val="a"/>
    <w:rsid w:val="00142F2E"/>
    <w:pPr>
      <w:tabs>
        <w:tab w:val="num" w:pos="1844"/>
      </w:tabs>
      <w:ind w:left="-141" w:firstLine="709"/>
      <w:jc w:val="both"/>
    </w:pPr>
    <w:rPr>
      <w:sz w:val="28"/>
    </w:rPr>
  </w:style>
  <w:style w:type="paragraph" w:customStyle="1" w:styleId="-5">
    <w:name w:val="Пункт-5"/>
    <w:basedOn w:val="a"/>
    <w:rsid w:val="00142F2E"/>
    <w:pPr>
      <w:tabs>
        <w:tab w:val="num" w:pos="1985"/>
      </w:tabs>
      <w:ind w:firstLine="709"/>
      <w:jc w:val="both"/>
    </w:pPr>
    <w:rPr>
      <w:sz w:val="28"/>
    </w:rPr>
  </w:style>
  <w:style w:type="paragraph" w:customStyle="1" w:styleId="-6">
    <w:name w:val="Пункт-6"/>
    <w:basedOn w:val="a"/>
    <w:rsid w:val="00142F2E"/>
    <w:pPr>
      <w:tabs>
        <w:tab w:val="num" w:pos="1985"/>
      </w:tabs>
      <w:ind w:firstLine="709"/>
      <w:jc w:val="both"/>
    </w:pPr>
    <w:rPr>
      <w:sz w:val="28"/>
    </w:rPr>
  </w:style>
  <w:style w:type="paragraph" w:customStyle="1" w:styleId="-7">
    <w:name w:val="Пункт-7"/>
    <w:basedOn w:val="a"/>
    <w:rsid w:val="00142F2E"/>
    <w:pPr>
      <w:tabs>
        <w:tab w:val="num" w:pos="360"/>
      </w:tabs>
      <w:jc w:val="both"/>
    </w:pPr>
    <w:rPr>
      <w:sz w:val="28"/>
    </w:rPr>
  </w:style>
  <w:style w:type="paragraph" w:styleId="aff4">
    <w:name w:val="List Paragraph"/>
    <w:basedOn w:val="a"/>
    <w:uiPriority w:val="34"/>
    <w:qFormat/>
    <w:rsid w:val="008A0699"/>
    <w:pPr>
      <w:ind w:left="708"/>
    </w:pPr>
  </w:style>
  <w:style w:type="paragraph" w:customStyle="1" w:styleId="16">
    <w:name w:val="Рецензия1"/>
    <w:hidden/>
    <w:semiHidden/>
    <w:rsid w:val="00672E0B"/>
    <w:rPr>
      <w:sz w:val="24"/>
      <w:szCs w:val="24"/>
    </w:rPr>
  </w:style>
  <w:style w:type="paragraph" w:customStyle="1" w:styleId="17">
    <w:name w:val="Абзац списка1"/>
    <w:basedOn w:val="a"/>
    <w:rsid w:val="00672E0B"/>
    <w:pPr>
      <w:ind w:left="720"/>
      <w:contextualSpacing/>
    </w:pPr>
  </w:style>
  <w:style w:type="paragraph" w:customStyle="1" w:styleId="Default">
    <w:name w:val="Default"/>
    <w:rsid w:val="00672E0B"/>
    <w:pPr>
      <w:autoSpaceDE w:val="0"/>
      <w:autoSpaceDN w:val="0"/>
      <w:adjustRightInd w:val="0"/>
    </w:pPr>
    <w:rPr>
      <w:color w:val="000000"/>
      <w:sz w:val="24"/>
      <w:szCs w:val="24"/>
    </w:rPr>
  </w:style>
  <w:style w:type="paragraph" w:styleId="aff5">
    <w:name w:val="Revision"/>
    <w:hidden/>
    <w:uiPriority w:val="99"/>
    <w:semiHidden/>
    <w:rsid w:val="00672E0B"/>
    <w:rPr>
      <w:sz w:val="24"/>
      <w:szCs w:val="24"/>
    </w:rPr>
  </w:style>
  <w:style w:type="character" w:styleId="aff6">
    <w:name w:val="Placeholder Text"/>
    <w:uiPriority w:val="99"/>
    <w:semiHidden/>
    <w:rsid w:val="00672E0B"/>
    <w:rPr>
      <w:color w:val="808080"/>
    </w:rPr>
  </w:style>
  <w:style w:type="paragraph" w:styleId="aff7">
    <w:name w:val="TOC Heading"/>
    <w:basedOn w:val="10"/>
    <w:next w:val="a"/>
    <w:uiPriority w:val="39"/>
    <w:semiHidden/>
    <w:unhideWhenUsed/>
    <w:qFormat/>
    <w:rsid w:val="00B20BF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25">
    <w:name w:val="toc 2"/>
    <w:basedOn w:val="a"/>
    <w:next w:val="a"/>
    <w:autoRedefine/>
    <w:uiPriority w:val="39"/>
    <w:unhideWhenUsed/>
    <w:qFormat/>
    <w:rsid w:val="00B20BF1"/>
    <w:pPr>
      <w:spacing w:after="100" w:line="276" w:lineRule="auto"/>
      <w:ind w:left="220"/>
    </w:pPr>
    <w:rPr>
      <w:rFonts w:asciiTheme="minorHAnsi" w:eastAsiaTheme="minorEastAsia" w:hAnsiTheme="minorHAnsi" w:cstheme="minorBidi"/>
      <w:sz w:val="22"/>
      <w:szCs w:val="22"/>
    </w:rPr>
  </w:style>
  <w:style w:type="paragraph" w:styleId="33">
    <w:name w:val="toc 3"/>
    <w:basedOn w:val="a"/>
    <w:next w:val="a"/>
    <w:autoRedefine/>
    <w:uiPriority w:val="39"/>
    <w:unhideWhenUsed/>
    <w:qFormat/>
    <w:rsid w:val="00B20BF1"/>
    <w:pPr>
      <w:spacing w:after="100" w:line="276" w:lineRule="auto"/>
      <w:ind w:left="440"/>
    </w:pPr>
    <w:rPr>
      <w:rFonts w:asciiTheme="minorHAnsi" w:eastAsiaTheme="minorEastAsia" w:hAnsiTheme="minorHAnsi" w:cstheme="minorBidi"/>
      <w:sz w:val="22"/>
      <w:szCs w:val="22"/>
    </w:rPr>
  </w:style>
  <w:style w:type="character" w:styleId="aff8">
    <w:name w:val="Emphasis"/>
    <w:basedOn w:val="a0"/>
    <w:uiPriority w:val="20"/>
    <w:qFormat/>
    <w:locked/>
    <w:rsid w:val="002C2D34"/>
    <w:rPr>
      <w:i/>
      <w:iCs/>
    </w:rPr>
  </w:style>
  <w:style w:type="paragraph" w:customStyle="1" w:styleId="ConsPlusNormal">
    <w:name w:val="ConsPlusNormal"/>
    <w:rsid w:val="00462EEC"/>
    <w:pPr>
      <w:autoSpaceDE w:val="0"/>
      <w:autoSpaceDN w:val="0"/>
      <w:adjustRightInd w:val="0"/>
      <w:ind w:firstLine="720"/>
    </w:pPr>
    <w:rPr>
      <w:rFonts w:ascii="Arial" w:eastAsia="Calibri" w:hAnsi="Arial" w:cs="Arial"/>
      <w:lang w:eastAsia="en-US"/>
    </w:rPr>
  </w:style>
  <w:style w:type="paragraph" w:customStyle="1" w:styleId="aff9">
    <w:name w:val="Нормальный"/>
    <w:rsid w:val="00462EEC"/>
    <w:pPr>
      <w:snapToGrid w:val="0"/>
    </w:pPr>
  </w:style>
  <w:style w:type="character" w:customStyle="1" w:styleId="24">
    <w:name w:val="Основной текст 2 Знак"/>
    <w:link w:val="23"/>
    <w:uiPriority w:val="99"/>
    <w:locked/>
    <w:rsid w:val="00070A0D"/>
    <w:rPr>
      <w:sz w:val="24"/>
      <w:szCs w:val="24"/>
    </w:rPr>
  </w:style>
  <w:style w:type="paragraph" w:styleId="affa">
    <w:name w:val="No Spacing"/>
    <w:uiPriority w:val="1"/>
    <w:qFormat/>
    <w:rsid w:val="009D346A"/>
    <w:rPr>
      <w:sz w:val="24"/>
      <w:szCs w:val="24"/>
    </w:rPr>
  </w:style>
  <w:style w:type="character" w:customStyle="1" w:styleId="apple-converted-space">
    <w:name w:val="apple-converted-space"/>
    <w:rsid w:val="0074709D"/>
  </w:style>
  <w:style w:type="character" w:customStyle="1" w:styleId="90">
    <w:name w:val="Заголовок 9 Знак"/>
    <w:basedOn w:val="a0"/>
    <w:link w:val="9"/>
    <w:rsid w:val="004C4013"/>
    <w:rPr>
      <w:rFonts w:ascii="Arial" w:hAnsi="Arial" w:cs="Arial"/>
      <w:sz w:val="22"/>
      <w:szCs w:val="22"/>
      <w:lang w:eastAsia="ar-SA"/>
    </w:rPr>
  </w:style>
  <w:style w:type="paragraph" w:customStyle="1" w:styleId="affb">
    <w:name w:val="ТИТУЛ исполнитель"/>
    <w:basedOn w:val="9"/>
    <w:rsid w:val="004C4013"/>
    <w:pPr>
      <w:keepNext/>
      <w:numPr>
        <w:ilvl w:val="8"/>
      </w:numPr>
      <w:spacing w:before="120" w:after="0"/>
      <w:jc w:val="center"/>
      <w:outlineLvl w:val="9"/>
    </w:pPr>
    <w:rPr>
      <w:rFonts w:ascii="Times New Roman" w:hAnsi="Times New Roman" w:cs="Times New Roman"/>
      <w:sz w:val="24"/>
      <w:szCs w:val="24"/>
    </w:rPr>
  </w:style>
  <w:style w:type="paragraph" w:styleId="affc">
    <w:name w:val="Block Text"/>
    <w:basedOn w:val="a"/>
    <w:rsid w:val="004C4013"/>
    <w:pPr>
      <w:ind w:left="-57" w:right="-57"/>
    </w:pPr>
  </w:style>
  <w:style w:type="paragraph" w:customStyle="1" w:styleId="affd">
    <w:name w:val="ТИТУЛ исполнители"/>
    <w:basedOn w:val="af5"/>
    <w:rsid w:val="004C4013"/>
    <w:pPr>
      <w:suppressAutoHyphens/>
      <w:autoSpaceDE w:val="0"/>
      <w:spacing w:after="0" w:line="288" w:lineRule="auto"/>
      <w:jc w:val="both"/>
    </w:pPr>
    <w:rPr>
      <w:sz w:val="28"/>
      <w:szCs w:val="20"/>
      <w:lang w:eastAsia="ar-SA"/>
    </w:rPr>
  </w:style>
  <w:style w:type="paragraph" w:customStyle="1" w:styleId="18">
    <w:name w:val="Цитата1"/>
    <w:basedOn w:val="a"/>
    <w:rsid w:val="004C4013"/>
    <w:pPr>
      <w:suppressAutoHyphens/>
      <w:ind w:left="567" w:right="567" w:firstLine="567"/>
      <w:jc w:val="center"/>
    </w:pPr>
    <w:rPr>
      <w:sz w:val="28"/>
      <w:szCs w:val="22"/>
      <w:lang w:eastAsia="ar-SA"/>
    </w:rPr>
  </w:style>
  <w:style w:type="paragraph" w:customStyle="1" w:styleId="210">
    <w:name w:val="Основной текст 21"/>
    <w:basedOn w:val="a"/>
    <w:rsid w:val="004C4013"/>
    <w:pPr>
      <w:suppressAutoHyphens/>
      <w:spacing w:after="120" w:line="480" w:lineRule="auto"/>
    </w:pPr>
    <w:rPr>
      <w:lang w:eastAsia="ar-SA"/>
    </w:rPr>
  </w:style>
  <w:style w:type="character" w:customStyle="1" w:styleId="affe">
    <w:name w:val="Символ сноски"/>
    <w:rsid w:val="004C4013"/>
    <w:rPr>
      <w:vertAlign w:val="superscript"/>
    </w:rPr>
  </w:style>
  <w:style w:type="paragraph" w:customStyle="1" w:styleId="text">
    <w:name w:val="text"/>
    <w:basedOn w:val="a"/>
    <w:rsid w:val="004C4013"/>
    <w:pPr>
      <w:suppressAutoHyphens/>
      <w:spacing w:before="280" w:after="280"/>
    </w:pPr>
    <w:rPr>
      <w:rFonts w:eastAsia="SimSun"/>
      <w:lang w:eastAsia="ar-SA"/>
    </w:rPr>
  </w:style>
  <w:style w:type="character" w:customStyle="1" w:styleId="af9">
    <w:name w:val="Текст сноски Знак"/>
    <w:link w:val="af8"/>
    <w:uiPriority w:val="99"/>
    <w:locked/>
    <w:rsid w:val="004C4013"/>
    <w:rPr>
      <w:szCs w:val="24"/>
    </w:rPr>
  </w:style>
  <w:style w:type="character" w:customStyle="1" w:styleId="FontStyle12">
    <w:name w:val="Font Style12"/>
    <w:rsid w:val="004C4013"/>
    <w:rPr>
      <w:rFonts w:ascii="Times New Roman" w:hAnsi="Times New Roman" w:cs="Times New Roman"/>
      <w:sz w:val="10"/>
      <w:szCs w:val="10"/>
    </w:rPr>
  </w:style>
  <w:style w:type="character" w:customStyle="1" w:styleId="afff">
    <w:name w:val="Знак Знак"/>
    <w:locked/>
    <w:rsid w:val="004C4013"/>
    <w:rPr>
      <w:sz w:val="24"/>
      <w:szCs w:val="24"/>
      <w:lang w:val="ru-RU" w:eastAsia="ar-SA" w:bidi="ar-SA"/>
    </w:rPr>
  </w:style>
  <w:style w:type="character" w:styleId="afff0">
    <w:name w:val="Strong"/>
    <w:uiPriority w:val="22"/>
    <w:qFormat/>
    <w:locked/>
    <w:rsid w:val="004C4013"/>
    <w:rPr>
      <w:b/>
      <w:bCs/>
    </w:rPr>
  </w:style>
  <w:style w:type="paragraph" w:customStyle="1" w:styleId="FR1">
    <w:name w:val="FR1"/>
    <w:rsid w:val="004C4013"/>
    <w:pPr>
      <w:widowControl w:val="0"/>
      <w:autoSpaceDE w:val="0"/>
      <w:autoSpaceDN w:val="0"/>
      <w:adjustRightInd w:val="0"/>
      <w:spacing w:before="380"/>
      <w:jc w:val="center"/>
    </w:pPr>
    <w:rPr>
      <w:b/>
      <w:bCs/>
      <w:sz w:val="32"/>
      <w:szCs w:val="32"/>
    </w:rPr>
  </w:style>
  <w:style w:type="paragraph" w:customStyle="1" w:styleId="maintext">
    <w:name w:val="maintext"/>
    <w:basedOn w:val="a"/>
    <w:rsid w:val="004C4013"/>
    <w:pPr>
      <w:spacing w:before="100" w:beforeAutospacing="1" w:after="100" w:afterAutospacing="1"/>
    </w:pPr>
  </w:style>
  <w:style w:type="character" w:customStyle="1" w:styleId="af">
    <w:name w:val="Название Знак"/>
    <w:link w:val="ae"/>
    <w:rsid w:val="004C4013"/>
    <w:rPr>
      <w:b/>
      <w:bCs/>
      <w:sz w:val="24"/>
      <w:szCs w:val="24"/>
    </w:rPr>
  </w:style>
  <w:style w:type="paragraph" w:styleId="HTML">
    <w:name w:val="HTML Preformatted"/>
    <w:basedOn w:val="a"/>
    <w:link w:val="HTML0"/>
    <w:rsid w:val="004C4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C4013"/>
    <w:rPr>
      <w:rFonts w:ascii="Courier New" w:hAnsi="Courier New" w:cs="Courier New"/>
    </w:rPr>
  </w:style>
  <w:style w:type="paragraph" w:customStyle="1" w:styleId="afff1">
    <w:name w:val="Знак Знак Знак Знак Знак Знак Знак Знак Знак Знак"/>
    <w:basedOn w:val="a"/>
    <w:rsid w:val="004C4013"/>
    <w:pPr>
      <w:spacing w:after="160" w:line="240" w:lineRule="exact"/>
    </w:pPr>
    <w:rPr>
      <w:rFonts w:ascii="Verdana" w:hAnsi="Verdana" w:cs="Verdana"/>
      <w:sz w:val="20"/>
      <w:szCs w:val="20"/>
      <w:lang w:val="en-US" w:eastAsia="en-US"/>
    </w:rPr>
  </w:style>
  <w:style w:type="paragraph" w:customStyle="1" w:styleId="ConsPlusNonformat">
    <w:name w:val="ConsPlusNonformat"/>
    <w:uiPriority w:val="99"/>
    <w:rsid w:val="004C4013"/>
    <w:pPr>
      <w:autoSpaceDE w:val="0"/>
      <w:autoSpaceDN w:val="0"/>
      <w:adjustRightInd w:val="0"/>
    </w:pPr>
    <w:rPr>
      <w:rFonts w:ascii="Courier New" w:eastAsia="Calibri" w:hAnsi="Courier New" w:cs="Courier New"/>
      <w:lang w:eastAsia="en-US"/>
    </w:rPr>
  </w:style>
  <w:style w:type="character" w:customStyle="1" w:styleId="a4">
    <w:name w:val="Верхний колонтитул Знак"/>
    <w:aliases w:val="Heder Знак,Titul Знак,ВерхКолонтитул Знак,Верхний колонтитул1 Знак,Верхний колонтитул11 Знак,Верхний колонтитул12 Знак,Верхний колонтитул2 Знак,Верхний колонтитул21 Знак,Верхний колонтитул22 Знак,Верхний колонтитул3 Знак"/>
    <w:link w:val="a3"/>
    <w:uiPriority w:val="99"/>
    <w:locked/>
    <w:rsid w:val="004C4013"/>
    <w:rPr>
      <w:sz w:val="24"/>
    </w:rPr>
  </w:style>
  <w:style w:type="character" w:customStyle="1" w:styleId="a8">
    <w:name w:val="Нижний колонтитул Знак"/>
    <w:link w:val="a7"/>
    <w:uiPriority w:val="99"/>
    <w:locked/>
    <w:rsid w:val="004C4013"/>
    <w:rPr>
      <w:sz w:val="24"/>
      <w:szCs w:val="24"/>
    </w:rPr>
  </w:style>
  <w:style w:type="paragraph" w:customStyle="1" w:styleId="afff2">
    <w:name w:val="Знак"/>
    <w:basedOn w:val="a"/>
    <w:next w:val="a"/>
    <w:rsid w:val="004C4013"/>
    <w:pPr>
      <w:spacing w:after="160" w:line="240" w:lineRule="exact"/>
    </w:pPr>
    <w:rPr>
      <w:rFonts w:ascii="Verdana" w:hAnsi="Verdana" w:cs="Verdana"/>
      <w:sz w:val="20"/>
      <w:szCs w:val="20"/>
      <w:lang w:val="en-US" w:eastAsia="en-US"/>
    </w:rPr>
  </w:style>
  <w:style w:type="character" w:customStyle="1" w:styleId="afff3">
    <w:name w:val="Базовый Знак"/>
    <w:rsid w:val="004C4013"/>
    <w:rPr>
      <w:sz w:val="24"/>
      <w:szCs w:val="24"/>
      <w:lang w:val="ru-RU" w:eastAsia="ru-RU" w:bidi="ar-SA"/>
    </w:rPr>
  </w:style>
  <w:style w:type="paragraph" w:customStyle="1" w:styleId="91">
    <w:name w:val="çàãîëîâîê 9"/>
    <w:basedOn w:val="a"/>
    <w:next w:val="a"/>
    <w:rsid w:val="004C4013"/>
    <w:pPr>
      <w:keepNext/>
      <w:jc w:val="both"/>
    </w:pPr>
    <w:rPr>
      <w:szCs w:val="20"/>
    </w:rPr>
  </w:style>
  <w:style w:type="character" w:customStyle="1" w:styleId="b-serp-urlitem1">
    <w:name w:val="b-serp-url__item1"/>
    <w:basedOn w:val="a0"/>
    <w:rsid w:val="004C4013"/>
  </w:style>
  <w:style w:type="character" w:customStyle="1" w:styleId="afff4">
    <w:name w:val="Основной текст_"/>
    <w:link w:val="26"/>
    <w:locked/>
    <w:rsid w:val="004C4013"/>
    <w:rPr>
      <w:sz w:val="25"/>
      <w:szCs w:val="25"/>
      <w:shd w:val="clear" w:color="auto" w:fill="FFFFFF"/>
    </w:rPr>
  </w:style>
  <w:style w:type="paragraph" w:customStyle="1" w:styleId="26">
    <w:name w:val="Основной текст2"/>
    <w:basedOn w:val="a"/>
    <w:link w:val="afff4"/>
    <w:rsid w:val="004C4013"/>
    <w:pPr>
      <w:shd w:val="clear" w:color="auto" w:fill="FFFFFF"/>
      <w:spacing w:after="240" w:line="302" w:lineRule="exact"/>
    </w:pPr>
    <w:rPr>
      <w:sz w:val="25"/>
      <w:szCs w:val="25"/>
    </w:rPr>
  </w:style>
  <w:style w:type="paragraph" w:customStyle="1" w:styleId="afff5">
    <w:name w:val="Текстовый блок"/>
    <w:link w:val="afff6"/>
    <w:rsid w:val="004C4013"/>
    <w:rPr>
      <w:rFonts w:ascii="Helvetica" w:eastAsia="ヒラギノ角ゴ Pro W3" w:hAnsi="Helvetica"/>
      <w:color w:val="000000"/>
      <w:sz w:val="24"/>
      <w:szCs w:val="22"/>
    </w:rPr>
  </w:style>
  <w:style w:type="character" w:customStyle="1" w:styleId="afff6">
    <w:name w:val="Текстовый блок Знак"/>
    <w:link w:val="afff5"/>
    <w:locked/>
    <w:rsid w:val="004C4013"/>
    <w:rPr>
      <w:rFonts w:ascii="Helvetica" w:eastAsia="ヒラギノ角ゴ Pro W3" w:hAnsi="Helvetica"/>
      <w:color w:val="000000"/>
      <w:sz w:val="24"/>
      <w:szCs w:val="22"/>
    </w:rPr>
  </w:style>
  <w:style w:type="character" w:customStyle="1" w:styleId="afff7">
    <w:name w:val="!осн Знак"/>
    <w:link w:val="afff8"/>
    <w:locked/>
    <w:rsid w:val="004C4013"/>
  </w:style>
  <w:style w:type="paragraph" w:customStyle="1" w:styleId="afff8">
    <w:name w:val="!осн"/>
    <w:basedOn w:val="a"/>
    <w:link w:val="afff7"/>
    <w:rsid w:val="004C4013"/>
    <w:pPr>
      <w:ind w:firstLine="567"/>
    </w:pPr>
    <w:rPr>
      <w:sz w:val="20"/>
      <w:szCs w:val="20"/>
    </w:rPr>
  </w:style>
  <w:style w:type="character" w:customStyle="1" w:styleId="WW8Num3z2">
    <w:name w:val="WW8Num3z2"/>
    <w:rsid w:val="004C4013"/>
    <w:rPr>
      <w:rFonts w:ascii="Wingdings" w:hAnsi="Wingdings"/>
    </w:rPr>
  </w:style>
  <w:style w:type="character" w:customStyle="1" w:styleId="FontStyle30">
    <w:name w:val="Font Style30"/>
    <w:uiPriority w:val="99"/>
    <w:rsid w:val="004C4013"/>
    <w:rPr>
      <w:rFonts w:ascii="Times New Roman" w:hAnsi="Times New Roman" w:cs="Times New Roman"/>
      <w:sz w:val="18"/>
      <w:szCs w:val="18"/>
    </w:rPr>
  </w:style>
  <w:style w:type="character" w:customStyle="1" w:styleId="submenu-table">
    <w:name w:val="submenu-table"/>
    <w:rsid w:val="004C4013"/>
  </w:style>
  <w:style w:type="character" w:customStyle="1" w:styleId="butback">
    <w:name w:val="butback"/>
    <w:rsid w:val="004C4013"/>
  </w:style>
  <w:style w:type="character" w:customStyle="1" w:styleId="19">
    <w:name w:val="Верхний колонтитул Знак1"/>
    <w:rsid w:val="004C4013"/>
    <w:rPr>
      <w:rFonts w:ascii="Times New Roman" w:eastAsia="Calibri" w:hAnsi="Times New Roman" w:cs="Calibri"/>
      <w:sz w:val="24"/>
      <w:lang w:eastAsia="ar-SA"/>
    </w:rPr>
  </w:style>
  <w:style w:type="paragraph" w:customStyle="1" w:styleId="4">
    <w:name w:val="_нумер_4_ур"/>
    <w:basedOn w:val="3"/>
    <w:qFormat/>
    <w:rsid w:val="004C4013"/>
    <w:pPr>
      <w:numPr>
        <w:ilvl w:val="3"/>
      </w:numPr>
      <w:tabs>
        <w:tab w:val="num" w:pos="360"/>
        <w:tab w:val="num" w:pos="2130"/>
        <w:tab w:val="num" w:pos="2880"/>
        <w:tab w:val="num" w:pos="3195"/>
      </w:tabs>
      <w:ind w:left="1985" w:hanging="851"/>
    </w:pPr>
  </w:style>
  <w:style w:type="paragraph" w:customStyle="1" w:styleId="3">
    <w:name w:val="_нумер_3_ур"/>
    <w:basedOn w:val="2"/>
    <w:qFormat/>
    <w:rsid w:val="004C4013"/>
    <w:pPr>
      <w:numPr>
        <w:ilvl w:val="2"/>
      </w:numPr>
      <w:tabs>
        <w:tab w:val="num" w:pos="360"/>
        <w:tab w:val="num" w:pos="2130"/>
        <w:tab w:val="num" w:pos="2160"/>
      </w:tabs>
      <w:ind w:left="709" w:hanging="720"/>
    </w:pPr>
  </w:style>
  <w:style w:type="character" w:customStyle="1" w:styleId="27">
    <w:name w:val="_нумер_2_ур Знак"/>
    <w:link w:val="2"/>
    <w:uiPriority w:val="99"/>
    <w:locked/>
    <w:rsid w:val="004C4013"/>
    <w:rPr>
      <w:rFonts w:eastAsia="?????? Pro W3"/>
      <w:color w:val="000000"/>
    </w:rPr>
  </w:style>
  <w:style w:type="paragraph" w:customStyle="1" w:styleId="2">
    <w:name w:val="_нумер_2_ур"/>
    <w:basedOn w:val="a"/>
    <w:link w:val="27"/>
    <w:uiPriority w:val="99"/>
    <w:rsid w:val="004C4013"/>
    <w:pPr>
      <w:numPr>
        <w:ilvl w:val="1"/>
        <w:numId w:val="18"/>
      </w:numPr>
      <w:ind w:left="284" w:firstLine="567"/>
      <w:jc w:val="both"/>
    </w:pPr>
    <w:rPr>
      <w:rFonts w:eastAsia="?????? Pro W3"/>
      <w:color w:val="000000"/>
      <w:sz w:val="20"/>
      <w:szCs w:val="20"/>
    </w:rPr>
  </w:style>
  <w:style w:type="paragraph" w:customStyle="1" w:styleId="1">
    <w:name w:val="_Заголовок_1"/>
    <w:next w:val="a"/>
    <w:rsid w:val="004C4013"/>
    <w:pPr>
      <w:keepNext/>
      <w:numPr>
        <w:numId w:val="1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00" w:after="100"/>
      <w:jc w:val="center"/>
      <w:outlineLvl w:val="0"/>
    </w:pPr>
    <w:rPr>
      <w:rFonts w:eastAsia="?????? Pro W3"/>
      <w:color w:val="000000"/>
      <w:sz w:val="28"/>
      <w:szCs w:val="28"/>
    </w:rPr>
  </w:style>
  <w:style w:type="paragraph" w:styleId="41">
    <w:name w:val="toc 4"/>
    <w:basedOn w:val="a"/>
    <w:next w:val="a"/>
    <w:autoRedefine/>
    <w:uiPriority w:val="39"/>
    <w:unhideWhenUsed/>
    <w:rsid w:val="00F86ADB"/>
    <w:pPr>
      <w:spacing w:after="100" w:line="276" w:lineRule="auto"/>
      <w:ind w:left="660"/>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F86ADB"/>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86ADB"/>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86ADB"/>
    <w:pPr>
      <w:spacing w:after="100" w:line="276" w:lineRule="auto"/>
      <w:ind w:left="1320"/>
    </w:pPr>
    <w:rPr>
      <w:rFonts w:asciiTheme="minorHAnsi" w:eastAsiaTheme="minorEastAsia" w:hAnsiTheme="minorHAnsi" w:cstheme="minorBidi"/>
      <w:sz w:val="22"/>
      <w:szCs w:val="22"/>
    </w:rPr>
  </w:style>
  <w:style w:type="paragraph" w:styleId="80">
    <w:name w:val="toc 8"/>
    <w:basedOn w:val="a"/>
    <w:next w:val="a"/>
    <w:autoRedefine/>
    <w:uiPriority w:val="39"/>
    <w:unhideWhenUsed/>
    <w:rsid w:val="00F86ADB"/>
    <w:pPr>
      <w:spacing w:after="100" w:line="276" w:lineRule="auto"/>
      <w:ind w:left="1540"/>
    </w:pPr>
    <w:rPr>
      <w:rFonts w:asciiTheme="minorHAnsi" w:eastAsiaTheme="minorEastAsia" w:hAnsiTheme="minorHAnsi" w:cstheme="minorBidi"/>
      <w:sz w:val="22"/>
      <w:szCs w:val="22"/>
    </w:rPr>
  </w:style>
  <w:style w:type="paragraph" w:styleId="92">
    <w:name w:val="toc 9"/>
    <w:basedOn w:val="a"/>
    <w:next w:val="a"/>
    <w:autoRedefine/>
    <w:uiPriority w:val="39"/>
    <w:unhideWhenUsed/>
    <w:rsid w:val="00F86ADB"/>
    <w:pPr>
      <w:spacing w:after="100" w:line="276" w:lineRule="auto"/>
      <w:ind w:left="1760"/>
    </w:pPr>
    <w:rPr>
      <w:rFonts w:asciiTheme="minorHAnsi" w:eastAsiaTheme="minorEastAsia" w:hAnsiTheme="minorHAnsi" w:cstheme="minorBidi"/>
      <w:sz w:val="22"/>
      <w:szCs w:val="22"/>
    </w:rPr>
  </w:style>
  <w:style w:type="paragraph" w:styleId="afff9">
    <w:name w:val="Plain Text"/>
    <w:basedOn w:val="a"/>
    <w:link w:val="afffa"/>
    <w:uiPriority w:val="99"/>
    <w:unhideWhenUsed/>
    <w:rsid w:val="00C0412E"/>
    <w:rPr>
      <w:rFonts w:ascii="Calibri" w:eastAsiaTheme="minorHAnsi" w:hAnsi="Calibri" w:cs="Consolas"/>
      <w:sz w:val="22"/>
      <w:szCs w:val="21"/>
      <w:lang w:eastAsia="en-US"/>
    </w:rPr>
  </w:style>
  <w:style w:type="character" w:customStyle="1" w:styleId="afffa">
    <w:name w:val="Текст Знак"/>
    <w:basedOn w:val="a0"/>
    <w:link w:val="afff9"/>
    <w:uiPriority w:val="99"/>
    <w:rsid w:val="00C0412E"/>
    <w:rPr>
      <w:rFonts w:ascii="Calibri" w:eastAsiaTheme="minorHAnsi" w:hAnsi="Calibri" w:cs="Consolas"/>
      <w:sz w:val="22"/>
      <w:szCs w:val="21"/>
      <w:lang w:eastAsia="en-US"/>
    </w:rPr>
  </w:style>
  <w:style w:type="character" w:customStyle="1" w:styleId="ad">
    <w:name w:val="Основной текст с отступом Знак"/>
    <w:basedOn w:val="a0"/>
    <w:link w:val="ac"/>
    <w:rsid w:val="00E146C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locked="1" w:qFormat="1"/>
    <w:lsdException w:name="footnote reference" w:uiPriority="99"/>
    <w:lsdException w:name="Title" w:locked="1" w:qFormat="1"/>
    <w:lsdException w:name="Default Paragraph Font" w:uiPriority="1"/>
    <w:lsdException w:name="Subtitle" w:locked="1" w:qFormat="1"/>
    <w:lsdException w:name="Hyperlink" w:uiPriority="99"/>
    <w:lsdException w:name="Strong" w:locked="1" w:uiPriority="22" w:qFormat="1"/>
    <w:lsdException w:name="Emphasis" w:locked="1" w:uiPriority="20" w:qFormat="1"/>
    <w:lsdException w:name="Plain Text" w:uiPriority="99"/>
    <w:lsdException w:name="Normal (Web)" w:locked="1" w:uiPriority="99"/>
    <w:lsdException w:name="annotation subject" w:locked="1"/>
    <w:lsdException w:name="No List" w:locked="1"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17C8"/>
    <w:rPr>
      <w:sz w:val="24"/>
      <w:szCs w:val="24"/>
    </w:rPr>
  </w:style>
  <w:style w:type="paragraph" w:styleId="10">
    <w:name w:val="heading 1"/>
    <w:basedOn w:val="a"/>
    <w:next w:val="a"/>
    <w:qFormat/>
    <w:rsid w:val="00BC2082"/>
    <w:pPr>
      <w:keepNext/>
      <w:spacing w:before="60"/>
      <w:jc w:val="center"/>
      <w:outlineLvl w:val="0"/>
    </w:pPr>
    <w:rPr>
      <w:rFonts w:ascii="Times New Roman CYR" w:hAnsi="Times New Roman CYR"/>
      <w:b/>
      <w:bCs/>
      <w:sz w:val="18"/>
    </w:rPr>
  </w:style>
  <w:style w:type="paragraph" w:styleId="20">
    <w:name w:val="heading 2"/>
    <w:basedOn w:val="a"/>
    <w:next w:val="a"/>
    <w:link w:val="21"/>
    <w:qFormat/>
    <w:pPr>
      <w:keepNext/>
      <w:spacing w:before="240" w:after="60"/>
      <w:outlineLvl w:val="1"/>
    </w:pPr>
    <w:rPr>
      <w:rFonts w:ascii="Arial" w:hAnsi="Arial"/>
      <w:b/>
      <w:i/>
      <w:sz w:val="28"/>
      <w:szCs w:val="20"/>
    </w:rPr>
  </w:style>
  <w:style w:type="paragraph" w:styleId="30">
    <w:name w:val="heading 3"/>
    <w:basedOn w:val="a"/>
    <w:next w:val="a"/>
    <w:qFormat/>
    <w:rsid w:val="00BC2082"/>
    <w:pPr>
      <w:keepNext/>
      <w:spacing w:before="240" w:after="60"/>
      <w:outlineLvl w:val="2"/>
    </w:pPr>
    <w:rPr>
      <w:rFonts w:ascii="Arial" w:hAnsi="Arial" w:cs="Arial"/>
      <w:b/>
      <w:bCs/>
      <w:sz w:val="26"/>
      <w:szCs w:val="26"/>
    </w:rPr>
  </w:style>
  <w:style w:type="paragraph" w:styleId="40">
    <w:name w:val="heading 4"/>
    <w:basedOn w:val="a"/>
    <w:next w:val="a"/>
    <w:qFormat/>
    <w:rsid w:val="00BC2082"/>
    <w:pPr>
      <w:keepNext/>
      <w:spacing w:before="240" w:after="60"/>
      <w:outlineLvl w:val="3"/>
    </w:pPr>
    <w:rPr>
      <w:b/>
      <w:bCs/>
      <w:sz w:val="28"/>
      <w:szCs w:val="28"/>
    </w:rPr>
  </w:style>
  <w:style w:type="paragraph" w:styleId="5">
    <w:name w:val="heading 5"/>
    <w:basedOn w:val="a"/>
    <w:next w:val="a"/>
    <w:qFormat/>
    <w:rsid w:val="00BC2082"/>
    <w:pPr>
      <w:spacing w:before="240" w:after="60"/>
      <w:outlineLvl w:val="4"/>
    </w:pPr>
    <w:rPr>
      <w:b/>
      <w:bCs/>
      <w:i/>
      <w:iCs/>
      <w:sz w:val="26"/>
      <w:szCs w:val="26"/>
    </w:rPr>
  </w:style>
  <w:style w:type="paragraph" w:styleId="8">
    <w:name w:val="heading 8"/>
    <w:basedOn w:val="a"/>
    <w:next w:val="a"/>
    <w:qFormat/>
    <w:pPr>
      <w:spacing w:before="240" w:after="60"/>
      <w:outlineLvl w:val="7"/>
    </w:pPr>
    <w:rPr>
      <w:i/>
      <w:iCs/>
    </w:rPr>
  </w:style>
  <w:style w:type="paragraph" w:styleId="9">
    <w:name w:val="heading 9"/>
    <w:basedOn w:val="a"/>
    <w:next w:val="a"/>
    <w:link w:val="90"/>
    <w:qFormat/>
    <w:locked/>
    <w:rsid w:val="004C4013"/>
    <w:pPr>
      <w:suppressAutoHyphens/>
      <w:spacing w:before="240" w:after="60"/>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39"/>
    <w:qFormat/>
    <w:rsid w:val="00BC2082"/>
    <w:pPr>
      <w:widowControl w:val="0"/>
      <w:tabs>
        <w:tab w:val="right" w:leader="dot" w:pos="9232"/>
      </w:tabs>
      <w:overflowPunct w:val="0"/>
      <w:autoSpaceDE w:val="0"/>
      <w:autoSpaceDN w:val="0"/>
      <w:adjustRightInd w:val="0"/>
      <w:spacing w:after="120" w:line="360" w:lineRule="auto"/>
      <w:textAlignment w:val="baseline"/>
    </w:pPr>
    <w:rPr>
      <w:sz w:val="20"/>
      <w:szCs w:val="20"/>
    </w:rPr>
  </w:style>
  <w:style w:type="paragraph" w:styleId="a3">
    <w:name w:val="header"/>
    <w:aliases w:val="Heder,Titul,ВерхКолонтитул,Верхний колонтитул1,Верхний колонтитул11,Верхний колонтитул12,Верхний колонтитул2,Верхний колонтитул21,Верхний колонтитул22,Верхний колонтитул3,Верхний колонтитул31,Верхний колонтитул4,Верхний колонтитул41"/>
    <w:basedOn w:val="a"/>
    <w:link w:val="a4"/>
    <w:uiPriority w:val="99"/>
    <w:rsid w:val="00BC2082"/>
    <w:pPr>
      <w:widowControl w:val="0"/>
      <w:tabs>
        <w:tab w:val="center" w:pos="4153"/>
        <w:tab w:val="right" w:pos="8306"/>
      </w:tabs>
      <w:overflowPunct w:val="0"/>
      <w:autoSpaceDE w:val="0"/>
      <w:autoSpaceDN w:val="0"/>
      <w:adjustRightInd w:val="0"/>
      <w:textAlignment w:val="baseline"/>
    </w:pPr>
    <w:rPr>
      <w:szCs w:val="20"/>
    </w:rPr>
  </w:style>
  <w:style w:type="paragraph" w:customStyle="1" w:styleId="a5">
    <w:name w:val="Заголовок без #"/>
    <w:basedOn w:val="a"/>
    <w:rsid w:val="00BC2082"/>
    <w:pPr>
      <w:widowControl w:val="0"/>
      <w:overflowPunct w:val="0"/>
      <w:autoSpaceDE w:val="0"/>
      <w:autoSpaceDN w:val="0"/>
      <w:adjustRightInd w:val="0"/>
      <w:spacing w:before="120" w:after="240"/>
      <w:jc w:val="center"/>
      <w:textAlignment w:val="baseline"/>
    </w:pPr>
    <w:rPr>
      <w:b/>
      <w:szCs w:val="20"/>
    </w:rPr>
  </w:style>
  <w:style w:type="paragraph" w:styleId="31">
    <w:name w:val="Body Text 3"/>
    <w:basedOn w:val="a"/>
    <w:rsid w:val="00BC2082"/>
    <w:pPr>
      <w:widowControl w:val="0"/>
      <w:overflowPunct w:val="0"/>
      <w:autoSpaceDE w:val="0"/>
      <w:autoSpaceDN w:val="0"/>
      <w:adjustRightInd w:val="0"/>
      <w:jc w:val="center"/>
      <w:textAlignment w:val="baseline"/>
    </w:pPr>
    <w:rPr>
      <w:szCs w:val="20"/>
    </w:rPr>
  </w:style>
  <w:style w:type="character" w:styleId="a6">
    <w:name w:val="Hyperlink"/>
    <w:uiPriority w:val="99"/>
    <w:rsid w:val="00BC2082"/>
    <w:rPr>
      <w:color w:val="0000FF"/>
      <w:u w:val="single"/>
    </w:rPr>
  </w:style>
  <w:style w:type="paragraph" w:styleId="a7">
    <w:name w:val="footer"/>
    <w:basedOn w:val="a"/>
    <w:link w:val="a8"/>
    <w:uiPriority w:val="99"/>
    <w:rsid w:val="00BC2082"/>
    <w:pPr>
      <w:tabs>
        <w:tab w:val="center" w:pos="4677"/>
        <w:tab w:val="right" w:pos="9355"/>
      </w:tabs>
    </w:pPr>
  </w:style>
  <w:style w:type="character" w:styleId="a9">
    <w:name w:val="FollowedHyperlink"/>
    <w:rsid w:val="00BC2082"/>
    <w:rPr>
      <w:color w:val="800080"/>
      <w:u w:val="single"/>
    </w:rPr>
  </w:style>
  <w:style w:type="character" w:styleId="aa">
    <w:name w:val="page number"/>
    <w:rsid w:val="00BC2082"/>
    <w:rPr>
      <w:rFonts w:cs="Times New Roman"/>
    </w:rPr>
  </w:style>
  <w:style w:type="paragraph" w:styleId="ab">
    <w:name w:val="caption"/>
    <w:basedOn w:val="a"/>
    <w:next w:val="a"/>
    <w:qFormat/>
    <w:rsid w:val="00BC2082"/>
    <w:pPr>
      <w:widowControl w:val="0"/>
      <w:overflowPunct w:val="0"/>
      <w:autoSpaceDE w:val="0"/>
      <w:autoSpaceDN w:val="0"/>
      <w:adjustRightInd w:val="0"/>
      <w:jc w:val="center"/>
      <w:textAlignment w:val="baseline"/>
    </w:pPr>
    <w:rPr>
      <w:rFonts w:ascii="Times New Roman CYR" w:hAnsi="Times New Roman CYR"/>
      <w:b/>
      <w:sz w:val="28"/>
      <w:szCs w:val="20"/>
    </w:rPr>
  </w:style>
  <w:style w:type="paragraph" w:styleId="ac">
    <w:name w:val="Body Text Indent"/>
    <w:basedOn w:val="a"/>
    <w:link w:val="ad"/>
    <w:rsid w:val="00BC2082"/>
    <w:pPr>
      <w:widowControl w:val="0"/>
      <w:overflowPunct w:val="0"/>
      <w:autoSpaceDE w:val="0"/>
      <w:autoSpaceDN w:val="0"/>
      <w:adjustRightInd w:val="0"/>
      <w:ind w:firstLine="720"/>
      <w:jc w:val="both"/>
      <w:textAlignment w:val="baseline"/>
    </w:pPr>
    <w:rPr>
      <w:szCs w:val="20"/>
    </w:rPr>
  </w:style>
  <w:style w:type="paragraph" w:styleId="ae">
    <w:name w:val="Title"/>
    <w:basedOn w:val="a"/>
    <w:link w:val="af"/>
    <w:qFormat/>
    <w:rsid w:val="00BC2082"/>
    <w:pPr>
      <w:jc w:val="center"/>
    </w:pPr>
    <w:rPr>
      <w:b/>
      <w:bCs/>
    </w:rPr>
  </w:style>
  <w:style w:type="paragraph" w:customStyle="1" w:styleId="p3">
    <w:name w:val="p3"/>
    <w:basedOn w:val="a"/>
    <w:rsid w:val="00BC2082"/>
    <w:pPr>
      <w:spacing w:before="45" w:after="45"/>
      <w:ind w:left="45" w:right="45" w:firstLine="140"/>
      <w:jc w:val="both"/>
    </w:pPr>
    <w:rPr>
      <w:rFonts w:ascii="Verdana" w:hAnsi="Verdana"/>
      <w:color w:val="000000"/>
      <w:sz w:val="17"/>
      <w:szCs w:val="17"/>
    </w:rPr>
  </w:style>
  <w:style w:type="paragraph" w:customStyle="1" w:styleId="af0">
    <w:name w:val="Знак Знак Знак Знак Знак Знак"/>
    <w:basedOn w:val="a"/>
    <w:rsid w:val="00BC2082"/>
    <w:pPr>
      <w:spacing w:after="160" w:line="240" w:lineRule="exact"/>
    </w:pPr>
    <w:rPr>
      <w:rFonts w:ascii="Verdana" w:hAnsi="Verdana" w:cs="Verdana"/>
      <w:sz w:val="20"/>
      <w:szCs w:val="20"/>
      <w:lang w:val="en-US" w:eastAsia="en-US"/>
    </w:rPr>
  </w:style>
  <w:style w:type="paragraph" w:styleId="af1">
    <w:name w:val="Balloon Text"/>
    <w:basedOn w:val="a"/>
    <w:link w:val="af2"/>
    <w:rsid w:val="00234CA5"/>
    <w:rPr>
      <w:rFonts w:ascii="Tahoma" w:hAnsi="Tahoma"/>
      <w:sz w:val="16"/>
      <w:szCs w:val="16"/>
      <w:lang w:val="x-none" w:eastAsia="x-none"/>
    </w:rPr>
  </w:style>
  <w:style w:type="paragraph" w:styleId="22">
    <w:name w:val="Body Text Indent 2"/>
    <w:basedOn w:val="a"/>
    <w:pPr>
      <w:spacing w:after="120" w:line="480" w:lineRule="auto"/>
      <w:ind w:left="283"/>
    </w:pPr>
  </w:style>
  <w:style w:type="paragraph" w:styleId="af3">
    <w:name w:val="Normal (Web)"/>
    <w:basedOn w:val="a"/>
    <w:uiPriority w:val="99"/>
    <w:pPr>
      <w:spacing w:before="100" w:beforeAutospacing="1" w:after="100" w:afterAutospacing="1"/>
    </w:pPr>
  </w:style>
  <w:style w:type="character" w:customStyle="1" w:styleId="p21">
    <w:name w:val="p21"/>
    <w:rPr>
      <w:rFonts w:ascii="Verdana" w:hAnsi="Verdana"/>
      <w:color w:val="010151"/>
      <w:sz w:val="15"/>
    </w:rPr>
  </w:style>
  <w:style w:type="paragraph" w:customStyle="1" w:styleId="af4">
    <w:name w:val="Стиль"/>
    <w:basedOn w:val="a"/>
    <w:pPr>
      <w:spacing w:after="160" w:line="240" w:lineRule="exact"/>
    </w:pPr>
    <w:rPr>
      <w:rFonts w:ascii="Verdana" w:hAnsi="Verdana" w:cs="Verdana"/>
      <w:sz w:val="20"/>
      <w:szCs w:val="20"/>
      <w:lang w:val="en-US" w:eastAsia="en-US"/>
    </w:rPr>
  </w:style>
  <w:style w:type="paragraph" w:styleId="af5">
    <w:name w:val="Body Text"/>
    <w:basedOn w:val="a"/>
    <w:link w:val="af6"/>
    <w:pPr>
      <w:spacing w:after="120"/>
    </w:pPr>
    <w:rPr>
      <w:lang w:val="x-none" w:eastAsia="x-none"/>
    </w:rPr>
  </w:style>
  <w:style w:type="paragraph" w:styleId="af7">
    <w:name w:val="Subtitle"/>
    <w:basedOn w:val="a"/>
    <w:qFormat/>
    <w:pPr>
      <w:spacing w:line="360" w:lineRule="auto"/>
      <w:ind w:firstLine="709"/>
    </w:pPr>
    <w:rPr>
      <w:sz w:val="28"/>
      <w:szCs w:val="20"/>
    </w:rPr>
  </w:style>
  <w:style w:type="paragraph" w:customStyle="1" w:styleId="ConsNonformat">
    <w:name w:val="ConsNonformat"/>
    <w:pPr>
      <w:widowControl w:val="0"/>
      <w:autoSpaceDE w:val="0"/>
      <w:autoSpaceDN w:val="0"/>
      <w:adjustRightInd w:val="0"/>
    </w:pPr>
    <w:rPr>
      <w:rFonts w:ascii="Courier New" w:hAnsi="Courier New" w:cs="Courier New"/>
      <w:sz w:val="24"/>
      <w:szCs w:val="24"/>
    </w:rPr>
  </w:style>
  <w:style w:type="paragraph" w:styleId="32">
    <w:name w:val="Body Text Indent 3"/>
    <w:basedOn w:val="a"/>
    <w:pPr>
      <w:spacing w:after="120"/>
      <w:ind w:left="283"/>
    </w:pPr>
    <w:rPr>
      <w:sz w:val="16"/>
      <w:szCs w:val="16"/>
    </w:rPr>
  </w:style>
  <w:style w:type="paragraph" w:styleId="23">
    <w:name w:val="Body Text 2"/>
    <w:basedOn w:val="a"/>
    <w:link w:val="24"/>
    <w:pPr>
      <w:spacing w:after="120" w:line="480" w:lineRule="auto"/>
    </w:pPr>
  </w:style>
  <w:style w:type="character" w:customStyle="1" w:styleId="21">
    <w:name w:val="Заголовок 2 Знак"/>
    <w:link w:val="20"/>
    <w:locked/>
    <w:rPr>
      <w:rFonts w:ascii="Arial" w:hAnsi="Arial"/>
      <w:b/>
      <w:i/>
      <w:sz w:val="28"/>
      <w:lang w:val="ru-RU" w:eastAsia="ru-RU"/>
    </w:rPr>
  </w:style>
  <w:style w:type="paragraph" w:styleId="af8">
    <w:name w:val="footnote text"/>
    <w:basedOn w:val="a"/>
    <w:link w:val="af9"/>
    <w:uiPriority w:val="99"/>
    <w:pPr>
      <w:ind w:firstLine="709"/>
      <w:jc w:val="both"/>
    </w:pPr>
    <w:rPr>
      <w:sz w:val="20"/>
    </w:rPr>
  </w:style>
  <w:style w:type="character" w:styleId="afa">
    <w:name w:val="footnote reference"/>
    <w:uiPriority w:val="99"/>
    <w:rPr>
      <w:vertAlign w:val="superscript"/>
    </w:rPr>
  </w:style>
  <w:style w:type="paragraph" w:styleId="afb">
    <w:name w:val="endnote text"/>
    <w:basedOn w:val="a"/>
    <w:semiHidden/>
    <w:rPr>
      <w:sz w:val="20"/>
      <w:szCs w:val="20"/>
    </w:rPr>
  </w:style>
  <w:style w:type="character" w:styleId="afc">
    <w:name w:val="endnote reference"/>
    <w:semiHidden/>
    <w:rPr>
      <w:vertAlign w:val="superscript"/>
    </w:rPr>
  </w:style>
  <w:style w:type="character" w:styleId="afd">
    <w:name w:val="annotation reference"/>
    <w:rPr>
      <w:sz w:val="16"/>
    </w:rPr>
  </w:style>
  <w:style w:type="paragraph" w:styleId="afe">
    <w:name w:val="annotation text"/>
    <w:basedOn w:val="a"/>
    <w:link w:val="aff"/>
    <w:uiPriority w:val="99"/>
    <w:rPr>
      <w:sz w:val="20"/>
      <w:szCs w:val="20"/>
      <w:lang w:val="x-none" w:eastAsia="x-none"/>
    </w:rPr>
  </w:style>
  <w:style w:type="paragraph" w:styleId="aff0">
    <w:name w:val="annotation subject"/>
    <w:basedOn w:val="afe"/>
    <w:next w:val="afe"/>
    <w:link w:val="aff1"/>
    <w:rPr>
      <w:b/>
      <w:bCs/>
    </w:rPr>
  </w:style>
  <w:style w:type="table" w:styleId="aff2">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1"/>
    <w:basedOn w:val="a"/>
    <w:pPr>
      <w:spacing w:after="160" w:line="240" w:lineRule="exact"/>
    </w:pPr>
    <w:rPr>
      <w:rFonts w:ascii="Verdana" w:hAnsi="Verdana" w:cs="Verdana"/>
      <w:sz w:val="20"/>
      <w:szCs w:val="20"/>
      <w:lang w:val="en-US" w:eastAsia="en-US"/>
    </w:rPr>
  </w:style>
  <w:style w:type="character" w:customStyle="1" w:styleId="13">
    <w:name w:val="Название1"/>
    <w:rPr>
      <w:b/>
      <w:color w:val="000000"/>
      <w:sz w:val="24"/>
    </w:rPr>
  </w:style>
  <w:style w:type="paragraph" w:styleId="aff3">
    <w:name w:val="Document Map"/>
    <w:basedOn w:val="a"/>
    <w:semiHidden/>
    <w:rsid w:val="004A7733"/>
    <w:pPr>
      <w:shd w:val="clear" w:color="auto" w:fill="000080"/>
    </w:pPr>
    <w:rPr>
      <w:rFonts w:ascii="Tahoma" w:hAnsi="Tahoma" w:cs="Tahoma"/>
      <w:sz w:val="20"/>
      <w:szCs w:val="20"/>
    </w:rPr>
  </w:style>
  <w:style w:type="paragraph" w:customStyle="1" w:styleId="14">
    <w:name w:val="Рецензия1"/>
    <w:hidden/>
    <w:semiHidden/>
    <w:rsid w:val="000B5986"/>
    <w:rPr>
      <w:sz w:val="24"/>
      <w:szCs w:val="24"/>
    </w:rPr>
  </w:style>
  <w:style w:type="character" w:customStyle="1" w:styleId="aff">
    <w:name w:val="Текст примечания Знак"/>
    <w:link w:val="afe"/>
    <w:uiPriority w:val="99"/>
    <w:locked/>
    <w:rsid w:val="00AC1F0B"/>
    <w:rPr>
      <w:rFonts w:cs="Times New Roman"/>
    </w:rPr>
  </w:style>
  <w:style w:type="paragraph" w:customStyle="1" w:styleId="15">
    <w:name w:val="Абзац списка1"/>
    <w:basedOn w:val="a"/>
    <w:rsid w:val="00EE3FDD"/>
    <w:pPr>
      <w:ind w:left="720"/>
      <w:contextualSpacing/>
    </w:pPr>
  </w:style>
  <w:style w:type="character" w:customStyle="1" w:styleId="af2">
    <w:name w:val="Текст выноски Знак"/>
    <w:link w:val="af1"/>
    <w:locked/>
    <w:rsid w:val="000B7EF0"/>
    <w:rPr>
      <w:rFonts w:ascii="Tahoma" w:hAnsi="Tahoma" w:cs="Tahoma"/>
      <w:sz w:val="16"/>
      <w:szCs w:val="16"/>
    </w:rPr>
  </w:style>
  <w:style w:type="character" w:customStyle="1" w:styleId="aff1">
    <w:name w:val="Тема примечания Знак"/>
    <w:link w:val="aff0"/>
    <w:locked/>
    <w:rsid w:val="000B7EF0"/>
    <w:rPr>
      <w:rFonts w:cs="Times New Roman"/>
      <w:b/>
      <w:bCs/>
    </w:rPr>
  </w:style>
  <w:style w:type="character" w:customStyle="1" w:styleId="af6">
    <w:name w:val="Основной текст Знак"/>
    <w:link w:val="af5"/>
    <w:rsid w:val="00E16044"/>
    <w:rPr>
      <w:sz w:val="24"/>
      <w:szCs w:val="24"/>
    </w:rPr>
  </w:style>
  <w:style w:type="paragraph" w:customStyle="1" w:styleId="-3">
    <w:name w:val="Пункт-3"/>
    <w:basedOn w:val="a"/>
    <w:rsid w:val="00142F2E"/>
    <w:pPr>
      <w:tabs>
        <w:tab w:val="num" w:pos="1844"/>
      </w:tabs>
      <w:ind w:left="-141" w:firstLine="709"/>
      <w:jc w:val="both"/>
    </w:pPr>
    <w:rPr>
      <w:sz w:val="28"/>
    </w:rPr>
  </w:style>
  <w:style w:type="paragraph" w:customStyle="1" w:styleId="-4">
    <w:name w:val="Пункт-4"/>
    <w:basedOn w:val="a"/>
    <w:rsid w:val="00142F2E"/>
    <w:pPr>
      <w:tabs>
        <w:tab w:val="num" w:pos="1844"/>
      </w:tabs>
      <w:ind w:left="-141" w:firstLine="709"/>
      <w:jc w:val="both"/>
    </w:pPr>
    <w:rPr>
      <w:sz w:val="28"/>
    </w:rPr>
  </w:style>
  <w:style w:type="paragraph" w:customStyle="1" w:styleId="-5">
    <w:name w:val="Пункт-5"/>
    <w:basedOn w:val="a"/>
    <w:rsid w:val="00142F2E"/>
    <w:pPr>
      <w:tabs>
        <w:tab w:val="num" w:pos="1985"/>
      </w:tabs>
      <w:ind w:firstLine="709"/>
      <w:jc w:val="both"/>
    </w:pPr>
    <w:rPr>
      <w:sz w:val="28"/>
    </w:rPr>
  </w:style>
  <w:style w:type="paragraph" w:customStyle="1" w:styleId="-6">
    <w:name w:val="Пункт-6"/>
    <w:basedOn w:val="a"/>
    <w:rsid w:val="00142F2E"/>
    <w:pPr>
      <w:tabs>
        <w:tab w:val="num" w:pos="1985"/>
      </w:tabs>
      <w:ind w:firstLine="709"/>
      <w:jc w:val="both"/>
    </w:pPr>
    <w:rPr>
      <w:sz w:val="28"/>
    </w:rPr>
  </w:style>
  <w:style w:type="paragraph" w:customStyle="1" w:styleId="-7">
    <w:name w:val="Пункт-7"/>
    <w:basedOn w:val="a"/>
    <w:rsid w:val="00142F2E"/>
    <w:pPr>
      <w:tabs>
        <w:tab w:val="num" w:pos="360"/>
      </w:tabs>
      <w:jc w:val="both"/>
    </w:pPr>
    <w:rPr>
      <w:sz w:val="28"/>
    </w:rPr>
  </w:style>
  <w:style w:type="paragraph" w:styleId="aff4">
    <w:name w:val="List Paragraph"/>
    <w:basedOn w:val="a"/>
    <w:uiPriority w:val="34"/>
    <w:qFormat/>
    <w:rsid w:val="008A0699"/>
    <w:pPr>
      <w:ind w:left="708"/>
    </w:pPr>
  </w:style>
  <w:style w:type="paragraph" w:customStyle="1" w:styleId="16">
    <w:name w:val="Рецензия1"/>
    <w:hidden/>
    <w:semiHidden/>
    <w:rsid w:val="00672E0B"/>
    <w:rPr>
      <w:sz w:val="24"/>
      <w:szCs w:val="24"/>
    </w:rPr>
  </w:style>
  <w:style w:type="paragraph" w:customStyle="1" w:styleId="17">
    <w:name w:val="Абзац списка1"/>
    <w:basedOn w:val="a"/>
    <w:rsid w:val="00672E0B"/>
    <w:pPr>
      <w:ind w:left="720"/>
      <w:contextualSpacing/>
    </w:pPr>
  </w:style>
  <w:style w:type="paragraph" w:customStyle="1" w:styleId="Default">
    <w:name w:val="Default"/>
    <w:rsid w:val="00672E0B"/>
    <w:pPr>
      <w:autoSpaceDE w:val="0"/>
      <w:autoSpaceDN w:val="0"/>
      <w:adjustRightInd w:val="0"/>
    </w:pPr>
    <w:rPr>
      <w:color w:val="000000"/>
      <w:sz w:val="24"/>
      <w:szCs w:val="24"/>
    </w:rPr>
  </w:style>
  <w:style w:type="paragraph" w:styleId="aff5">
    <w:name w:val="Revision"/>
    <w:hidden/>
    <w:uiPriority w:val="99"/>
    <w:semiHidden/>
    <w:rsid w:val="00672E0B"/>
    <w:rPr>
      <w:sz w:val="24"/>
      <w:szCs w:val="24"/>
    </w:rPr>
  </w:style>
  <w:style w:type="character" w:styleId="aff6">
    <w:name w:val="Placeholder Text"/>
    <w:uiPriority w:val="99"/>
    <w:semiHidden/>
    <w:rsid w:val="00672E0B"/>
    <w:rPr>
      <w:color w:val="808080"/>
    </w:rPr>
  </w:style>
  <w:style w:type="paragraph" w:styleId="aff7">
    <w:name w:val="TOC Heading"/>
    <w:basedOn w:val="10"/>
    <w:next w:val="a"/>
    <w:uiPriority w:val="39"/>
    <w:semiHidden/>
    <w:unhideWhenUsed/>
    <w:qFormat/>
    <w:rsid w:val="00B20BF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25">
    <w:name w:val="toc 2"/>
    <w:basedOn w:val="a"/>
    <w:next w:val="a"/>
    <w:autoRedefine/>
    <w:uiPriority w:val="39"/>
    <w:unhideWhenUsed/>
    <w:qFormat/>
    <w:rsid w:val="00B20BF1"/>
    <w:pPr>
      <w:spacing w:after="100" w:line="276" w:lineRule="auto"/>
      <w:ind w:left="220"/>
    </w:pPr>
    <w:rPr>
      <w:rFonts w:asciiTheme="minorHAnsi" w:eastAsiaTheme="minorEastAsia" w:hAnsiTheme="minorHAnsi" w:cstheme="minorBidi"/>
      <w:sz w:val="22"/>
      <w:szCs w:val="22"/>
    </w:rPr>
  </w:style>
  <w:style w:type="paragraph" w:styleId="33">
    <w:name w:val="toc 3"/>
    <w:basedOn w:val="a"/>
    <w:next w:val="a"/>
    <w:autoRedefine/>
    <w:uiPriority w:val="39"/>
    <w:unhideWhenUsed/>
    <w:qFormat/>
    <w:rsid w:val="00B20BF1"/>
    <w:pPr>
      <w:spacing w:after="100" w:line="276" w:lineRule="auto"/>
      <w:ind w:left="440"/>
    </w:pPr>
    <w:rPr>
      <w:rFonts w:asciiTheme="minorHAnsi" w:eastAsiaTheme="minorEastAsia" w:hAnsiTheme="minorHAnsi" w:cstheme="minorBidi"/>
      <w:sz w:val="22"/>
      <w:szCs w:val="22"/>
    </w:rPr>
  </w:style>
  <w:style w:type="character" w:styleId="aff8">
    <w:name w:val="Emphasis"/>
    <w:basedOn w:val="a0"/>
    <w:uiPriority w:val="20"/>
    <w:qFormat/>
    <w:locked/>
    <w:rsid w:val="002C2D34"/>
    <w:rPr>
      <w:i/>
      <w:iCs/>
    </w:rPr>
  </w:style>
  <w:style w:type="paragraph" w:customStyle="1" w:styleId="ConsPlusNormal">
    <w:name w:val="ConsPlusNormal"/>
    <w:rsid w:val="00462EEC"/>
    <w:pPr>
      <w:autoSpaceDE w:val="0"/>
      <w:autoSpaceDN w:val="0"/>
      <w:adjustRightInd w:val="0"/>
      <w:ind w:firstLine="720"/>
    </w:pPr>
    <w:rPr>
      <w:rFonts w:ascii="Arial" w:eastAsia="Calibri" w:hAnsi="Arial" w:cs="Arial"/>
      <w:lang w:eastAsia="en-US"/>
    </w:rPr>
  </w:style>
  <w:style w:type="paragraph" w:customStyle="1" w:styleId="aff9">
    <w:name w:val="Нормальный"/>
    <w:rsid w:val="00462EEC"/>
    <w:pPr>
      <w:snapToGrid w:val="0"/>
    </w:pPr>
  </w:style>
  <w:style w:type="character" w:customStyle="1" w:styleId="24">
    <w:name w:val="Основной текст 2 Знак"/>
    <w:link w:val="23"/>
    <w:uiPriority w:val="99"/>
    <w:locked/>
    <w:rsid w:val="00070A0D"/>
    <w:rPr>
      <w:sz w:val="24"/>
      <w:szCs w:val="24"/>
    </w:rPr>
  </w:style>
  <w:style w:type="paragraph" w:styleId="affa">
    <w:name w:val="No Spacing"/>
    <w:uiPriority w:val="1"/>
    <w:qFormat/>
    <w:rsid w:val="009D346A"/>
    <w:rPr>
      <w:sz w:val="24"/>
      <w:szCs w:val="24"/>
    </w:rPr>
  </w:style>
  <w:style w:type="character" w:customStyle="1" w:styleId="apple-converted-space">
    <w:name w:val="apple-converted-space"/>
    <w:rsid w:val="0074709D"/>
  </w:style>
  <w:style w:type="character" w:customStyle="1" w:styleId="90">
    <w:name w:val="Заголовок 9 Знак"/>
    <w:basedOn w:val="a0"/>
    <w:link w:val="9"/>
    <w:rsid w:val="004C4013"/>
    <w:rPr>
      <w:rFonts w:ascii="Arial" w:hAnsi="Arial" w:cs="Arial"/>
      <w:sz w:val="22"/>
      <w:szCs w:val="22"/>
      <w:lang w:eastAsia="ar-SA"/>
    </w:rPr>
  </w:style>
  <w:style w:type="paragraph" w:customStyle="1" w:styleId="affb">
    <w:name w:val="ТИТУЛ исполнитель"/>
    <w:basedOn w:val="9"/>
    <w:rsid w:val="004C4013"/>
    <w:pPr>
      <w:keepNext/>
      <w:numPr>
        <w:ilvl w:val="8"/>
      </w:numPr>
      <w:spacing w:before="120" w:after="0"/>
      <w:jc w:val="center"/>
      <w:outlineLvl w:val="9"/>
    </w:pPr>
    <w:rPr>
      <w:rFonts w:ascii="Times New Roman" w:hAnsi="Times New Roman" w:cs="Times New Roman"/>
      <w:sz w:val="24"/>
      <w:szCs w:val="24"/>
    </w:rPr>
  </w:style>
  <w:style w:type="paragraph" w:styleId="affc">
    <w:name w:val="Block Text"/>
    <w:basedOn w:val="a"/>
    <w:rsid w:val="004C4013"/>
    <w:pPr>
      <w:ind w:left="-57" w:right="-57"/>
    </w:pPr>
  </w:style>
  <w:style w:type="paragraph" w:customStyle="1" w:styleId="affd">
    <w:name w:val="ТИТУЛ исполнители"/>
    <w:basedOn w:val="af5"/>
    <w:rsid w:val="004C4013"/>
    <w:pPr>
      <w:suppressAutoHyphens/>
      <w:autoSpaceDE w:val="0"/>
      <w:spacing w:after="0" w:line="288" w:lineRule="auto"/>
      <w:jc w:val="both"/>
    </w:pPr>
    <w:rPr>
      <w:sz w:val="28"/>
      <w:szCs w:val="20"/>
      <w:lang w:val="ru-RU" w:eastAsia="ar-SA"/>
    </w:rPr>
  </w:style>
  <w:style w:type="paragraph" w:customStyle="1" w:styleId="18">
    <w:name w:val="Цитата1"/>
    <w:basedOn w:val="a"/>
    <w:rsid w:val="004C4013"/>
    <w:pPr>
      <w:suppressAutoHyphens/>
      <w:ind w:left="567" w:right="567" w:firstLine="567"/>
      <w:jc w:val="center"/>
    </w:pPr>
    <w:rPr>
      <w:sz w:val="28"/>
      <w:szCs w:val="22"/>
      <w:lang w:eastAsia="ar-SA"/>
    </w:rPr>
  </w:style>
  <w:style w:type="paragraph" w:customStyle="1" w:styleId="210">
    <w:name w:val="Основной текст 21"/>
    <w:basedOn w:val="a"/>
    <w:rsid w:val="004C4013"/>
    <w:pPr>
      <w:suppressAutoHyphens/>
      <w:spacing w:after="120" w:line="480" w:lineRule="auto"/>
    </w:pPr>
    <w:rPr>
      <w:lang w:eastAsia="ar-SA"/>
    </w:rPr>
  </w:style>
  <w:style w:type="character" w:customStyle="1" w:styleId="affe">
    <w:name w:val="Символ сноски"/>
    <w:rsid w:val="004C4013"/>
    <w:rPr>
      <w:vertAlign w:val="superscript"/>
    </w:rPr>
  </w:style>
  <w:style w:type="paragraph" w:customStyle="1" w:styleId="text">
    <w:name w:val="text"/>
    <w:basedOn w:val="a"/>
    <w:rsid w:val="004C4013"/>
    <w:pPr>
      <w:suppressAutoHyphens/>
      <w:spacing w:before="280" w:after="280"/>
    </w:pPr>
    <w:rPr>
      <w:rFonts w:eastAsia="SimSun"/>
      <w:lang w:eastAsia="ar-SA"/>
    </w:rPr>
  </w:style>
  <w:style w:type="character" w:customStyle="1" w:styleId="af9">
    <w:name w:val="Текст сноски Знак"/>
    <w:link w:val="af8"/>
    <w:uiPriority w:val="99"/>
    <w:locked/>
    <w:rsid w:val="004C4013"/>
    <w:rPr>
      <w:szCs w:val="24"/>
    </w:rPr>
  </w:style>
  <w:style w:type="character" w:customStyle="1" w:styleId="FontStyle12">
    <w:name w:val="Font Style12"/>
    <w:rsid w:val="004C4013"/>
    <w:rPr>
      <w:rFonts w:ascii="Times New Roman" w:hAnsi="Times New Roman" w:cs="Times New Roman"/>
      <w:sz w:val="10"/>
      <w:szCs w:val="10"/>
    </w:rPr>
  </w:style>
  <w:style w:type="character" w:customStyle="1" w:styleId="afff">
    <w:name w:val="Знак Знак"/>
    <w:locked/>
    <w:rsid w:val="004C4013"/>
    <w:rPr>
      <w:sz w:val="24"/>
      <w:szCs w:val="24"/>
      <w:lang w:val="ru-RU" w:eastAsia="ar-SA" w:bidi="ar-SA"/>
    </w:rPr>
  </w:style>
  <w:style w:type="character" w:styleId="afff0">
    <w:name w:val="Strong"/>
    <w:uiPriority w:val="22"/>
    <w:qFormat/>
    <w:locked/>
    <w:rsid w:val="004C4013"/>
    <w:rPr>
      <w:b/>
      <w:bCs/>
    </w:rPr>
  </w:style>
  <w:style w:type="paragraph" w:customStyle="1" w:styleId="FR1">
    <w:name w:val="FR1"/>
    <w:rsid w:val="004C4013"/>
    <w:pPr>
      <w:widowControl w:val="0"/>
      <w:autoSpaceDE w:val="0"/>
      <w:autoSpaceDN w:val="0"/>
      <w:adjustRightInd w:val="0"/>
      <w:spacing w:before="380"/>
      <w:jc w:val="center"/>
    </w:pPr>
    <w:rPr>
      <w:b/>
      <w:bCs/>
      <w:sz w:val="32"/>
      <w:szCs w:val="32"/>
    </w:rPr>
  </w:style>
  <w:style w:type="paragraph" w:customStyle="1" w:styleId="maintext">
    <w:name w:val="maintext"/>
    <w:basedOn w:val="a"/>
    <w:rsid w:val="004C4013"/>
    <w:pPr>
      <w:spacing w:before="100" w:beforeAutospacing="1" w:after="100" w:afterAutospacing="1"/>
    </w:pPr>
  </w:style>
  <w:style w:type="character" w:customStyle="1" w:styleId="af">
    <w:name w:val="Название Знак"/>
    <w:link w:val="ae"/>
    <w:rsid w:val="004C4013"/>
    <w:rPr>
      <w:b/>
      <w:bCs/>
      <w:sz w:val="24"/>
      <w:szCs w:val="24"/>
    </w:rPr>
  </w:style>
  <w:style w:type="paragraph" w:styleId="HTML">
    <w:name w:val="HTML Preformatted"/>
    <w:basedOn w:val="a"/>
    <w:link w:val="HTML0"/>
    <w:rsid w:val="004C4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C4013"/>
    <w:rPr>
      <w:rFonts w:ascii="Courier New" w:hAnsi="Courier New" w:cs="Courier New"/>
    </w:rPr>
  </w:style>
  <w:style w:type="paragraph" w:customStyle="1" w:styleId="afff1">
    <w:name w:val="Знак Знак Знак Знак Знак Знак Знак Знак Знак Знак"/>
    <w:basedOn w:val="a"/>
    <w:rsid w:val="004C4013"/>
    <w:pPr>
      <w:spacing w:after="160" w:line="240" w:lineRule="exact"/>
    </w:pPr>
    <w:rPr>
      <w:rFonts w:ascii="Verdana" w:hAnsi="Verdana" w:cs="Verdana"/>
      <w:sz w:val="20"/>
      <w:szCs w:val="20"/>
      <w:lang w:val="en-US" w:eastAsia="en-US"/>
    </w:rPr>
  </w:style>
  <w:style w:type="paragraph" w:customStyle="1" w:styleId="ConsPlusNonformat">
    <w:name w:val="ConsPlusNonformat"/>
    <w:uiPriority w:val="99"/>
    <w:rsid w:val="004C4013"/>
    <w:pPr>
      <w:autoSpaceDE w:val="0"/>
      <w:autoSpaceDN w:val="0"/>
      <w:adjustRightInd w:val="0"/>
    </w:pPr>
    <w:rPr>
      <w:rFonts w:ascii="Courier New" w:eastAsia="Calibri" w:hAnsi="Courier New" w:cs="Courier New"/>
      <w:lang w:eastAsia="en-US"/>
    </w:rPr>
  </w:style>
  <w:style w:type="character" w:customStyle="1" w:styleId="a4">
    <w:name w:val="Верхний колонтитул Знак"/>
    <w:aliases w:val="Heder Знак,Titul Знак,ВерхКолонтитул Знак,Верхний колонтитул1 Знак,Верхний колонтитул11 Знак,Верхний колонтитул12 Знак,Верхний колонтитул2 Знак,Верхний колонтитул21 Знак,Верхний колонтитул22 Знак,Верхний колонтитул3 Знак"/>
    <w:link w:val="a3"/>
    <w:uiPriority w:val="99"/>
    <w:locked/>
    <w:rsid w:val="004C4013"/>
    <w:rPr>
      <w:sz w:val="24"/>
    </w:rPr>
  </w:style>
  <w:style w:type="character" w:customStyle="1" w:styleId="a8">
    <w:name w:val="Нижний колонтитул Знак"/>
    <w:link w:val="a7"/>
    <w:uiPriority w:val="99"/>
    <w:locked/>
    <w:rsid w:val="004C4013"/>
    <w:rPr>
      <w:sz w:val="24"/>
      <w:szCs w:val="24"/>
    </w:rPr>
  </w:style>
  <w:style w:type="paragraph" w:customStyle="1" w:styleId="afff2">
    <w:name w:val="Знак"/>
    <w:basedOn w:val="a"/>
    <w:next w:val="a"/>
    <w:rsid w:val="004C4013"/>
    <w:pPr>
      <w:spacing w:after="160" w:line="240" w:lineRule="exact"/>
    </w:pPr>
    <w:rPr>
      <w:rFonts w:ascii="Verdana" w:hAnsi="Verdana" w:cs="Verdana"/>
      <w:sz w:val="20"/>
      <w:szCs w:val="20"/>
      <w:lang w:val="en-US" w:eastAsia="en-US"/>
    </w:rPr>
  </w:style>
  <w:style w:type="character" w:customStyle="1" w:styleId="afff3">
    <w:name w:val="Базовый Знак"/>
    <w:rsid w:val="004C4013"/>
    <w:rPr>
      <w:sz w:val="24"/>
      <w:szCs w:val="24"/>
      <w:lang w:val="ru-RU" w:eastAsia="ru-RU" w:bidi="ar-SA"/>
    </w:rPr>
  </w:style>
  <w:style w:type="paragraph" w:customStyle="1" w:styleId="91">
    <w:name w:val="çàãîëîâîê 9"/>
    <w:basedOn w:val="a"/>
    <w:next w:val="a"/>
    <w:rsid w:val="004C4013"/>
    <w:pPr>
      <w:keepNext/>
      <w:jc w:val="both"/>
    </w:pPr>
    <w:rPr>
      <w:szCs w:val="20"/>
    </w:rPr>
  </w:style>
  <w:style w:type="character" w:customStyle="1" w:styleId="b-serp-urlitem1">
    <w:name w:val="b-serp-url__item1"/>
    <w:basedOn w:val="a0"/>
    <w:rsid w:val="004C4013"/>
  </w:style>
  <w:style w:type="character" w:customStyle="1" w:styleId="afff4">
    <w:name w:val="Основной текст_"/>
    <w:link w:val="26"/>
    <w:locked/>
    <w:rsid w:val="004C4013"/>
    <w:rPr>
      <w:sz w:val="25"/>
      <w:szCs w:val="25"/>
      <w:shd w:val="clear" w:color="auto" w:fill="FFFFFF"/>
    </w:rPr>
  </w:style>
  <w:style w:type="paragraph" w:customStyle="1" w:styleId="26">
    <w:name w:val="Основной текст2"/>
    <w:basedOn w:val="a"/>
    <w:link w:val="afff4"/>
    <w:rsid w:val="004C4013"/>
    <w:pPr>
      <w:shd w:val="clear" w:color="auto" w:fill="FFFFFF"/>
      <w:spacing w:after="240" w:line="302" w:lineRule="exact"/>
    </w:pPr>
    <w:rPr>
      <w:sz w:val="25"/>
      <w:szCs w:val="25"/>
    </w:rPr>
  </w:style>
  <w:style w:type="paragraph" w:customStyle="1" w:styleId="afff5">
    <w:name w:val="Текстовый блок"/>
    <w:link w:val="afff6"/>
    <w:rsid w:val="004C4013"/>
    <w:rPr>
      <w:rFonts w:ascii="Helvetica" w:eastAsia="ヒラギノ角ゴ Pro W3" w:hAnsi="Helvetica"/>
      <w:color w:val="000000"/>
      <w:sz w:val="24"/>
      <w:szCs w:val="22"/>
    </w:rPr>
  </w:style>
  <w:style w:type="character" w:customStyle="1" w:styleId="afff6">
    <w:name w:val="Текстовый блок Знак"/>
    <w:link w:val="afff5"/>
    <w:locked/>
    <w:rsid w:val="004C4013"/>
    <w:rPr>
      <w:rFonts w:ascii="Helvetica" w:eastAsia="ヒラギノ角ゴ Pro W3" w:hAnsi="Helvetica"/>
      <w:color w:val="000000"/>
      <w:sz w:val="24"/>
      <w:szCs w:val="22"/>
    </w:rPr>
  </w:style>
  <w:style w:type="character" w:customStyle="1" w:styleId="afff7">
    <w:name w:val="!осн Знак"/>
    <w:link w:val="afff8"/>
    <w:locked/>
    <w:rsid w:val="004C4013"/>
  </w:style>
  <w:style w:type="paragraph" w:customStyle="1" w:styleId="afff8">
    <w:name w:val="!осн"/>
    <w:basedOn w:val="a"/>
    <w:link w:val="afff7"/>
    <w:rsid w:val="004C4013"/>
    <w:pPr>
      <w:ind w:firstLine="567"/>
    </w:pPr>
    <w:rPr>
      <w:sz w:val="20"/>
      <w:szCs w:val="20"/>
    </w:rPr>
  </w:style>
  <w:style w:type="character" w:customStyle="1" w:styleId="WW8Num3z2">
    <w:name w:val="WW8Num3z2"/>
    <w:rsid w:val="004C4013"/>
    <w:rPr>
      <w:rFonts w:ascii="Wingdings" w:hAnsi="Wingdings"/>
    </w:rPr>
  </w:style>
  <w:style w:type="character" w:customStyle="1" w:styleId="FontStyle30">
    <w:name w:val="Font Style30"/>
    <w:uiPriority w:val="99"/>
    <w:rsid w:val="004C4013"/>
    <w:rPr>
      <w:rFonts w:ascii="Times New Roman" w:hAnsi="Times New Roman" w:cs="Times New Roman"/>
      <w:sz w:val="18"/>
      <w:szCs w:val="18"/>
    </w:rPr>
  </w:style>
  <w:style w:type="character" w:customStyle="1" w:styleId="submenu-table">
    <w:name w:val="submenu-table"/>
    <w:rsid w:val="004C4013"/>
  </w:style>
  <w:style w:type="character" w:customStyle="1" w:styleId="butback">
    <w:name w:val="butback"/>
    <w:rsid w:val="004C4013"/>
  </w:style>
  <w:style w:type="character" w:customStyle="1" w:styleId="19">
    <w:name w:val="Верхний колонтитул Знак1"/>
    <w:rsid w:val="004C4013"/>
    <w:rPr>
      <w:rFonts w:ascii="Times New Roman" w:eastAsia="Calibri" w:hAnsi="Times New Roman" w:cs="Calibri"/>
      <w:sz w:val="24"/>
      <w:lang w:eastAsia="ar-SA"/>
    </w:rPr>
  </w:style>
  <w:style w:type="paragraph" w:customStyle="1" w:styleId="4">
    <w:name w:val="_нумер_4_ур"/>
    <w:basedOn w:val="3"/>
    <w:qFormat/>
    <w:rsid w:val="004C4013"/>
    <w:pPr>
      <w:numPr>
        <w:ilvl w:val="3"/>
      </w:numPr>
      <w:tabs>
        <w:tab w:val="num" w:pos="360"/>
        <w:tab w:val="num" w:pos="2130"/>
        <w:tab w:val="num" w:pos="2880"/>
        <w:tab w:val="num" w:pos="3195"/>
      </w:tabs>
      <w:ind w:left="1985" w:hanging="851"/>
    </w:pPr>
  </w:style>
  <w:style w:type="paragraph" w:customStyle="1" w:styleId="3">
    <w:name w:val="_нумер_3_ур"/>
    <w:basedOn w:val="2"/>
    <w:qFormat/>
    <w:rsid w:val="004C4013"/>
    <w:pPr>
      <w:numPr>
        <w:ilvl w:val="2"/>
      </w:numPr>
      <w:tabs>
        <w:tab w:val="num" w:pos="360"/>
        <w:tab w:val="num" w:pos="2130"/>
        <w:tab w:val="num" w:pos="2160"/>
      </w:tabs>
      <w:ind w:left="709" w:hanging="720"/>
    </w:pPr>
  </w:style>
  <w:style w:type="character" w:customStyle="1" w:styleId="27">
    <w:name w:val="_нумер_2_ур Знак"/>
    <w:link w:val="2"/>
    <w:uiPriority w:val="99"/>
    <w:locked/>
    <w:rsid w:val="004C4013"/>
    <w:rPr>
      <w:rFonts w:eastAsia="?????? Pro W3"/>
      <w:color w:val="000000"/>
    </w:rPr>
  </w:style>
  <w:style w:type="paragraph" w:customStyle="1" w:styleId="2">
    <w:name w:val="_нумер_2_ур"/>
    <w:basedOn w:val="a"/>
    <w:link w:val="27"/>
    <w:uiPriority w:val="99"/>
    <w:rsid w:val="004C4013"/>
    <w:pPr>
      <w:numPr>
        <w:ilvl w:val="1"/>
        <w:numId w:val="18"/>
      </w:numPr>
      <w:ind w:left="284" w:firstLine="567"/>
      <w:jc w:val="both"/>
    </w:pPr>
    <w:rPr>
      <w:rFonts w:eastAsia="?????? Pro W3"/>
      <w:color w:val="000000"/>
      <w:sz w:val="20"/>
      <w:szCs w:val="20"/>
    </w:rPr>
  </w:style>
  <w:style w:type="paragraph" w:customStyle="1" w:styleId="1">
    <w:name w:val="_Заголовок_1"/>
    <w:next w:val="a"/>
    <w:rsid w:val="004C4013"/>
    <w:pPr>
      <w:keepNext/>
      <w:numPr>
        <w:numId w:val="18"/>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00" w:after="100"/>
      <w:jc w:val="center"/>
      <w:outlineLvl w:val="0"/>
    </w:pPr>
    <w:rPr>
      <w:rFonts w:eastAsia="?????? Pro W3"/>
      <w:color w:val="000000"/>
      <w:sz w:val="28"/>
      <w:szCs w:val="28"/>
    </w:rPr>
  </w:style>
  <w:style w:type="paragraph" w:styleId="41">
    <w:name w:val="toc 4"/>
    <w:basedOn w:val="a"/>
    <w:next w:val="a"/>
    <w:autoRedefine/>
    <w:uiPriority w:val="39"/>
    <w:unhideWhenUsed/>
    <w:rsid w:val="00F86ADB"/>
    <w:pPr>
      <w:spacing w:after="100" w:line="276" w:lineRule="auto"/>
      <w:ind w:left="660"/>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F86ADB"/>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86ADB"/>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86ADB"/>
    <w:pPr>
      <w:spacing w:after="100" w:line="276" w:lineRule="auto"/>
      <w:ind w:left="1320"/>
    </w:pPr>
    <w:rPr>
      <w:rFonts w:asciiTheme="minorHAnsi" w:eastAsiaTheme="minorEastAsia" w:hAnsiTheme="minorHAnsi" w:cstheme="minorBidi"/>
      <w:sz w:val="22"/>
      <w:szCs w:val="22"/>
    </w:rPr>
  </w:style>
  <w:style w:type="paragraph" w:styleId="80">
    <w:name w:val="toc 8"/>
    <w:basedOn w:val="a"/>
    <w:next w:val="a"/>
    <w:autoRedefine/>
    <w:uiPriority w:val="39"/>
    <w:unhideWhenUsed/>
    <w:rsid w:val="00F86ADB"/>
    <w:pPr>
      <w:spacing w:after="100" w:line="276" w:lineRule="auto"/>
      <w:ind w:left="1540"/>
    </w:pPr>
    <w:rPr>
      <w:rFonts w:asciiTheme="minorHAnsi" w:eastAsiaTheme="minorEastAsia" w:hAnsiTheme="minorHAnsi" w:cstheme="minorBidi"/>
      <w:sz w:val="22"/>
      <w:szCs w:val="22"/>
    </w:rPr>
  </w:style>
  <w:style w:type="paragraph" w:styleId="92">
    <w:name w:val="toc 9"/>
    <w:basedOn w:val="a"/>
    <w:next w:val="a"/>
    <w:autoRedefine/>
    <w:uiPriority w:val="39"/>
    <w:unhideWhenUsed/>
    <w:rsid w:val="00F86ADB"/>
    <w:pPr>
      <w:spacing w:after="100" w:line="276" w:lineRule="auto"/>
      <w:ind w:left="1760"/>
    </w:pPr>
    <w:rPr>
      <w:rFonts w:asciiTheme="minorHAnsi" w:eastAsiaTheme="minorEastAsia" w:hAnsiTheme="minorHAnsi" w:cstheme="minorBidi"/>
      <w:sz w:val="22"/>
      <w:szCs w:val="22"/>
    </w:rPr>
  </w:style>
  <w:style w:type="paragraph" w:styleId="afff9">
    <w:name w:val="Plain Text"/>
    <w:basedOn w:val="a"/>
    <w:link w:val="afffa"/>
    <w:uiPriority w:val="99"/>
    <w:unhideWhenUsed/>
    <w:rsid w:val="00C0412E"/>
    <w:rPr>
      <w:rFonts w:ascii="Calibri" w:eastAsiaTheme="minorHAnsi" w:hAnsi="Calibri" w:cs="Consolas"/>
      <w:sz w:val="22"/>
      <w:szCs w:val="21"/>
      <w:lang w:eastAsia="en-US"/>
    </w:rPr>
  </w:style>
  <w:style w:type="character" w:customStyle="1" w:styleId="afffa">
    <w:name w:val="Текст Знак"/>
    <w:basedOn w:val="a0"/>
    <w:link w:val="afff9"/>
    <w:uiPriority w:val="99"/>
    <w:rsid w:val="00C0412E"/>
    <w:rPr>
      <w:rFonts w:ascii="Calibri" w:eastAsiaTheme="minorHAnsi" w:hAnsi="Calibri" w:cs="Consolas"/>
      <w:sz w:val="22"/>
      <w:szCs w:val="21"/>
      <w:lang w:eastAsia="en-US"/>
    </w:rPr>
  </w:style>
  <w:style w:type="character" w:customStyle="1" w:styleId="ad">
    <w:name w:val="Основной текст с отступом Знак"/>
    <w:basedOn w:val="a0"/>
    <w:link w:val="ac"/>
    <w:rsid w:val="00E146C6"/>
    <w:rPr>
      <w:sz w:val="24"/>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335162">
      <w:bodyDiv w:val="1"/>
      <w:marLeft w:val="0"/>
      <w:marRight w:val="0"/>
      <w:marTop w:val="0"/>
      <w:marBottom w:val="0"/>
      <w:divBdr>
        <w:top w:val="none" w:sz="0" w:space="0" w:color="auto"/>
        <w:left w:val="none" w:sz="0" w:space="0" w:color="auto"/>
        <w:bottom w:val="none" w:sz="0" w:space="0" w:color="auto"/>
        <w:right w:val="none" w:sz="0" w:space="0" w:color="auto"/>
      </w:divBdr>
    </w:div>
    <w:div w:id="73667724">
      <w:bodyDiv w:val="1"/>
      <w:marLeft w:val="0"/>
      <w:marRight w:val="0"/>
      <w:marTop w:val="0"/>
      <w:marBottom w:val="0"/>
      <w:divBdr>
        <w:top w:val="none" w:sz="0" w:space="0" w:color="auto"/>
        <w:left w:val="none" w:sz="0" w:space="0" w:color="auto"/>
        <w:bottom w:val="none" w:sz="0" w:space="0" w:color="auto"/>
        <w:right w:val="none" w:sz="0" w:space="0" w:color="auto"/>
      </w:divBdr>
    </w:div>
    <w:div w:id="220213894">
      <w:bodyDiv w:val="1"/>
      <w:marLeft w:val="0"/>
      <w:marRight w:val="0"/>
      <w:marTop w:val="0"/>
      <w:marBottom w:val="0"/>
      <w:divBdr>
        <w:top w:val="none" w:sz="0" w:space="0" w:color="auto"/>
        <w:left w:val="none" w:sz="0" w:space="0" w:color="auto"/>
        <w:bottom w:val="none" w:sz="0" w:space="0" w:color="auto"/>
        <w:right w:val="none" w:sz="0" w:space="0" w:color="auto"/>
      </w:divBdr>
    </w:div>
    <w:div w:id="448210324">
      <w:bodyDiv w:val="1"/>
      <w:marLeft w:val="0"/>
      <w:marRight w:val="0"/>
      <w:marTop w:val="0"/>
      <w:marBottom w:val="0"/>
      <w:divBdr>
        <w:top w:val="none" w:sz="0" w:space="0" w:color="auto"/>
        <w:left w:val="none" w:sz="0" w:space="0" w:color="auto"/>
        <w:bottom w:val="none" w:sz="0" w:space="0" w:color="auto"/>
        <w:right w:val="none" w:sz="0" w:space="0" w:color="auto"/>
      </w:divBdr>
    </w:div>
    <w:div w:id="474108744">
      <w:bodyDiv w:val="1"/>
      <w:marLeft w:val="0"/>
      <w:marRight w:val="0"/>
      <w:marTop w:val="0"/>
      <w:marBottom w:val="0"/>
      <w:divBdr>
        <w:top w:val="none" w:sz="0" w:space="0" w:color="auto"/>
        <w:left w:val="none" w:sz="0" w:space="0" w:color="auto"/>
        <w:bottom w:val="none" w:sz="0" w:space="0" w:color="auto"/>
        <w:right w:val="none" w:sz="0" w:space="0" w:color="auto"/>
      </w:divBdr>
    </w:div>
    <w:div w:id="554195527">
      <w:bodyDiv w:val="1"/>
      <w:marLeft w:val="0"/>
      <w:marRight w:val="0"/>
      <w:marTop w:val="0"/>
      <w:marBottom w:val="0"/>
      <w:divBdr>
        <w:top w:val="none" w:sz="0" w:space="0" w:color="auto"/>
        <w:left w:val="none" w:sz="0" w:space="0" w:color="auto"/>
        <w:bottom w:val="none" w:sz="0" w:space="0" w:color="auto"/>
        <w:right w:val="none" w:sz="0" w:space="0" w:color="auto"/>
      </w:divBdr>
    </w:div>
    <w:div w:id="613706434">
      <w:bodyDiv w:val="1"/>
      <w:marLeft w:val="0"/>
      <w:marRight w:val="0"/>
      <w:marTop w:val="0"/>
      <w:marBottom w:val="0"/>
      <w:divBdr>
        <w:top w:val="none" w:sz="0" w:space="0" w:color="auto"/>
        <w:left w:val="none" w:sz="0" w:space="0" w:color="auto"/>
        <w:bottom w:val="none" w:sz="0" w:space="0" w:color="auto"/>
        <w:right w:val="none" w:sz="0" w:space="0" w:color="auto"/>
      </w:divBdr>
    </w:div>
    <w:div w:id="624309632">
      <w:bodyDiv w:val="1"/>
      <w:marLeft w:val="0"/>
      <w:marRight w:val="0"/>
      <w:marTop w:val="0"/>
      <w:marBottom w:val="0"/>
      <w:divBdr>
        <w:top w:val="none" w:sz="0" w:space="0" w:color="auto"/>
        <w:left w:val="none" w:sz="0" w:space="0" w:color="auto"/>
        <w:bottom w:val="none" w:sz="0" w:space="0" w:color="auto"/>
        <w:right w:val="none" w:sz="0" w:space="0" w:color="auto"/>
      </w:divBdr>
    </w:div>
    <w:div w:id="785736511">
      <w:bodyDiv w:val="1"/>
      <w:marLeft w:val="0"/>
      <w:marRight w:val="0"/>
      <w:marTop w:val="0"/>
      <w:marBottom w:val="0"/>
      <w:divBdr>
        <w:top w:val="none" w:sz="0" w:space="0" w:color="auto"/>
        <w:left w:val="none" w:sz="0" w:space="0" w:color="auto"/>
        <w:bottom w:val="none" w:sz="0" w:space="0" w:color="auto"/>
        <w:right w:val="none" w:sz="0" w:space="0" w:color="auto"/>
      </w:divBdr>
    </w:div>
    <w:div w:id="816923147">
      <w:bodyDiv w:val="1"/>
      <w:marLeft w:val="0"/>
      <w:marRight w:val="0"/>
      <w:marTop w:val="0"/>
      <w:marBottom w:val="0"/>
      <w:divBdr>
        <w:top w:val="none" w:sz="0" w:space="0" w:color="auto"/>
        <w:left w:val="none" w:sz="0" w:space="0" w:color="auto"/>
        <w:bottom w:val="none" w:sz="0" w:space="0" w:color="auto"/>
        <w:right w:val="none" w:sz="0" w:space="0" w:color="auto"/>
      </w:divBdr>
    </w:div>
    <w:div w:id="863709316">
      <w:bodyDiv w:val="1"/>
      <w:marLeft w:val="0"/>
      <w:marRight w:val="0"/>
      <w:marTop w:val="0"/>
      <w:marBottom w:val="0"/>
      <w:divBdr>
        <w:top w:val="none" w:sz="0" w:space="0" w:color="auto"/>
        <w:left w:val="none" w:sz="0" w:space="0" w:color="auto"/>
        <w:bottom w:val="none" w:sz="0" w:space="0" w:color="auto"/>
        <w:right w:val="none" w:sz="0" w:space="0" w:color="auto"/>
      </w:divBdr>
    </w:div>
    <w:div w:id="1235243629">
      <w:bodyDiv w:val="1"/>
      <w:marLeft w:val="0"/>
      <w:marRight w:val="0"/>
      <w:marTop w:val="0"/>
      <w:marBottom w:val="0"/>
      <w:divBdr>
        <w:top w:val="none" w:sz="0" w:space="0" w:color="auto"/>
        <w:left w:val="none" w:sz="0" w:space="0" w:color="auto"/>
        <w:bottom w:val="none" w:sz="0" w:space="0" w:color="auto"/>
        <w:right w:val="none" w:sz="0" w:space="0" w:color="auto"/>
      </w:divBdr>
    </w:div>
    <w:div w:id="1310866968">
      <w:bodyDiv w:val="1"/>
      <w:marLeft w:val="0"/>
      <w:marRight w:val="0"/>
      <w:marTop w:val="0"/>
      <w:marBottom w:val="0"/>
      <w:divBdr>
        <w:top w:val="none" w:sz="0" w:space="0" w:color="auto"/>
        <w:left w:val="none" w:sz="0" w:space="0" w:color="auto"/>
        <w:bottom w:val="none" w:sz="0" w:space="0" w:color="auto"/>
        <w:right w:val="none" w:sz="0" w:space="0" w:color="auto"/>
      </w:divBdr>
    </w:div>
    <w:div w:id="1329821771">
      <w:bodyDiv w:val="1"/>
      <w:marLeft w:val="0"/>
      <w:marRight w:val="0"/>
      <w:marTop w:val="0"/>
      <w:marBottom w:val="0"/>
      <w:divBdr>
        <w:top w:val="none" w:sz="0" w:space="0" w:color="auto"/>
        <w:left w:val="none" w:sz="0" w:space="0" w:color="auto"/>
        <w:bottom w:val="none" w:sz="0" w:space="0" w:color="auto"/>
        <w:right w:val="none" w:sz="0" w:space="0" w:color="auto"/>
      </w:divBdr>
    </w:div>
    <w:div w:id="1508864237">
      <w:bodyDiv w:val="1"/>
      <w:marLeft w:val="0"/>
      <w:marRight w:val="0"/>
      <w:marTop w:val="0"/>
      <w:marBottom w:val="0"/>
      <w:divBdr>
        <w:top w:val="none" w:sz="0" w:space="0" w:color="auto"/>
        <w:left w:val="none" w:sz="0" w:space="0" w:color="auto"/>
        <w:bottom w:val="none" w:sz="0" w:space="0" w:color="auto"/>
        <w:right w:val="none" w:sz="0" w:space="0" w:color="auto"/>
      </w:divBdr>
    </w:div>
    <w:div w:id="1533806369">
      <w:bodyDiv w:val="1"/>
      <w:marLeft w:val="0"/>
      <w:marRight w:val="0"/>
      <w:marTop w:val="0"/>
      <w:marBottom w:val="0"/>
      <w:divBdr>
        <w:top w:val="none" w:sz="0" w:space="0" w:color="auto"/>
        <w:left w:val="none" w:sz="0" w:space="0" w:color="auto"/>
        <w:bottom w:val="none" w:sz="0" w:space="0" w:color="auto"/>
        <w:right w:val="none" w:sz="0" w:space="0" w:color="auto"/>
      </w:divBdr>
    </w:div>
    <w:div w:id="1571380074">
      <w:bodyDiv w:val="1"/>
      <w:marLeft w:val="0"/>
      <w:marRight w:val="0"/>
      <w:marTop w:val="0"/>
      <w:marBottom w:val="0"/>
      <w:divBdr>
        <w:top w:val="none" w:sz="0" w:space="0" w:color="auto"/>
        <w:left w:val="none" w:sz="0" w:space="0" w:color="auto"/>
        <w:bottom w:val="none" w:sz="0" w:space="0" w:color="auto"/>
        <w:right w:val="none" w:sz="0" w:space="0" w:color="auto"/>
      </w:divBdr>
    </w:div>
    <w:div w:id="1617175048">
      <w:bodyDiv w:val="1"/>
      <w:marLeft w:val="0"/>
      <w:marRight w:val="0"/>
      <w:marTop w:val="0"/>
      <w:marBottom w:val="0"/>
      <w:divBdr>
        <w:top w:val="none" w:sz="0" w:space="0" w:color="auto"/>
        <w:left w:val="none" w:sz="0" w:space="0" w:color="auto"/>
        <w:bottom w:val="none" w:sz="0" w:space="0" w:color="auto"/>
        <w:right w:val="none" w:sz="0" w:space="0" w:color="auto"/>
      </w:divBdr>
    </w:div>
    <w:div w:id="1638149154">
      <w:bodyDiv w:val="1"/>
      <w:marLeft w:val="0"/>
      <w:marRight w:val="0"/>
      <w:marTop w:val="0"/>
      <w:marBottom w:val="0"/>
      <w:divBdr>
        <w:top w:val="none" w:sz="0" w:space="0" w:color="auto"/>
        <w:left w:val="none" w:sz="0" w:space="0" w:color="auto"/>
        <w:bottom w:val="none" w:sz="0" w:space="0" w:color="auto"/>
        <w:right w:val="none" w:sz="0" w:space="0" w:color="auto"/>
      </w:divBdr>
    </w:div>
    <w:div w:id="1653871387">
      <w:bodyDiv w:val="1"/>
      <w:marLeft w:val="0"/>
      <w:marRight w:val="0"/>
      <w:marTop w:val="0"/>
      <w:marBottom w:val="0"/>
      <w:divBdr>
        <w:top w:val="none" w:sz="0" w:space="0" w:color="auto"/>
        <w:left w:val="none" w:sz="0" w:space="0" w:color="auto"/>
        <w:bottom w:val="none" w:sz="0" w:space="0" w:color="auto"/>
        <w:right w:val="none" w:sz="0" w:space="0" w:color="auto"/>
      </w:divBdr>
    </w:div>
    <w:div w:id="1731802325">
      <w:bodyDiv w:val="1"/>
      <w:marLeft w:val="0"/>
      <w:marRight w:val="0"/>
      <w:marTop w:val="0"/>
      <w:marBottom w:val="0"/>
      <w:divBdr>
        <w:top w:val="none" w:sz="0" w:space="0" w:color="auto"/>
        <w:left w:val="none" w:sz="0" w:space="0" w:color="auto"/>
        <w:bottom w:val="none" w:sz="0" w:space="0" w:color="auto"/>
        <w:right w:val="none" w:sz="0" w:space="0" w:color="auto"/>
      </w:divBdr>
    </w:div>
    <w:div w:id="1753160103">
      <w:bodyDiv w:val="1"/>
      <w:marLeft w:val="0"/>
      <w:marRight w:val="0"/>
      <w:marTop w:val="0"/>
      <w:marBottom w:val="0"/>
      <w:divBdr>
        <w:top w:val="none" w:sz="0" w:space="0" w:color="auto"/>
        <w:left w:val="none" w:sz="0" w:space="0" w:color="auto"/>
        <w:bottom w:val="none" w:sz="0" w:space="0" w:color="auto"/>
        <w:right w:val="none" w:sz="0" w:space="0" w:color="auto"/>
      </w:divBdr>
    </w:div>
    <w:div w:id="1796291907">
      <w:bodyDiv w:val="1"/>
      <w:marLeft w:val="0"/>
      <w:marRight w:val="0"/>
      <w:marTop w:val="0"/>
      <w:marBottom w:val="0"/>
      <w:divBdr>
        <w:top w:val="none" w:sz="0" w:space="0" w:color="auto"/>
        <w:left w:val="none" w:sz="0" w:space="0" w:color="auto"/>
        <w:bottom w:val="none" w:sz="0" w:space="0" w:color="auto"/>
        <w:right w:val="none" w:sz="0" w:space="0" w:color="auto"/>
      </w:divBdr>
    </w:div>
    <w:div w:id="196931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hyperlink" Target="http://ru.wikipedia.org/wiki/%D0%A1%D0%B4%D0%B5%D0%BB%D0%BA%D0%B0" TargetMode="External"/><Relationship Id="rId34" Type="http://schemas.openxmlformats.org/officeDocument/2006/relationships/oleObject" Target="embeddings/oleObject5.bin"/><Relationship Id="rId42" Type="http://schemas.openxmlformats.org/officeDocument/2006/relationships/image" Target="media/image9.wmf"/><Relationship Id="rId47" Type="http://schemas.openxmlformats.org/officeDocument/2006/relationships/oleObject" Target="embeddings/oleObject12.bin"/><Relationship Id="rId50" Type="http://schemas.openxmlformats.org/officeDocument/2006/relationships/image" Target="media/image13.wmf"/><Relationship Id="rId55" Type="http://schemas.openxmlformats.org/officeDocument/2006/relationships/oleObject" Target="embeddings/oleObject16.bin"/><Relationship Id="rId63" Type="http://schemas.openxmlformats.org/officeDocument/2006/relationships/oleObject" Target="embeddings/oleObject20.bin"/><Relationship Id="rId68" Type="http://schemas.openxmlformats.org/officeDocument/2006/relationships/image" Target="media/image21.wmf"/><Relationship Id="rId76" Type="http://schemas.openxmlformats.org/officeDocument/2006/relationships/header" Target="header1.xml"/><Relationship Id="rId84" Type="http://schemas.openxmlformats.org/officeDocument/2006/relationships/hyperlink" Target="http://www.zakupki.gov.ru" TargetMode="External"/><Relationship Id="rId89" Type="http://schemas.openxmlformats.org/officeDocument/2006/relationships/hyperlink" Target="http://www.zakupki.gov.ru" TargetMode="External"/><Relationship Id="rId97" Type="http://schemas.openxmlformats.org/officeDocument/2006/relationships/footer" Target="footer6.xml"/><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ru.wikipedia.org/wiki/%D0%A6%D0%B5%D0%BD%D0%B0" TargetMode="External"/><Relationship Id="rId29" Type="http://schemas.openxmlformats.org/officeDocument/2006/relationships/image" Target="media/image3.wmf"/><Relationship Id="rId11" Type="http://schemas.openxmlformats.org/officeDocument/2006/relationships/hyperlink" Target="http://tdocs.su/9442" TargetMode="External"/><Relationship Id="rId24" Type="http://schemas.openxmlformats.org/officeDocument/2006/relationships/hyperlink" Target="http://www.zakupki.gov.ru" TargetMode="External"/><Relationship Id="rId32" Type="http://schemas.openxmlformats.org/officeDocument/2006/relationships/oleObject" Target="embeddings/oleObject4.bin"/><Relationship Id="rId37" Type="http://schemas.openxmlformats.org/officeDocument/2006/relationships/image" Target="media/image7.wmf"/><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17.wmf"/><Relationship Id="rId66" Type="http://schemas.openxmlformats.org/officeDocument/2006/relationships/oleObject" Target="embeddings/oleObject22.bin"/><Relationship Id="rId74" Type="http://schemas.openxmlformats.org/officeDocument/2006/relationships/hyperlink" Target="http://www.reestrgk.roskazna.ru" TargetMode="External"/><Relationship Id="rId79" Type="http://schemas.openxmlformats.org/officeDocument/2006/relationships/header" Target="header2.xml"/><Relationship Id="rId87" Type="http://schemas.openxmlformats.org/officeDocument/2006/relationships/hyperlink" Target="http://www.zakupki.gov.ru" TargetMode="External"/><Relationship Id="rId5" Type="http://schemas.openxmlformats.org/officeDocument/2006/relationships/settings" Target="settings.xml"/><Relationship Id="rId61" Type="http://schemas.openxmlformats.org/officeDocument/2006/relationships/oleObject" Target="embeddings/oleObject19.bin"/><Relationship Id="rId82" Type="http://schemas.openxmlformats.org/officeDocument/2006/relationships/hyperlink" Target="http://www.zakupki.rosatom.ru" TargetMode="External"/><Relationship Id="rId90" Type="http://schemas.openxmlformats.org/officeDocument/2006/relationships/header" Target="header3.xml"/><Relationship Id="rId95" Type="http://schemas.openxmlformats.org/officeDocument/2006/relationships/header" Target="header7.xml"/><Relationship Id="rId19" Type="http://schemas.openxmlformats.org/officeDocument/2006/relationships/hyperlink" Target="http://ru.wikipedia.org/wiki/%D0%A0%D1%8B%D0%BD%D0%BE%D0%BA" TargetMode="External"/><Relationship Id="rId14" Type="http://schemas.openxmlformats.org/officeDocument/2006/relationships/hyperlink" Target="http://tdocs.su/9539" TargetMode="External"/><Relationship Id="rId22" Type="http://schemas.openxmlformats.org/officeDocument/2006/relationships/hyperlink" Target="consultantplus://offline/ref=576D6EA5955930CAD600AEECE84427552E6FF388CDA8FFF00D99AB4B2Cn0d0J" TargetMode="Externa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image" Target="media/image6.wmf"/><Relationship Id="rId43" Type="http://schemas.openxmlformats.org/officeDocument/2006/relationships/oleObject" Target="embeddings/oleObject10.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20.wmf"/><Relationship Id="rId69" Type="http://schemas.openxmlformats.org/officeDocument/2006/relationships/oleObject" Target="embeddings/oleObject24.bin"/><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hyperlink" Target="http://www.zakupki.rosatom.ru" TargetMode="External"/><Relationship Id="rId80" Type="http://schemas.openxmlformats.org/officeDocument/2006/relationships/footer" Target="footer3.xml"/><Relationship Id="rId85" Type="http://schemas.openxmlformats.org/officeDocument/2006/relationships/hyperlink" Target="http://www.zakupki.gov.ru" TargetMode="External"/><Relationship Id="rId93" Type="http://schemas.openxmlformats.org/officeDocument/2006/relationships/header" Target="header5.xml"/><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tdocs.su/9462" TargetMode="External"/><Relationship Id="rId17" Type="http://schemas.openxmlformats.org/officeDocument/2006/relationships/hyperlink" Target="http://ru.wikipedia.org/wiki/%D0%A2%D0%BE%D0%B2%D0%B0%D1%80" TargetMode="External"/><Relationship Id="rId25" Type="http://schemas.openxmlformats.org/officeDocument/2006/relationships/image" Target="media/image1.wmf"/><Relationship Id="rId33" Type="http://schemas.openxmlformats.org/officeDocument/2006/relationships/image" Target="media/image5.wmf"/><Relationship Id="rId38" Type="http://schemas.openxmlformats.org/officeDocument/2006/relationships/oleObject" Target="embeddings/oleObject7.bin"/><Relationship Id="rId46" Type="http://schemas.openxmlformats.org/officeDocument/2006/relationships/image" Target="media/image11.wmf"/><Relationship Id="rId59" Type="http://schemas.openxmlformats.org/officeDocument/2006/relationships/oleObject" Target="embeddings/oleObject18.bin"/><Relationship Id="rId67" Type="http://schemas.openxmlformats.org/officeDocument/2006/relationships/oleObject" Target="embeddings/oleObject23.bin"/><Relationship Id="rId20" Type="http://schemas.openxmlformats.org/officeDocument/2006/relationships/hyperlink" Target="http://ru.wikipedia.org/wiki/%D0%9A%D0%BE%D0%BD%D0%BA%D1%83%D1%80%D0%B5%D0%BD%D1%86%D0%B8%D1%8F" TargetMode="External"/><Relationship Id="rId41" Type="http://schemas.openxmlformats.org/officeDocument/2006/relationships/oleObject" Target="embeddings/oleObject9.bin"/><Relationship Id="rId54" Type="http://schemas.openxmlformats.org/officeDocument/2006/relationships/image" Target="media/image15.wmf"/><Relationship Id="rId62" Type="http://schemas.openxmlformats.org/officeDocument/2006/relationships/image" Target="media/image19.wmf"/><Relationship Id="rId70" Type="http://schemas.openxmlformats.org/officeDocument/2006/relationships/image" Target="media/image22.wmf"/><Relationship Id="rId75" Type="http://schemas.openxmlformats.org/officeDocument/2006/relationships/hyperlink" Target="http://www.economy.gov.ru/" TargetMode="External"/><Relationship Id="rId83" Type="http://schemas.openxmlformats.org/officeDocument/2006/relationships/hyperlink" Target="http://www.zakupki.rosatom.ru" TargetMode="External"/><Relationship Id="rId88" Type="http://schemas.openxmlformats.org/officeDocument/2006/relationships/hyperlink" Target="http://www.zakupki.rosatom.ru" TargetMode="External"/><Relationship Id="rId91" Type="http://schemas.openxmlformats.org/officeDocument/2006/relationships/footer" Target="footer5.xml"/><Relationship Id="rId9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dic.academic.ru/dic.nsf/business/9206" TargetMode="External"/><Relationship Id="rId23" Type="http://schemas.openxmlformats.org/officeDocument/2006/relationships/hyperlink" Target="http://www.zakupki.rosatom.ru" TargetMode="Externa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10" Type="http://schemas.openxmlformats.org/officeDocument/2006/relationships/hyperlink" Target="http://tdocs.su/9442" TargetMode="External"/><Relationship Id="rId31" Type="http://schemas.openxmlformats.org/officeDocument/2006/relationships/image" Target="media/image4.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1.bin"/><Relationship Id="rId73" Type="http://schemas.openxmlformats.org/officeDocument/2006/relationships/hyperlink" Target="http://www.zakupki.gov.ru" TargetMode="External"/><Relationship Id="rId78" Type="http://schemas.openxmlformats.org/officeDocument/2006/relationships/footer" Target="footer2.xml"/><Relationship Id="rId81" Type="http://schemas.openxmlformats.org/officeDocument/2006/relationships/footer" Target="footer4.xml"/><Relationship Id="rId86" Type="http://schemas.openxmlformats.org/officeDocument/2006/relationships/hyperlink" Target="http://www.zakupki.rosatom.ru" TargetMode="External"/><Relationship Id="rId94" Type="http://schemas.openxmlformats.org/officeDocument/2006/relationships/header" Target="header6.xml"/><Relationship Id="rId99" Type="http://schemas.openxmlformats.org/officeDocument/2006/relationships/theme" Target="theme/theme1.xml"/><Relationship Id="rId101"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tdocs.su/9538" TargetMode="External"/><Relationship Id="rId13" Type="http://schemas.openxmlformats.org/officeDocument/2006/relationships/hyperlink" Target="http://tdocs.su/9486" TargetMode="External"/><Relationship Id="rId18" Type="http://schemas.openxmlformats.org/officeDocument/2006/relationships/hyperlink" Target="http://ru.wikipedia.org/wiki/%D0%A3%D1%81%D0%BB%D1%83%D0%B3%D0%B0" TargetMode="External"/><Relationship Id="rId39"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E4643-EEFD-420B-9BA1-54EF9B500138}">
  <ds:schemaRefs>
    <ds:schemaRef ds:uri="http://schemas.openxmlformats.org/officeDocument/2006/bibliography"/>
  </ds:schemaRefs>
</ds:datastoreItem>
</file>

<file path=customXml/itemProps2.xml><?xml version="1.0" encoding="utf-8"?>
<ds:datastoreItem xmlns:ds="http://schemas.openxmlformats.org/officeDocument/2006/customXml" ds:itemID="{FF3C74AE-7C70-44F6-BEE9-8BB94694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117</Pages>
  <Words>32807</Words>
  <Characters>187004</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______________</vt:lpstr>
    </vt:vector>
  </TitlesOfParts>
  <Company>AEP</Company>
  <LinksUpToDate>false</LinksUpToDate>
  <CharactersWithSpaces>219373</CharactersWithSpaces>
  <SharedDoc>false</SharedDoc>
  <HLinks>
    <vt:vector size="102" baseType="variant">
      <vt:variant>
        <vt:i4>8060970</vt:i4>
      </vt:variant>
      <vt:variant>
        <vt:i4>30</vt:i4>
      </vt:variant>
      <vt:variant>
        <vt:i4>0</vt:i4>
      </vt:variant>
      <vt:variant>
        <vt:i4>5</vt:i4>
      </vt:variant>
      <vt:variant>
        <vt:lpwstr>http://www.economy.gov.ru/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8060970</vt:i4>
      </vt:variant>
      <vt:variant>
        <vt:i4>21</vt:i4>
      </vt:variant>
      <vt:variant>
        <vt:i4>0</vt:i4>
      </vt:variant>
      <vt:variant>
        <vt:i4>5</vt:i4>
      </vt:variant>
      <vt:variant>
        <vt:lpwstr>http://www.economy.gov.ru/</vt:lpwstr>
      </vt:variant>
      <vt:variant>
        <vt:lpwstr/>
      </vt:variant>
      <vt:variant>
        <vt:i4>5439490</vt:i4>
      </vt:variant>
      <vt:variant>
        <vt:i4>18</vt:i4>
      </vt:variant>
      <vt:variant>
        <vt:i4>0</vt:i4>
      </vt:variant>
      <vt:variant>
        <vt:i4>5</vt:i4>
      </vt:variant>
      <vt:variant>
        <vt:lpwstr>http://dic.academic.ru/dic.nsf/business/9206</vt:lpwstr>
      </vt:variant>
      <vt:variant>
        <vt:lpwstr/>
      </vt:variant>
      <vt:variant>
        <vt:i4>720925</vt:i4>
      </vt:variant>
      <vt:variant>
        <vt:i4>15</vt:i4>
      </vt:variant>
      <vt:variant>
        <vt:i4>0</vt:i4>
      </vt:variant>
      <vt:variant>
        <vt:i4>5</vt:i4>
      </vt:variant>
      <vt:variant>
        <vt:lpwstr>http://ru.wikipedia.org/wiki/%D0%A1%D0%B4%D0%B5%D0%BB%D0%BA%D0%B0</vt:lpwstr>
      </vt:variant>
      <vt:variant>
        <vt:lpwstr/>
      </vt:variant>
      <vt:variant>
        <vt:i4>2359346</vt:i4>
      </vt:variant>
      <vt:variant>
        <vt:i4>12</vt:i4>
      </vt:variant>
      <vt:variant>
        <vt:i4>0</vt:i4>
      </vt:variant>
      <vt:variant>
        <vt:i4>5</vt:i4>
      </vt:variant>
      <vt:variant>
        <vt:lpwstr>http://ru.wikipedia.org/wiki/%D0%9A%D0%BE%D0%BD%D0%BA%D1%83%D1%80%D0%B5%D0%BD%D1%86%D0%B8%D1%8F</vt:lpwstr>
      </vt:variant>
      <vt:variant>
        <vt:lpwstr/>
      </vt:variant>
      <vt:variant>
        <vt:i4>2555964</vt:i4>
      </vt:variant>
      <vt:variant>
        <vt:i4>9</vt:i4>
      </vt:variant>
      <vt:variant>
        <vt:i4>0</vt:i4>
      </vt:variant>
      <vt:variant>
        <vt:i4>5</vt:i4>
      </vt:variant>
      <vt:variant>
        <vt:lpwstr>http://ru.wikipedia.org/wiki/%D0%A0%D1%8B%D0%BD%D0%BE%D0%BA</vt:lpwstr>
      </vt:variant>
      <vt:variant>
        <vt:lpwstr/>
      </vt:variant>
      <vt:variant>
        <vt:i4>720974</vt:i4>
      </vt:variant>
      <vt:variant>
        <vt:i4>6</vt:i4>
      </vt:variant>
      <vt:variant>
        <vt:i4>0</vt:i4>
      </vt:variant>
      <vt:variant>
        <vt:i4>5</vt:i4>
      </vt:variant>
      <vt:variant>
        <vt:lpwstr>http://ru.wikipedia.org/wiki/%D0%A3%D1%81%D0%BB%D1%83%D0%B3%D0%B0</vt:lpwstr>
      </vt:variant>
      <vt:variant>
        <vt:lpwstr/>
      </vt:variant>
      <vt:variant>
        <vt:i4>2555962</vt:i4>
      </vt:variant>
      <vt:variant>
        <vt:i4>3</vt:i4>
      </vt:variant>
      <vt:variant>
        <vt:i4>0</vt:i4>
      </vt:variant>
      <vt:variant>
        <vt:i4>5</vt:i4>
      </vt:variant>
      <vt:variant>
        <vt:lpwstr>http://ru.wikipedia.org/wiki/%D0%A2%D0%BE%D0%B2%D0%B0%D1%80</vt:lpwstr>
      </vt:variant>
      <vt:variant>
        <vt:lpwstr/>
      </vt:variant>
      <vt:variant>
        <vt:i4>720969</vt:i4>
      </vt:variant>
      <vt:variant>
        <vt:i4>0</vt:i4>
      </vt:variant>
      <vt:variant>
        <vt:i4>0</vt:i4>
      </vt:variant>
      <vt:variant>
        <vt:i4>5</vt:i4>
      </vt:variant>
      <vt:variant>
        <vt:lpwstr>http://ru.wikipedia.org/wiki/%D0%A6%D0%B5%D0%BD%D0%B0</vt:lpwstr>
      </vt:variant>
      <vt:variant>
        <vt:lpwstr/>
      </vt:variant>
      <vt:variant>
        <vt:i4>6422541</vt:i4>
      </vt:variant>
      <vt:variant>
        <vt:i4>310590</vt:i4>
      </vt:variant>
      <vt:variant>
        <vt:i4>1029</vt:i4>
      </vt:variant>
      <vt:variant>
        <vt:i4>1</vt:i4>
      </vt:variant>
      <vt:variant>
        <vt:lpwstr>cid:image006.png@01CEC056.6C6E4710</vt:lpwstr>
      </vt:variant>
      <vt:variant>
        <vt:lpwstr/>
      </vt:variant>
      <vt:variant>
        <vt:i4>6488077</vt:i4>
      </vt:variant>
      <vt:variant>
        <vt:i4>310750</vt:i4>
      </vt:variant>
      <vt:variant>
        <vt:i4>1030</vt:i4>
      </vt:variant>
      <vt:variant>
        <vt:i4>1</vt:i4>
      </vt:variant>
      <vt:variant>
        <vt:lpwstr>cid:image007.png@01CEC056.6C6E4710</vt:lpwstr>
      </vt:variant>
      <vt:variant>
        <vt:lpwstr/>
      </vt:variant>
      <vt:variant>
        <vt:i4>7077901</vt:i4>
      </vt:variant>
      <vt:variant>
        <vt:i4>310906</vt:i4>
      </vt:variant>
      <vt:variant>
        <vt:i4>1031</vt:i4>
      </vt:variant>
      <vt:variant>
        <vt:i4>1</vt:i4>
      </vt:variant>
      <vt:variant>
        <vt:lpwstr>cid:image008.png@01CEC056.6C6E4710</vt:lpwstr>
      </vt:variant>
      <vt:variant>
        <vt:lpwstr/>
      </vt:variant>
      <vt:variant>
        <vt:i4>6684685</vt:i4>
      </vt:variant>
      <vt:variant>
        <vt:i4>311068</vt:i4>
      </vt:variant>
      <vt:variant>
        <vt:i4>1032</vt:i4>
      </vt:variant>
      <vt:variant>
        <vt:i4>1</vt:i4>
      </vt:variant>
      <vt:variant>
        <vt:lpwstr>cid:image002.png@01CEC056.6C6E4710</vt:lpwstr>
      </vt:variant>
      <vt:variant>
        <vt:lpwstr/>
      </vt:variant>
      <vt:variant>
        <vt:i4>6422541</vt:i4>
      </vt:variant>
      <vt:variant>
        <vt:i4>311242</vt:i4>
      </vt:variant>
      <vt:variant>
        <vt:i4>1033</vt:i4>
      </vt:variant>
      <vt:variant>
        <vt:i4>1</vt:i4>
      </vt:variant>
      <vt:variant>
        <vt:lpwstr>cid:image006.png@01CEC056.6C6E4710</vt:lpwstr>
      </vt:variant>
      <vt:variant>
        <vt:lpwstr/>
      </vt:variant>
      <vt:variant>
        <vt:i4>7143437</vt:i4>
      </vt:variant>
      <vt:variant>
        <vt:i4>311690</vt:i4>
      </vt:variant>
      <vt:variant>
        <vt:i4>1035</vt:i4>
      </vt:variant>
      <vt:variant>
        <vt:i4>1</vt:i4>
      </vt:variant>
      <vt:variant>
        <vt:lpwstr>cid:image009.png@01CEC056.6C6E4710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dc:title>
  <dc:creator>Mail</dc:creator>
  <cp:lastModifiedBy>Вашуркин Д.В. Росатом</cp:lastModifiedBy>
  <cp:revision>3</cp:revision>
  <cp:lastPrinted>2015-03-31T12:49:00Z</cp:lastPrinted>
  <dcterms:created xsi:type="dcterms:W3CDTF">2015-11-25T07:41:00Z</dcterms:created>
  <dcterms:modified xsi:type="dcterms:W3CDTF">2015-12-25T12:32:00Z</dcterms:modified>
</cp:coreProperties>
</file>